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BD7" w:rsidRDefault="00A77E78" w:rsidP="00EF3BD7">
      <w:pPr>
        <w:jc w:val="center"/>
        <w:rPr>
          <w:rFonts w:ascii="Arial Narrow" w:hAnsi="Arial Narrow"/>
          <w:sz w:val="32"/>
          <w:szCs w:val="32"/>
        </w:rPr>
      </w:pPr>
      <w:bookmarkStart w:id="0" w:name="_Toc223356879"/>
      <w:bookmarkStart w:id="1" w:name="_Toc426108035"/>
      <w:r>
        <w:rPr>
          <w:b/>
          <w:noProof/>
          <w:sz w:val="28"/>
          <w:szCs w:val="28"/>
          <w:lang w:eastAsia="ru-RU"/>
        </w:rPr>
        <w:drawing>
          <wp:inline distT="0" distB="0" distL="0" distR="0" wp14:anchorId="3E37AF3E" wp14:editId="794AC299">
            <wp:extent cx="4399915" cy="46926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99915" cy="469265"/>
                    </a:xfrm>
                    <a:prstGeom prst="rect">
                      <a:avLst/>
                    </a:prstGeom>
                    <a:noFill/>
                    <a:ln>
                      <a:noFill/>
                    </a:ln>
                  </pic:spPr>
                </pic:pic>
              </a:graphicData>
            </a:graphic>
          </wp:inline>
        </w:drawing>
      </w:r>
    </w:p>
    <w:p w:rsidR="00A77E78" w:rsidRPr="003A2368" w:rsidRDefault="00667E9C" w:rsidP="00A77E78">
      <w:pPr>
        <w:contextualSpacing/>
        <w:jc w:val="center"/>
        <w:rPr>
          <w:b/>
          <w:sz w:val="28"/>
          <w:szCs w:val="28"/>
        </w:rPr>
      </w:pPr>
      <w:r>
        <w:rPr>
          <w:b/>
          <w:sz w:val="28"/>
          <w:szCs w:val="28"/>
          <w:u w:val="single"/>
        </w:rPr>
        <w:t>_______</w:t>
      </w:r>
      <w:r w:rsidR="00A77E78" w:rsidRPr="00667E9C">
        <w:rPr>
          <w:rFonts w:ascii="Times New Roman" w:hAnsi="Times New Roman" w:cs="Times New Roman"/>
          <w:b/>
          <w:sz w:val="28"/>
          <w:szCs w:val="28"/>
          <w:u w:val="single"/>
        </w:rPr>
        <w:t>ОБЩЕСТВО С ОГРАНИЧЕННОЙ ОТВЕТСТВЕННОСТЬЮ</w:t>
      </w:r>
      <w:r>
        <w:rPr>
          <w:b/>
          <w:sz w:val="28"/>
          <w:szCs w:val="28"/>
          <w:u w:val="single"/>
        </w:rPr>
        <w:t xml:space="preserve"> ____</w:t>
      </w:r>
      <w:r w:rsidR="00A77E78">
        <w:rPr>
          <w:b/>
          <w:sz w:val="28"/>
          <w:szCs w:val="28"/>
          <w:u w:val="single"/>
        </w:rPr>
        <w:t xml:space="preserve">       </w:t>
      </w:r>
    </w:p>
    <w:p w:rsidR="00A77E78" w:rsidRDefault="00A77E78" w:rsidP="00EF3BD7">
      <w:pPr>
        <w:jc w:val="center"/>
        <w:rPr>
          <w:rFonts w:ascii="Arial Narrow" w:hAnsi="Arial Narrow"/>
          <w:sz w:val="32"/>
          <w:szCs w:val="32"/>
        </w:rPr>
      </w:pPr>
    </w:p>
    <w:p w:rsidR="00EF3BD7" w:rsidRDefault="00EF3BD7" w:rsidP="00EF3BD7">
      <w:pPr>
        <w:jc w:val="center"/>
        <w:rPr>
          <w:rFonts w:ascii="Arial Narrow" w:hAnsi="Arial Narrow"/>
          <w:sz w:val="32"/>
          <w:szCs w:val="32"/>
        </w:rPr>
      </w:pPr>
    </w:p>
    <w:p w:rsidR="00EF3BD7" w:rsidRDefault="00EF3BD7" w:rsidP="00EF3BD7">
      <w:pPr>
        <w:jc w:val="right"/>
        <w:rPr>
          <w:rFonts w:ascii="Arial Narrow" w:hAnsi="Arial Narrow"/>
          <w:sz w:val="32"/>
          <w:szCs w:val="32"/>
        </w:rPr>
      </w:pPr>
    </w:p>
    <w:p w:rsidR="00EF3BD7" w:rsidRPr="00633088" w:rsidRDefault="00EF3BD7" w:rsidP="00EF3BD7">
      <w:pPr>
        <w:ind w:left="6096"/>
        <w:rPr>
          <w:rFonts w:ascii="Times New Roman" w:hAnsi="Times New Roman" w:cs="Times New Roman"/>
          <w:sz w:val="32"/>
          <w:szCs w:val="32"/>
        </w:rPr>
      </w:pPr>
      <w:r w:rsidRPr="00633088">
        <w:rPr>
          <w:rFonts w:ascii="Times New Roman" w:hAnsi="Times New Roman" w:cs="Times New Roman"/>
          <w:sz w:val="32"/>
          <w:szCs w:val="32"/>
        </w:rPr>
        <w:t>УТВЕРЖДАЮ</w:t>
      </w:r>
    </w:p>
    <w:p w:rsidR="00EF3BD7" w:rsidRPr="00633088" w:rsidRDefault="00EF3BD7" w:rsidP="00EF3BD7">
      <w:pPr>
        <w:ind w:left="6096"/>
        <w:rPr>
          <w:rFonts w:ascii="Times New Roman" w:hAnsi="Times New Roman" w:cs="Times New Roman"/>
          <w:sz w:val="32"/>
          <w:szCs w:val="32"/>
        </w:rPr>
      </w:pPr>
      <w:r w:rsidRPr="00633088">
        <w:rPr>
          <w:rFonts w:ascii="Times New Roman" w:hAnsi="Times New Roman" w:cs="Times New Roman"/>
          <w:sz w:val="32"/>
          <w:szCs w:val="32"/>
        </w:rPr>
        <w:t>Генеральный директор</w:t>
      </w:r>
    </w:p>
    <w:p w:rsidR="00EF3BD7" w:rsidRPr="00633088" w:rsidRDefault="00EF3BD7" w:rsidP="00EF3BD7">
      <w:pPr>
        <w:ind w:left="6096"/>
        <w:rPr>
          <w:rFonts w:ascii="Times New Roman" w:hAnsi="Times New Roman" w:cs="Times New Roman"/>
          <w:sz w:val="32"/>
          <w:szCs w:val="32"/>
        </w:rPr>
      </w:pPr>
      <w:r w:rsidRPr="00633088">
        <w:rPr>
          <w:rFonts w:ascii="Times New Roman" w:hAnsi="Times New Roman" w:cs="Times New Roman"/>
          <w:sz w:val="32"/>
          <w:szCs w:val="32"/>
        </w:rPr>
        <w:t xml:space="preserve">___________ </w:t>
      </w:r>
      <w:r w:rsidR="00A77E78" w:rsidRPr="00633088">
        <w:rPr>
          <w:rFonts w:ascii="Times New Roman" w:hAnsi="Times New Roman" w:cs="Times New Roman"/>
          <w:sz w:val="32"/>
          <w:szCs w:val="32"/>
        </w:rPr>
        <w:t xml:space="preserve">А.В. </w:t>
      </w:r>
      <w:proofErr w:type="spellStart"/>
      <w:r w:rsidR="00A77E78" w:rsidRPr="00633088">
        <w:rPr>
          <w:rFonts w:ascii="Times New Roman" w:hAnsi="Times New Roman" w:cs="Times New Roman"/>
          <w:sz w:val="32"/>
          <w:szCs w:val="32"/>
        </w:rPr>
        <w:t>Касатов</w:t>
      </w:r>
      <w:proofErr w:type="spellEnd"/>
    </w:p>
    <w:p w:rsidR="00EF3BD7" w:rsidRDefault="00EF3BD7" w:rsidP="00EF3BD7">
      <w:pPr>
        <w:ind w:left="6096"/>
        <w:rPr>
          <w:rFonts w:ascii="Arial Narrow" w:hAnsi="Arial Narrow"/>
          <w:sz w:val="32"/>
          <w:szCs w:val="32"/>
        </w:rPr>
      </w:pPr>
      <w:r w:rsidRPr="00633088">
        <w:rPr>
          <w:rFonts w:ascii="Times New Roman" w:hAnsi="Times New Roman" w:cs="Times New Roman"/>
          <w:sz w:val="32"/>
          <w:szCs w:val="32"/>
        </w:rPr>
        <w:t>«</w:t>
      </w:r>
      <w:r w:rsidR="00633088" w:rsidRPr="00633088">
        <w:rPr>
          <w:rFonts w:ascii="Times New Roman" w:hAnsi="Times New Roman" w:cs="Times New Roman"/>
          <w:sz w:val="32"/>
          <w:szCs w:val="32"/>
        </w:rPr>
        <w:t>20</w:t>
      </w:r>
      <w:r w:rsidRPr="00633088">
        <w:rPr>
          <w:rFonts w:ascii="Times New Roman" w:hAnsi="Times New Roman" w:cs="Times New Roman"/>
          <w:sz w:val="32"/>
          <w:szCs w:val="32"/>
        </w:rPr>
        <w:t xml:space="preserve">» </w:t>
      </w:r>
      <w:r w:rsidR="00633088" w:rsidRPr="00633088">
        <w:rPr>
          <w:rFonts w:ascii="Times New Roman" w:hAnsi="Times New Roman" w:cs="Times New Roman"/>
          <w:sz w:val="32"/>
          <w:szCs w:val="32"/>
        </w:rPr>
        <w:t xml:space="preserve">ноября </w:t>
      </w:r>
      <w:r w:rsidRPr="00633088">
        <w:rPr>
          <w:rFonts w:ascii="Times New Roman" w:hAnsi="Times New Roman" w:cs="Times New Roman"/>
          <w:sz w:val="32"/>
          <w:szCs w:val="32"/>
        </w:rPr>
        <w:t xml:space="preserve"> 201</w:t>
      </w:r>
      <w:r w:rsidR="00146750" w:rsidRPr="00633088">
        <w:rPr>
          <w:rFonts w:ascii="Times New Roman" w:hAnsi="Times New Roman" w:cs="Times New Roman"/>
          <w:sz w:val="32"/>
          <w:szCs w:val="32"/>
        </w:rPr>
        <w:t>6</w:t>
      </w:r>
      <w:r w:rsidRPr="00633088">
        <w:rPr>
          <w:rFonts w:ascii="Times New Roman" w:hAnsi="Times New Roman" w:cs="Times New Roman"/>
          <w:sz w:val="32"/>
          <w:szCs w:val="32"/>
        </w:rPr>
        <w:t xml:space="preserve"> г</w:t>
      </w:r>
      <w:r>
        <w:rPr>
          <w:rFonts w:ascii="Arial Narrow" w:hAnsi="Arial Narrow"/>
          <w:sz w:val="32"/>
          <w:szCs w:val="32"/>
        </w:rPr>
        <w:t>.</w:t>
      </w:r>
    </w:p>
    <w:p w:rsidR="00EF3BD7" w:rsidRDefault="00EF3BD7" w:rsidP="00EF3BD7">
      <w:pPr>
        <w:jc w:val="center"/>
        <w:rPr>
          <w:rFonts w:ascii="Arial Narrow" w:hAnsi="Arial Narrow"/>
          <w:sz w:val="32"/>
          <w:szCs w:val="32"/>
        </w:rPr>
      </w:pPr>
    </w:p>
    <w:p w:rsidR="00A02285" w:rsidRDefault="00A02285" w:rsidP="00EF3BD7">
      <w:pPr>
        <w:jc w:val="center"/>
        <w:rPr>
          <w:rFonts w:ascii="Arial Narrow" w:hAnsi="Arial Narrow"/>
          <w:sz w:val="32"/>
          <w:szCs w:val="32"/>
        </w:rPr>
      </w:pPr>
    </w:p>
    <w:p w:rsidR="00EF3BD7" w:rsidRDefault="00EF3BD7" w:rsidP="00EF3BD7">
      <w:pPr>
        <w:jc w:val="center"/>
        <w:rPr>
          <w:rFonts w:ascii="Arial Narrow" w:hAnsi="Arial Narrow"/>
          <w:sz w:val="32"/>
          <w:szCs w:val="32"/>
        </w:rPr>
      </w:pPr>
    </w:p>
    <w:p w:rsidR="00EF3BD7" w:rsidRDefault="00EF3BD7" w:rsidP="00EF3BD7">
      <w:pPr>
        <w:jc w:val="center"/>
        <w:rPr>
          <w:rFonts w:ascii="Arial Narrow" w:hAnsi="Arial Narrow"/>
          <w:sz w:val="32"/>
          <w:szCs w:val="32"/>
        </w:rPr>
      </w:pPr>
    </w:p>
    <w:p w:rsidR="00EF3BD7" w:rsidRPr="00633088" w:rsidRDefault="00EF3BD7" w:rsidP="00EF3BD7">
      <w:pPr>
        <w:jc w:val="center"/>
        <w:rPr>
          <w:rFonts w:ascii="Times New Roman" w:hAnsi="Times New Roman" w:cs="Times New Roman"/>
          <w:b/>
          <w:sz w:val="32"/>
          <w:szCs w:val="32"/>
        </w:rPr>
      </w:pPr>
      <w:r w:rsidRPr="00633088">
        <w:rPr>
          <w:rFonts w:ascii="Times New Roman" w:hAnsi="Times New Roman" w:cs="Times New Roman"/>
          <w:b/>
          <w:sz w:val="32"/>
          <w:szCs w:val="32"/>
        </w:rPr>
        <w:t xml:space="preserve">ОТЧЕТ </w:t>
      </w:r>
    </w:p>
    <w:p w:rsidR="00EF3BD7" w:rsidRPr="00633088" w:rsidRDefault="00EE5CF0" w:rsidP="00EF3BD7">
      <w:pPr>
        <w:jc w:val="center"/>
        <w:rPr>
          <w:rFonts w:ascii="Times New Roman" w:hAnsi="Times New Roman" w:cs="Times New Roman"/>
          <w:sz w:val="32"/>
          <w:szCs w:val="32"/>
        </w:rPr>
      </w:pPr>
      <w:r w:rsidRPr="00633088">
        <w:rPr>
          <w:rFonts w:ascii="Times New Roman" w:hAnsi="Times New Roman" w:cs="Times New Roman"/>
          <w:b/>
          <w:sz w:val="28"/>
          <w:szCs w:val="28"/>
        </w:rPr>
        <w:t>ПО ПРОВЕДЕНИЮ НЕЗАВИСИМОЙ ОЦЕНКИ КАЧЕСТВА ОКАЗАНИЯ УСЛУГ ОРГАНИЗАЦИЯМИ СОЦИАЛЬНОГО ОБСЛУЖИВАНИЯ САМАРСКОЙ ОБЛАСТИ В 2016 ГОДУ</w:t>
      </w:r>
    </w:p>
    <w:p w:rsidR="00EF3BD7" w:rsidRDefault="00EF3BD7" w:rsidP="00EF3BD7">
      <w:pPr>
        <w:rPr>
          <w:rFonts w:ascii="Arial Narrow" w:hAnsi="Arial Narrow"/>
          <w:sz w:val="32"/>
          <w:szCs w:val="32"/>
        </w:rPr>
      </w:pPr>
    </w:p>
    <w:p w:rsidR="00EF3BD7" w:rsidRDefault="00EF3BD7" w:rsidP="00EF3BD7">
      <w:pPr>
        <w:jc w:val="center"/>
        <w:rPr>
          <w:rFonts w:ascii="Arial Narrow" w:hAnsi="Arial Narrow"/>
          <w:sz w:val="32"/>
          <w:szCs w:val="32"/>
        </w:rPr>
      </w:pPr>
    </w:p>
    <w:p w:rsidR="00EF3BD7" w:rsidRPr="00EF3BD7" w:rsidRDefault="00EF3BD7" w:rsidP="00EF3BD7">
      <w:pPr>
        <w:rPr>
          <w:rFonts w:ascii="Arial Narrow" w:hAnsi="Arial Narrow"/>
          <w:b/>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Default="00EF3BD7" w:rsidP="00EF3BD7">
      <w:pPr>
        <w:rPr>
          <w:rFonts w:ascii="Arial Narrow" w:hAnsi="Arial Narrow"/>
          <w:sz w:val="32"/>
          <w:szCs w:val="32"/>
        </w:rPr>
      </w:pPr>
    </w:p>
    <w:p w:rsidR="00EF3BD7" w:rsidRPr="00805702" w:rsidRDefault="00EE5CF0" w:rsidP="00EF3BD7">
      <w:pPr>
        <w:jc w:val="center"/>
        <w:rPr>
          <w:rFonts w:ascii="Times New Roman" w:hAnsi="Times New Roman" w:cs="Times New Roman"/>
          <w:sz w:val="32"/>
          <w:szCs w:val="32"/>
        </w:rPr>
      </w:pPr>
      <w:r w:rsidRPr="00805702">
        <w:rPr>
          <w:rFonts w:ascii="Times New Roman" w:hAnsi="Times New Roman" w:cs="Times New Roman"/>
          <w:sz w:val="32"/>
          <w:szCs w:val="32"/>
        </w:rPr>
        <w:t>Самара,2016</w:t>
      </w:r>
    </w:p>
    <w:p w:rsidR="00EF3BD7" w:rsidRPr="00805702" w:rsidRDefault="00EF3BD7" w:rsidP="00EF3BD7">
      <w:pPr>
        <w:jc w:val="center"/>
        <w:rPr>
          <w:rFonts w:ascii="Times New Roman" w:hAnsi="Times New Roman" w:cs="Times New Roman"/>
          <w:b/>
          <w:sz w:val="32"/>
          <w:szCs w:val="32"/>
        </w:rPr>
      </w:pPr>
      <w:r>
        <w:rPr>
          <w:rFonts w:ascii="Arial Narrow" w:hAnsi="Arial Narrow"/>
          <w:b/>
          <w:sz w:val="32"/>
          <w:szCs w:val="32"/>
        </w:rPr>
        <w:br w:type="page"/>
      </w:r>
      <w:r w:rsidRPr="00805702">
        <w:rPr>
          <w:rFonts w:ascii="Times New Roman" w:hAnsi="Times New Roman" w:cs="Times New Roman"/>
          <w:b/>
          <w:sz w:val="32"/>
          <w:szCs w:val="32"/>
        </w:rPr>
        <w:lastRenderedPageBreak/>
        <w:t>Список исполнителей</w:t>
      </w:r>
    </w:p>
    <w:p w:rsidR="00EF3BD7" w:rsidRPr="00805702" w:rsidRDefault="00EF3BD7" w:rsidP="00EF3BD7">
      <w:pPr>
        <w:rPr>
          <w:rFonts w:ascii="Times New Roman" w:hAnsi="Times New Roman" w:cs="Times New Roman"/>
          <w:sz w:val="32"/>
          <w:szCs w:val="32"/>
        </w:rPr>
      </w:pPr>
    </w:p>
    <w:p w:rsidR="00EF3BD7" w:rsidRPr="00805702" w:rsidRDefault="00EF3BD7" w:rsidP="00EF3BD7">
      <w:pPr>
        <w:rPr>
          <w:rFonts w:ascii="Times New Roman" w:hAnsi="Times New Roman" w:cs="Times New Roman"/>
          <w:b/>
          <w:sz w:val="32"/>
          <w:szCs w:val="32"/>
        </w:rPr>
      </w:pPr>
      <w:r w:rsidRPr="00805702">
        <w:rPr>
          <w:rFonts w:ascii="Times New Roman" w:hAnsi="Times New Roman" w:cs="Times New Roman"/>
          <w:b/>
          <w:sz w:val="32"/>
          <w:szCs w:val="32"/>
        </w:rPr>
        <w:t>Руководитель темы</w:t>
      </w:r>
    </w:p>
    <w:p w:rsidR="00EF3BD7" w:rsidRPr="00805702" w:rsidRDefault="00EF3BD7" w:rsidP="00EF3BD7">
      <w:pPr>
        <w:rPr>
          <w:rFonts w:ascii="Times New Roman" w:hAnsi="Times New Roman" w:cs="Times New Roman"/>
          <w:sz w:val="32"/>
          <w:szCs w:val="32"/>
        </w:rPr>
      </w:pPr>
      <w:r w:rsidRPr="00805702">
        <w:rPr>
          <w:rFonts w:ascii="Times New Roman" w:hAnsi="Times New Roman" w:cs="Times New Roman"/>
          <w:sz w:val="32"/>
          <w:szCs w:val="32"/>
        </w:rPr>
        <w:t>Генеральный директор</w:t>
      </w:r>
    </w:p>
    <w:p w:rsidR="00EF3BD7" w:rsidRPr="00805702" w:rsidRDefault="00A77E78" w:rsidP="00EF3BD7">
      <w:pPr>
        <w:rPr>
          <w:rFonts w:ascii="Times New Roman" w:hAnsi="Times New Roman" w:cs="Times New Roman"/>
          <w:sz w:val="32"/>
          <w:szCs w:val="32"/>
        </w:rPr>
      </w:pPr>
      <w:r w:rsidRPr="00805702">
        <w:rPr>
          <w:rFonts w:ascii="Times New Roman" w:hAnsi="Times New Roman" w:cs="Times New Roman"/>
          <w:sz w:val="32"/>
          <w:szCs w:val="32"/>
        </w:rPr>
        <w:t>ООО «</w:t>
      </w:r>
      <w:proofErr w:type="spellStart"/>
      <w:r w:rsidRPr="00805702">
        <w:rPr>
          <w:rFonts w:ascii="Times New Roman" w:hAnsi="Times New Roman" w:cs="Times New Roman"/>
          <w:sz w:val="32"/>
          <w:szCs w:val="32"/>
        </w:rPr>
        <w:t>Самира</w:t>
      </w:r>
      <w:proofErr w:type="spellEnd"/>
      <w:r w:rsidR="00EF3BD7" w:rsidRPr="00805702">
        <w:rPr>
          <w:rFonts w:ascii="Times New Roman" w:hAnsi="Times New Roman" w:cs="Times New Roman"/>
          <w:sz w:val="32"/>
          <w:szCs w:val="32"/>
        </w:rPr>
        <w:t>»</w:t>
      </w:r>
      <w:r w:rsidR="005F626E" w:rsidRPr="00805702">
        <w:rPr>
          <w:rFonts w:ascii="Times New Roman" w:hAnsi="Times New Roman" w:cs="Times New Roman"/>
          <w:sz w:val="32"/>
          <w:szCs w:val="32"/>
        </w:rPr>
        <w:t xml:space="preserve"> </w:t>
      </w:r>
      <w:r w:rsidR="005F626E" w:rsidRPr="00805702">
        <w:rPr>
          <w:rFonts w:ascii="Times New Roman" w:hAnsi="Times New Roman" w:cs="Times New Roman"/>
          <w:sz w:val="32"/>
          <w:szCs w:val="32"/>
        </w:rPr>
        <w:tab/>
      </w:r>
      <w:r w:rsidR="005F626E" w:rsidRPr="00805702">
        <w:rPr>
          <w:rFonts w:ascii="Times New Roman" w:hAnsi="Times New Roman" w:cs="Times New Roman"/>
          <w:sz w:val="32"/>
          <w:szCs w:val="32"/>
        </w:rPr>
        <w:tab/>
      </w:r>
      <w:r w:rsidR="005F626E" w:rsidRPr="00805702">
        <w:rPr>
          <w:rFonts w:ascii="Times New Roman" w:hAnsi="Times New Roman" w:cs="Times New Roman"/>
          <w:sz w:val="32"/>
          <w:szCs w:val="32"/>
        </w:rPr>
        <w:tab/>
      </w:r>
      <w:r w:rsidR="005F626E" w:rsidRPr="00805702">
        <w:rPr>
          <w:rFonts w:ascii="Times New Roman" w:hAnsi="Times New Roman" w:cs="Times New Roman"/>
          <w:sz w:val="32"/>
          <w:szCs w:val="32"/>
        </w:rPr>
        <w:tab/>
      </w:r>
      <w:r w:rsidR="00EF3BD7" w:rsidRPr="00805702">
        <w:rPr>
          <w:rFonts w:ascii="Times New Roman" w:hAnsi="Times New Roman" w:cs="Times New Roman"/>
          <w:sz w:val="32"/>
          <w:szCs w:val="32"/>
        </w:rPr>
        <w:t xml:space="preserve">  </w:t>
      </w:r>
      <w:r w:rsidRPr="00805702">
        <w:rPr>
          <w:rFonts w:ascii="Times New Roman" w:hAnsi="Times New Roman" w:cs="Times New Roman"/>
          <w:sz w:val="32"/>
          <w:szCs w:val="32"/>
        </w:rPr>
        <w:t xml:space="preserve">        </w:t>
      </w:r>
      <w:r w:rsidR="006E1E04" w:rsidRPr="00805702">
        <w:rPr>
          <w:rFonts w:ascii="Times New Roman" w:hAnsi="Times New Roman" w:cs="Times New Roman"/>
          <w:sz w:val="32"/>
          <w:szCs w:val="32"/>
        </w:rPr>
        <w:t xml:space="preserve"> </w:t>
      </w:r>
      <w:r w:rsidRPr="00805702">
        <w:rPr>
          <w:rFonts w:ascii="Times New Roman" w:hAnsi="Times New Roman" w:cs="Times New Roman"/>
          <w:sz w:val="32"/>
          <w:szCs w:val="32"/>
        </w:rPr>
        <w:t xml:space="preserve">___________ А.В. </w:t>
      </w:r>
      <w:proofErr w:type="spellStart"/>
      <w:r w:rsidRPr="00805702">
        <w:rPr>
          <w:rFonts w:ascii="Times New Roman" w:hAnsi="Times New Roman" w:cs="Times New Roman"/>
          <w:sz w:val="32"/>
          <w:szCs w:val="32"/>
        </w:rPr>
        <w:t>Касатов</w:t>
      </w:r>
      <w:proofErr w:type="spellEnd"/>
    </w:p>
    <w:p w:rsidR="00EF3BD7" w:rsidRPr="00805702" w:rsidRDefault="00EF3BD7" w:rsidP="00EF3BD7">
      <w:pPr>
        <w:rPr>
          <w:rFonts w:ascii="Times New Roman" w:hAnsi="Times New Roman" w:cs="Times New Roman"/>
          <w:b/>
          <w:sz w:val="32"/>
          <w:szCs w:val="32"/>
          <w:highlight w:val="yellow"/>
        </w:rPr>
      </w:pPr>
    </w:p>
    <w:p w:rsidR="00EF3BD7" w:rsidRPr="00805702" w:rsidRDefault="00EF3BD7" w:rsidP="00EF3BD7">
      <w:pPr>
        <w:rPr>
          <w:rFonts w:ascii="Times New Roman" w:hAnsi="Times New Roman" w:cs="Times New Roman"/>
          <w:b/>
          <w:sz w:val="32"/>
          <w:szCs w:val="32"/>
        </w:rPr>
      </w:pPr>
      <w:r w:rsidRPr="00805702">
        <w:rPr>
          <w:rFonts w:ascii="Times New Roman" w:hAnsi="Times New Roman" w:cs="Times New Roman"/>
          <w:b/>
          <w:sz w:val="32"/>
          <w:szCs w:val="32"/>
        </w:rPr>
        <w:t>Исполнители темы</w:t>
      </w:r>
    </w:p>
    <w:p w:rsidR="00EF3BD7" w:rsidRPr="00805702" w:rsidRDefault="0045115E" w:rsidP="00EF3BD7">
      <w:pPr>
        <w:rPr>
          <w:rFonts w:ascii="Times New Roman" w:hAnsi="Times New Roman" w:cs="Times New Roman"/>
          <w:sz w:val="32"/>
          <w:szCs w:val="32"/>
        </w:rPr>
      </w:pPr>
      <w:r w:rsidRPr="00805702">
        <w:rPr>
          <w:rFonts w:ascii="Times New Roman" w:hAnsi="Times New Roman" w:cs="Times New Roman"/>
          <w:sz w:val="32"/>
          <w:szCs w:val="32"/>
        </w:rPr>
        <w:t xml:space="preserve">Специалист                                                    ___________ Н. В. </w:t>
      </w:r>
      <w:proofErr w:type="spellStart"/>
      <w:r w:rsidRPr="00805702">
        <w:rPr>
          <w:rFonts w:ascii="Times New Roman" w:hAnsi="Times New Roman" w:cs="Times New Roman"/>
          <w:sz w:val="32"/>
          <w:szCs w:val="32"/>
        </w:rPr>
        <w:t>Касатова</w:t>
      </w:r>
      <w:proofErr w:type="spellEnd"/>
    </w:p>
    <w:p w:rsidR="00EF3BD7" w:rsidRPr="00805702" w:rsidRDefault="005F626E" w:rsidP="00EF3BD7">
      <w:pPr>
        <w:rPr>
          <w:rFonts w:ascii="Times New Roman" w:hAnsi="Times New Roman" w:cs="Times New Roman"/>
          <w:sz w:val="32"/>
          <w:szCs w:val="32"/>
        </w:rPr>
      </w:pPr>
      <w:r w:rsidRPr="00805702">
        <w:rPr>
          <w:rFonts w:ascii="Times New Roman" w:hAnsi="Times New Roman" w:cs="Times New Roman"/>
          <w:sz w:val="32"/>
          <w:szCs w:val="32"/>
        </w:rPr>
        <w:tab/>
      </w:r>
      <w:r w:rsidRPr="00805702">
        <w:rPr>
          <w:rFonts w:ascii="Times New Roman" w:hAnsi="Times New Roman" w:cs="Times New Roman"/>
          <w:sz w:val="32"/>
          <w:szCs w:val="32"/>
        </w:rPr>
        <w:tab/>
      </w:r>
      <w:r w:rsidRPr="00805702">
        <w:rPr>
          <w:rFonts w:ascii="Times New Roman" w:hAnsi="Times New Roman" w:cs="Times New Roman"/>
          <w:sz w:val="32"/>
          <w:szCs w:val="32"/>
        </w:rPr>
        <w:tab/>
      </w:r>
      <w:r w:rsidRPr="00805702">
        <w:rPr>
          <w:rFonts w:ascii="Times New Roman" w:hAnsi="Times New Roman" w:cs="Times New Roman"/>
          <w:sz w:val="32"/>
          <w:szCs w:val="32"/>
        </w:rPr>
        <w:tab/>
      </w:r>
      <w:r w:rsidRPr="00805702">
        <w:rPr>
          <w:rFonts w:ascii="Times New Roman" w:hAnsi="Times New Roman" w:cs="Times New Roman"/>
          <w:sz w:val="32"/>
          <w:szCs w:val="32"/>
        </w:rPr>
        <w:tab/>
      </w:r>
    </w:p>
    <w:p w:rsidR="00EF3BD7" w:rsidRPr="00805702" w:rsidRDefault="00EF3BD7" w:rsidP="00EF3BD7">
      <w:pPr>
        <w:rPr>
          <w:rFonts w:ascii="Times New Roman" w:hAnsi="Times New Roman" w:cs="Times New Roman"/>
          <w:sz w:val="32"/>
          <w:szCs w:val="32"/>
        </w:rPr>
      </w:pPr>
      <w:r w:rsidRPr="00805702">
        <w:rPr>
          <w:rFonts w:ascii="Times New Roman" w:hAnsi="Times New Roman" w:cs="Times New Roman"/>
          <w:sz w:val="32"/>
          <w:szCs w:val="32"/>
        </w:rPr>
        <w:t>Специалист</w:t>
      </w:r>
      <w:r w:rsidR="005F626E" w:rsidRPr="00805702">
        <w:rPr>
          <w:rFonts w:ascii="Times New Roman" w:hAnsi="Times New Roman" w:cs="Times New Roman"/>
          <w:sz w:val="32"/>
          <w:szCs w:val="32"/>
        </w:rPr>
        <w:t xml:space="preserve">    </w:t>
      </w:r>
      <w:r w:rsidR="005F626E" w:rsidRPr="00805702">
        <w:rPr>
          <w:rFonts w:ascii="Times New Roman" w:hAnsi="Times New Roman" w:cs="Times New Roman"/>
          <w:sz w:val="32"/>
          <w:szCs w:val="32"/>
        </w:rPr>
        <w:tab/>
      </w:r>
      <w:r w:rsidR="005F626E" w:rsidRPr="00805702">
        <w:rPr>
          <w:rFonts w:ascii="Times New Roman" w:hAnsi="Times New Roman" w:cs="Times New Roman"/>
          <w:sz w:val="32"/>
          <w:szCs w:val="32"/>
        </w:rPr>
        <w:tab/>
      </w:r>
      <w:r w:rsidR="005F626E" w:rsidRPr="00805702">
        <w:rPr>
          <w:rFonts w:ascii="Times New Roman" w:hAnsi="Times New Roman" w:cs="Times New Roman"/>
          <w:sz w:val="32"/>
          <w:szCs w:val="32"/>
        </w:rPr>
        <w:tab/>
      </w:r>
      <w:r w:rsidR="005F626E" w:rsidRPr="00805702">
        <w:rPr>
          <w:rFonts w:ascii="Times New Roman" w:hAnsi="Times New Roman" w:cs="Times New Roman"/>
          <w:sz w:val="32"/>
          <w:szCs w:val="32"/>
        </w:rPr>
        <w:tab/>
      </w:r>
      <w:r w:rsidR="005F626E" w:rsidRPr="00805702">
        <w:rPr>
          <w:rFonts w:ascii="Times New Roman" w:hAnsi="Times New Roman" w:cs="Times New Roman"/>
          <w:sz w:val="32"/>
          <w:szCs w:val="32"/>
        </w:rPr>
        <w:tab/>
        <w:t xml:space="preserve">      </w:t>
      </w:r>
      <w:r w:rsidRPr="00805702">
        <w:rPr>
          <w:rFonts w:ascii="Times New Roman" w:hAnsi="Times New Roman" w:cs="Times New Roman"/>
          <w:sz w:val="32"/>
          <w:szCs w:val="32"/>
        </w:rPr>
        <w:t xml:space="preserve">    </w:t>
      </w:r>
      <w:r w:rsidR="00E0002A" w:rsidRPr="00805702">
        <w:rPr>
          <w:rFonts w:ascii="Times New Roman" w:hAnsi="Times New Roman" w:cs="Times New Roman"/>
          <w:sz w:val="32"/>
          <w:szCs w:val="32"/>
        </w:rPr>
        <w:t>___________ Р. И. Кудашева</w:t>
      </w:r>
    </w:p>
    <w:bookmarkEnd w:id="0"/>
    <w:bookmarkEnd w:id="1"/>
    <w:p w:rsidR="00EF3BD7" w:rsidRPr="00805702" w:rsidRDefault="00EF3BD7" w:rsidP="00EF3BD7">
      <w:pPr>
        <w:spacing w:line="360" w:lineRule="auto"/>
        <w:rPr>
          <w:rFonts w:ascii="Times New Roman" w:hAnsi="Times New Roman" w:cs="Times New Roman"/>
        </w:rPr>
      </w:pPr>
    </w:p>
    <w:p w:rsidR="00F56A40" w:rsidRPr="00F56A40" w:rsidRDefault="00F56A40" w:rsidP="005141EF">
      <w:pPr>
        <w:pStyle w:val="af5"/>
      </w:pPr>
    </w:p>
    <w:p w:rsidR="00F56A40" w:rsidRPr="00805702" w:rsidRDefault="00F56A40" w:rsidP="00F56A40">
      <w:pPr>
        <w:pStyle w:val="af6"/>
        <w:pageBreakBefore/>
        <w:widowControl w:val="0"/>
        <w:spacing w:before="0" w:after="0" w:line="360" w:lineRule="auto"/>
        <w:jc w:val="center"/>
        <w:rPr>
          <w:rFonts w:ascii="Times New Roman" w:eastAsia="Arial" w:hAnsi="Times New Roman" w:cs="Times New Roman"/>
          <w:sz w:val="28"/>
          <w:szCs w:val="28"/>
        </w:rPr>
      </w:pPr>
      <w:r w:rsidRPr="00805702">
        <w:rPr>
          <w:rFonts w:ascii="Times New Roman" w:hAnsi="Times New Roman" w:cs="Times New Roman"/>
          <w:b/>
          <w:color w:val="auto"/>
          <w:sz w:val="28"/>
          <w:szCs w:val="28"/>
        </w:rPr>
        <w:lastRenderedPageBreak/>
        <w:t>СОДЕРЖАНИЕ</w:t>
      </w:r>
    </w:p>
    <w:tbl>
      <w:tblPr>
        <w:tblStyle w:val="aff0"/>
        <w:tblW w:w="103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9066"/>
        <w:gridCol w:w="636"/>
      </w:tblGrid>
      <w:tr w:rsidR="003041E6" w:rsidRPr="00805702" w:rsidTr="003E2529">
        <w:tc>
          <w:tcPr>
            <w:tcW w:w="636" w:type="dxa"/>
            <w:vAlign w:val="center"/>
          </w:tcPr>
          <w:p w:rsidR="003041E6" w:rsidRPr="00805702" w:rsidRDefault="003041E6" w:rsidP="00DF19B4">
            <w:pPr>
              <w:rPr>
                <w:rFonts w:ascii="Times New Roman" w:hAnsi="Times New Roman" w:cs="Times New Roman"/>
                <w:sz w:val="28"/>
                <w:szCs w:val="28"/>
              </w:rPr>
            </w:pPr>
            <w:r w:rsidRPr="00805702">
              <w:rPr>
                <w:rFonts w:ascii="Times New Roman" w:hAnsi="Times New Roman" w:cs="Times New Roman"/>
                <w:sz w:val="28"/>
                <w:szCs w:val="28"/>
              </w:rPr>
              <w:t>1</w:t>
            </w:r>
            <w:r w:rsidR="00DF19B4" w:rsidRPr="00805702">
              <w:rPr>
                <w:rFonts w:ascii="Times New Roman" w:hAnsi="Times New Roman" w:cs="Times New Roman"/>
                <w:sz w:val="28"/>
                <w:szCs w:val="28"/>
              </w:rPr>
              <w:t>…</w:t>
            </w:r>
          </w:p>
        </w:tc>
        <w:tc>
          <w:tcPr>
            <w:tcW w:w="9066" w:type="dxa"/>
          </w:tcPr>
          <w:p w:rsidR="003041E6" w:rsidRPr="00805702" w:rsidRDefault="003041E6" w:rsidP="003041E6">
            <w:pPr>
              <w:jc w:val="both"/>
              <w:rPr>
                <w:rFonts w:ascii="Times New Roman" w:hAnsi="Times New Roman" w:cs="Times New Roman"/>
                <w:sz w:val="28"/>
                <w:szCs w:val="28"/>
              </w:rPr>
            </w:pPr>
            <w:r w:rsidRPr="00805702">
              <w:rPr>
                <w:rFonts w:ascii="Times New Roman" w:hAnsi="Times New Roman" w:cs="Times New Roman"/>
                <w:sz w:val="28"/>
                <w:szCs w:val="28"/>
              </w:rPr>
              <w:t>МЕТОДОЛОГИЯ………………………………………………………………</w:t>
            </w:r>
          </w:p>
        </w:tc>
        <w:tc>
          <w:tcPr>
            <w:tcW w:w="636" w:type="dxa"/>
            <w:vAlign w:val="center"/>
          </w:tcPr>
          <w:p w:rsidR="003041E6" w:rsidRPr="00805702" w:rsidRDefault="00805702" w:rsidP="00805702">
            <w:pPr>
              <w:jc w:val="right"/>
              <w:rPr>
                <w:rFonts w:ascii="Times New Roman" w:hAnsi="Times New Roman" w:cs="Times New Roman"/>
                <w:sz w:val="28"/>
                <w:szCs w:val="28"/>
              </w:rPr>
            </w:pPr>
            <w:r>
              <w:rPr>
                <w:rFonts w:ascii="Times New Roman" w:hAnsi="Times New Roman" w:cs="Times New Roman"/>
                <w:sz w:val="28"/>
                <w:szCs w:val="28"/>
              </w:rPr>
              <w:t>4</w:t>
            </w:r>
          </w:p>
        </w:tc>
      </w:tr>
      <w:tr w:rsidR="003041E6" w:rsidRPr="00805702" w:rsidTr="003E2529">
        <w:tc>
          <w:tcPr>
            <w:tcW w:w="636" w:type="dxa"/>
            <w:vAlign w:val="center"/>
          </w:tcPr>
          <w:p w:rsidR="003041E6" w:rsidRPr="00805702" w:rsidRDefault="003041E6" w:rsidP="00DF19B4">
            <w:pPr>
              <w:rPr>
                <w:rFonts w:ascii="Times New Roman" w:hAnsi="Times New Roman" w:cs="Times New Roman"/>
                <w:sz w:val="28"/>
                <w:szCs w:val="28"/>
              </w:rPr>
            </w:pPr>
            <w:r w:rsidRPr="00805702">
              <w:rPr>
                <w:rFonts w:ascii="Times New Roman" w:hAnsi="Times New Roman" w:cs="Times New Roman"/>
                <w:sz w:val="28"/>
                <w:szCs w:val="28"/>
              </w:rPr>
              <w:t>1.1</w:t>
            </w:r>
            <w:r w:rsidR="00DF19B4" w:rsidRPr="00805702">
              <w:rPr>
                <w:rFonts w:ascii="Times New Roman" w:hAnsi="Times New Roman" w:cs="Times New Roman"/>
                <w:sz w:val="28"/>
                <w:szCs w:val="28"/>
              </w:rPr>
              <w:t>.</w:t>
            </w:r>
          </w:p>
        </w:tc>
        <w:tc>
          <w:tcPr>
            <w:tcW w:w="9066" w:type="dxa"/>
          </w:tcPr>
          <w:p w:rsidR="003041E6" w:rsidRPr="00805702" w:rsidRDefault="00093827" w:rsidP="003041E6">
            <w:pPr>
              <w:jc w:val="both"/>
              <w:rPr>
                <w:rFonts w:ascii="Times New Roman" w:hAnsi="Times New Roman" w:cs="Times New Roman"/>
                <w:sz w:val="28"/>
                <w:szCs w:val="28"/>
              </w:rPr>
            </w:pPr>
            <w:r w:rsidRPr="00805702">
              <w:rPr>
                <w:rFonts w:ascii="Times New Roman" w:hAnsi="Times New Roman" w:cs="Times New Roman"/>
                <w:sz w:val="28"/>
                <w:szCs w:val="28"/>
              </w:rPr>
              <w:t>ЦЕЛИ И ЗАДАЧИ……………………………………………………………</w:t>
            </w:r>
          </w:p>
        </w:tc>
        <w:tc>
          <w:tcPr>
            <w:tcW w:w="636" w:type="dxa"/>
            <w:vAlign w:val="center"/>
          </w:tcPr>
          <w:p w:rsidR="003041E6" w:rsidRPr="00805702" w:rsidRDefault="00805702" w:rsidP="003041E6">
            <w:pPr>
              <w:jc w:val="right"/>
              <w:rPr>
                <w:rFonts w:ascii="Times New Roman" w:hAnsi="Times New Roman" w:cs="Times New Roman"/>
                <w:sz w:val="28"/>
                <w:szCs w:val="28"/>
              </w:rPr>
            </w:pPr>
            <w:r>
              <w:rPr>
                <w:rFonts w:ascii="Times New Roman" w:hAnsi="Times New Roman" w:cs="Times New Roman"/>
                <w:sz w:val="28"/>
                <w:szCs w:val="28"/>
              </w:rPr>
              <w:t>4</w:t>
            </w:r>
          </w:p>
        </w:tc>
      </w:tr>
      <w:tr w:rsidR="003041E6" w:rsidRPr="00805702" w:rsidTr="003E2529">
        <w:tc>
          <w:tcPr>
            <w:tcW w:w="636" w:type="dxa"/>
          </w:tcPr>
          <w:p w:rsidR="003041E6" w:rsidRPr="00805702" w:rsidRDefault="003041E6" w:rsidP="00814342">
            <w:pPr>
              <w:rPr>
                <w:rFonts w:ascii="Times New Roman" w:hAnsi="Times New Roman" w:cs="Times New Roman"/>
                <w:sz w:val="28"/>
                <w:szCs w:val="28"/>
              </w:rPr>
            </w:pPr>
            <w:r w:rsidRPr="00805702">
              <w:rPr>
                <w:rFonts w:ascii="Times New Roman" w:hAnsi="Times New Roman" w:cs="Times New Roman"/>
                <w:sz w:val="28"/>
                <w:szCs w:val="28"/>
              </w:rPr>
              <w:t>1.2</w:t>
            </w:r>
            <w:r w:rsidR="00DF19B4" w:rsidRPr="00805702">
              <w:rPr>
                <w:rFonts w:ascii="Times New Roman" w:hAnsi="Times New Roman" w:cs="Times New Roman"/>
                <w:sz w:val="28"/>
                <w:szCs w:val="28"/>
              </w:rPr>
              <w:t>.</w:t>
            </w:r>
          </w:p>
        </w:tc>
        <w:tc>
          <w:tcPr>
            <w:tcW w:w="9066" w:type="dxa"/>
          </w:tcPr>
          <w:p w:rsidR="003041E6" w:rsidRPr="00805702" w:rsidRDefault="00093827" w:rsidP="003041E6">
            <w:pPr>
              <w:jc w:val="both"/>
              <w:rPr>
                <w:rFonts w:ascii="Times New Roman" w:hAnsi="Times New Roman" w:cs="Times New Roman"/>
                <w:sz w:val="28"/>
                <w:szCs w:val="28"/>
              </w:rPr>
            </w:pPr>
            <w:r w:rsidRPr="00805702">
              <w:rPr>
                <w:rFonts w:ascii="Times New Roman" w:hAnsi="Times New Roman" w:cs="Times New Roman"/>
                <w:sz w:val="28"/>
                <w:szCs w:val="28"/>
              </w:rPr>
              <w:t>ПРЕДМЕТ, ОБЪЕКТЫ И ГЕОГРАФИЯ СОЦИОЛОГИЧЕСКОГО ИССЛЕДОВАНИЯ……………………………………………………………</w:t>
            </w:r>
          </w:p>
        </w:tc>
        <w:tc>
          <w:tcPr>
            <w:tcW w:w="636" w:type="dxa"/>
            <w:vAlign w:val="bottom"/>
          </w:tcPr>
          <w:p w:rsidR="003041E6" w:rsidRPr="00805702" w:rsidRDefault="00805702" w:rsidP="00093827">
            <w:pPr>
              <w:jc w:val="right"/>
              <w:rPr>
                <w:rFonts w:ascii="Times New Roman" w:hAnsi="Times New Roman" w:cs="Times New Roman"/>
                <w:sz w:val="28"/>
                <w:szCs w:val="28"/>
              </w:rPr>
            </w:pPr>
            <w:r>
              <w:rPr>
                <w:rFonts w:ascii="Times New Roman" w:hAnsi="Times New Roman" w:cs="Times New Roman"/>
                <w:sz w:val="28"/>
                <w:szCs w:val="28"/>
              </w:rPr>
              <w:t>4</w:t>
            </w:r>
          </w:p>
        </w:tc>
      </w:tr>
      <w:tr w:rsidR="00236BC2" w:rsidRPr="00805702" w:rsidTr="003E2529">
        <w:tc>
          <w:tcPr>
            <w:tcW w:w="636" w:type="dxa"/>
          </w:tcPr>
          <w:p w:rsidR="00236BC2" w:rsidRPr="00805702" w:rsidRDefault="00236BC2" w:rsidP="00814342">
            <w:pPr>
              <w:rPr>
                <w:rFonts w:ascii="Times New Roman" w:hAnsi="Times New Roman" w:cs="Times New Roman"/>
                <w:sz w:val="28"/>
                <w:szCs w:val="28"/>
              </w:rPr>
            </w:pPr>
            <w:r w:rsidRPr="00805702">
              <w:rPr>
                <w:rFonts w:ascii="Times New Roman" w:hAnsi="Times New Roman" w:cs="Times New Roman"/>
                <w:sz w:val="28"/>
                <w:szCs w:val="28"/>
              </w:rPr>
              <w:t>1.3.</w:t>
            </w:r>
          </w:p>
        </w:tc>
        <w:tc>
          <w:tcPr>
            <w:tcW w:w="9066" w:type="dxa"/>
          </w:tcPr>
          <w:p w:rsidR="00236BC2" w:rsidRPr="00805702" w:rsidRDefault="00236BC2" w:rsidP="003041E6">
            <w:pPr>
              <w:jc w:val="both"/>
              <w:rPr>
                <w:rFonts w:ascii="Times New Roman" w:hAnsi="Times New Roman" w:cs="Times New Roman"/>
                <w:sz w:val="28"/>
                <w:szCs w:val="28"/>
              </w:rPr>
            </w:pPr>
            <w:r w:rsidRPr="00805702">
              <w:rPr>
                <w:rFonts w:ascii="Times New Roman" w:hAnsi="Times New Roman" w:cs="Times New Roman"/>
                <w:sz w:val="28"/>
                <w:szCs w:val="28"/>
              </w:rPr>
              <w:t>ИСХОДНЫЕ ТЕОРЕТИЧЕСКИЕ ПОНЯТИЯ (КАТЕГОРИИ) ИССЛЕДОВАНИЯ……………………………….……………………………</w:t>
            </w:r>
          </w:p>
        </w:tc>
        <w:tc>
          <w:tcPr>
            <w:tcW w:w="636" w:type="dxa"/>
            <w:vAlign w:val="bottom"/>
          </w:tcPr>
          <w:p w:rsidR="00236BC2" w:rsidRPr="00805702" w:rsidRDefault="00805702" w:rsidP="009B34E8">
            <w:pPr>
              <w:jc w:val="right"/>
              <w:rPr>
                <w:rFonts w:ascii="Times New Roman" w:hAnsi="Times New Roman" w:cs="Times New Roman"/>
                <w:sz w:val="28"/>
                <w:szCs w:val="28"/>
              </w:rPr>
            </w:pPr>
            <w:r>
              <w:rPr>
                <w:rFonts w:ascii="Times New Roman" w:hAnsi="Times New Roman" w:cs="Times New Roman"/>
                <w:sz w:val="28"/>
                <w:szCs w:val="28"/>
              </w:rPr>
              <w:t>4</w:t>
            </w:r>
          </w:p>
        </w:tc>
      </w:tr>
      <w:tr w:rsidR="00236BC2" w:rsidRPr="00805702" w:rsidTr="003E2529">
        <w:tc>
          <w:tcPr>
            <w:tcW w:w="636" w:type="dxa"/>
            <w:vAlign w:val="center"/>
          </w:tcPr>
          <w:p w:rsidR="00236BC2" w:rsidRPr="00805702" w:rsidRDefault="00236BC2" w:rsidP="00DF19B4">
            <w:pPr>
              <w:rPr>
                <w:rFonts w:ascii="Times New Roman" w:hAnsi="Times New Roman" w:cs="Times New Roman"/>
                <w:sz w:val="28"/>
                <w:szCs w:val="28"/>
              </w:rPr>
            </w:pPr>
            <w:r w:rsidRPr="00805702">
              <w:rPr>
                <w:rFonts w:ascii="Times New Roman" w:hAnsi="Times New Roman" w:cs="Times New Roman"/>
                <w:sz w:val="28"/>
                <w:szCs w:val="28"/>
              </w:rPr>
              <w:t>1.4.</w:t>
            </w:r>
          </w:p>
        </w:tc>
        <w:tc>
          <w:tcPr>
            <w:tcW w:w="9066" w:type="dxa"/>
          </w:tcPr>
          <w:p w:rsidR="00236BC2" w:rsidRPr="00805702" w:rsidRDefault="00236BC2" w:rsidP="003041E6">
            <w:pPr>
              <w:jc w:val="both"/>
              <w:rPr>
                <w:rFonts w:ascii="Times New Roman" w:hAnsi="Times New Roman" w:cs="Times New Roman"/>
                <w:sz w:val="28"/>
                <w:szCs w:val="28"/>
              </w:rPr>
            </w:pPr>
            <w:r w:rsidRPr="00805702">
              <w:rPr>
                <w:rFonts w:ascii="Times New Roman" w:hAnsi="Times New Roman" w:cs="Times New Roman"/>
                <w:sz w:val="28"/>
                <w:szCs w:val="28"/>
              </w:rPr>
              <w:t>МЕТОДИКИ СОРА ИНФОРМАЦИИ………….…………………………….</w:t>
            </w:r>
          </w:p>
        </w:tc>
        <w:tc>
          <w:tcPr>
            <w:tcW w:w="636" w:type="dxa"/>
            <w:vAlign w:val="center"/>
          </w:tcPr>
          <w:p w:rsidR="00236BC2" w:rsidRPr="00805702" w:rsidRDefault="00805702" w:rsidP="003041E6">
            <w:pPr>
              <w:jc w:val="right"/>
              <w:rPr>
                <w:rFonts w:ascii="Times New Roman" w:hAnsi="Times New Roman" w:cs="Times New Roman"/>
                <w:sz w:val="28"/>
                <w:szCs w:val="28"/>
              </w:rPr>
            </w:pPr>
            <w:r>
              <w:rPr>
                <w:rFonts w:ascii="Times New Roman" w:hAnsi="Times New Roman" w:cs="Times New Roman"/>
                <w:sz w:val="28"/>
                <w:szCs w:val="28"/>
              </w:rPr>
              <w:t>5</w:t>
            </w:r>
          </w:p>
        </w:tc>
      </w:tr>
      <w:tr w:rsidR="00236BC2" w:rsidRPr="00805702" w:rsidTr="003E2529">
        <w:tc>
          <w:tcPr>
            <w:tcW w:w="636" w:type="dxa"/>
            <w:vAlign w:val="center"/>
          </w:tcPr>
          <w:p w:rsidR="00236BC2" w:rsidRPr="00805702" w:rsidRDefault="00236BC2" w:rsidP="00DF19B4">
            <w:pPr>
              <w:rPr>
                <w:rFonts w:ascii="Times New Roman" w:hAnsi="Times New Roman" w:cs="Times New Roman"/>
                <w:sz w:val="28"/>
                <w:szCs w:val="28"/>
              </w:rPr>
            </w:pPr>
            <w:r w:rsidRPr="00805702">
              <w:rPr>
                <w:rFonts w:ascii="Times New Roman" w:hAnsi="Times New Roman" w:cs="Times New Roman"/>
                <w:sz w:val="28"/>
                <w:szCs w:val="28"/>
              </w:rPr>
              <w:t>1.5.</w:t>
            </w:r>
          </w:p>
        </w:tc>
        <w:tc>
          <w:tcPr>
            <w:tcW w:w="9066" w:type="dxa"/>
          </w:tcPr>
          <w:p w:rsidR="00236BC2" w:rsidRPr="00805702" w:rsidRDefault="00236BC2" w:rsidP="003041E6">
            <w:pPr>
              <w:jc w:val="both"/>
              <w:rPr>
                <w:rFonts w:ascii="Times New Roman" w:hAnsi="Times New Roman" w:cs="Times New Roman"/>
                <w:sz w:val="28"/>
                <w:szCs w:val="28"/>
              </w:rPr>
            </w:pPr>
            <w:r w:rsidRPr="00805702">
              <w:rPr>
                <w:rFonts w:ascii="Times New Roman" w:hAnsi="Times New Roman" w:cs="Times New Roman"/>
                <w:sz w:val="28"/>
                <w:szCs w:val="28"/>
              </w:rPr>
              <w:t>ВЫБОРКА ИССЛЕДОВАНИЯ……………………………………………….</w:t>
            </w:r>
          </w:p>
        </w:tc>
        <w:tc>
          <w:tcPr>
            <w:tcW w:w="636" w:type="dxa"/>
            <w:vAlign w:val="center"/>
          </w:tcPr>
          <w:p w:rsidR="00236BC2" w:rsidRPr="00805702" w:rsidRDefault="00236BC2" w:rsidP="003041E6">
            <w:pPr>
              <w:jc w:val="right"/>
              <w:rPr>
                <w:rFonts w:ascii="Times New Roman" w:hAnsi="Times New Roman" w:cs="Times New Roman"/>
                <w:sz w:val="28"/>
                <w:szCs w:val="28"/>
              </w:rPr>
            </w:pPr>
            <w:r w:rsidRPr="00805702">
              <w:rPr>
                <w:rFonts w:ascii="Times New Roman" w:hAnsi="Times New Roman" w:cs="Times New Roman"/>
                <w:sz w:val="28"/>
                <w:szCs w:val="28"/>
              </w:rPr>
              <w:t>13</w:t>
            </w:r>
          </w:p>
        </w:tc>
      </w:tr>
      <w:tr w:rsidR="00236BC2" w:rsidRPr="00805702" w:rsidTr="003E2529">
        <w:tc>
          <w:tcPr>
            <w:tcW w:w="636" w:type="dxa"/>
            <w:vAlign w:val="center"/>
          </w:tcPr>
          <w:p w:rsidR="00236BC2" w:rsidRPr="00805702" w:rsidRDefault="00236BC2" w:rsidP="00DF19B4">
            <w:pPr>
              <w:rPr>
                <w:rFonts w:ascii="Times New Roman" w:hAnsi="Times New Roman" w:cs="Times New Roman"/>
                <w:sz w:val="28"/>
                <w:szCs w:val="28"/>
              </w:rPr>
            </w:pPr>
            <w:r w:rsidRPr="00805702">
              <w:rPr>
                <w:rFonts w:ascii="Times New Roman" w:hAnsi="Times New Roman" w:cs="Times New Roman"/>
                <w:sz w:val="28"/>
                <w:szCs w:val="28"/>
              </w:rPr>
              <w:t>1.6.</w:t>
            </w:r>
          </w:p>
        </w:tc>
        <w:tc>
          <w:tcPr>
            <w:tcW w:w="9066" w:type="dxa"/>
          </w:tcPr>
          <w:p w:rsidR="00236BC2" w:rsidRPr="00805702" w:rsidRDefault="00236BC2" w:rsidP="003041E6">
            <w:pPr>
              <w:jc w:val="both"/>
              <w:rPr>
                <w:rFonts w:ascii="Times New Roman" w:hAnsi="Times New Roman" w:cs="Times New Roman"/>
                <w:sz w:val="28"/>
                <w:szCs w:val="28"/>
              </w:rPr>
            </w:pPr>
            <w:r w:rsidRPr="00805702">
              <w:rPr>
                <w:rFonts w:ascii="Times New Roman" w:hAnsi="Times New Roman" w:cs="Times New Roman"/>
                <w:sz w:val="28"/>
                <w:szCs w:val="28"/>
              </w:rPr>
              <w:t>ИНСТРУМЕНТАРИЙ ДЛЯ ПОЛУЧЕНИЯ ИНФОРМАЦИИ……………...</w:t>
            </w:r>
          </w:p>
        </w:tc>
        <w:tc>
          <w:tcPr>
            <w:tcW w:w="636" w:type="dxa"/>
            <w:vAlign w:val="center"/>
          </w:tcPr>
          <w:p w:rsidR="00236BC2" w:rsidRPr="00805702" w:rsidRDefault="00236BC2" w:rsidP="003041E6">
            <w:pPr>
              <w:jc w:val="right"/>
              <w:rPr>
                <w:rFonts w:ascii="Times New Roman" w:hAnsi="Times New Roman" w:cs="Times New Roman"/>
                <w:sz w:val="28"/>
                <w:szCs w:val="28"/>
              </w:rPr>
            </w:pPr>
            <w:r w:rsidRPr="00805702">
              <w:rPr>
                <w:rFonts w:ascii="Times New Roman" w:hAnsi="Times New Roman" w:cs="Times New Roman"/>
                <w:sz w:val="28"/>
                <w:szCs w:val="28"/>
              </w:rPr>
              <w:t>16</w:t>
            </w:r>
          </w:p>
        </w:tc>
      </w:tr>
      <w:tr w:rsidR="00236BC2" w:rsidRPr="00805702" w:rsidTr="003E2529">
        <w:tc>
          <w:tcPr>
            <w:tcW w:w="636" w:type="dxa"/>
            <w:vAlign w:val="center"/>
          </w:tcPr>
          <w:p w:rsidR="00236BC2" w:rsidRPr="00805702" w:rsidRDefault="00236BC2" w:rsidP="00DF19B4">
            <w:pPr>
              <w:rPr>
                <w:rFonts w:ascii="Times New Roman" w:hAnsi="Times New Roman" w:cs="Times New Roman"/>
                <w:sz w:val="28"/>
                <w:szCs w:val="28"/>
              </w:rPr>
            </w:pPr>
            <w:r w:rsidRPr="00805702">
              <w:rPr>
                <w:rFonts w:ascii="Times New Roman" w:hAnsi="Times New Roman" w:cs="Times New Roman"/>
                <w:sz w:val="28"/>
                <w:szCs w:val="28"/>
              </w:rPr>
              <w:t>1.7.</w:t>
            </w:r>
          </w:p>
        </w:tc>
        <w:tc>
          <w:tcPr>
            <w:tcW w:w="9066" w:type="dxa"/>
          </w:tcPr>
          <w:p w:rsidR="00236BC2" w:rsidRPr="00805702" w:rsidRDefault="00236BC2" w:rsidP="003041E6">
            <w:pPr>
              <w:jc w:val="both"/>
              <w:rPr>
                <w:rFonts w:ascii="Times New Roman" w:hAnsi="Times New Roman" w:cs="Times New Roman"/>
                <w:sz w:val="28"/>
                <w:szCs w:val="28"/>
              </w:rPr>
            </w:pPr>
            <w:r w:rsidRPr="00805702">
              <w:rPr>
                <w:rFonts w:ascii="Times New Roman" w:hAnsi="Times New Roman" w:cs="Times New Roman"/>
                <w:sz w:val="28"/>
                <w:szCs w:val="28"/>
              </w:rPr>
              <w:t>МЕТОДЫ ОБРАБОТКИ И АНАЛИЗА ПОЛУЧЕННОЙ ИНФОРМАЦИИ</w:t>
            </w:r>
          </w:p>
        </w:tc>
        <w:tc>
          <w:tcPr>
            <w:tcW w:w="636" w:type="dxa"/>
            <w:vAlign w:val="center"/>
          </w:tcPr>
          <w:p w:rsidR="00236BC2" w:rsidRPr="00805702" w:rsidRDefault="00805702" w:rsidP="00FF0B41">
            <w:pPr>
              <w:jc w:val="right"/>
              <w:rPr>
                <w:rFonts w:ascii="Times New Roman" w:hAnsi="Times New Roman" w:cs="Times New Roman"/>
                <w:sz w:val="28"/>
                <w:szCs w:val="28"/>
              </w:rPr>
            </w:pPr>
            <w:r>
              <w:rPr>
                <w:rFonts w:ascii="Times New Roman" w:hAnsi="Times New Roman" w:cs="Times New Roman"/>
                <w:sz w:val="28"/>
                <w:szCs w:val="28"/>
              </w:rPr>
              <w:t>1</w:t>
            </w:r>
            <w:r w:rsidR="00FF0B41" w:rsidRPr="00805702">
              <w:rPr>
                <w:rFonts w:ascii="Times New Roman" w:hAnsi="Times New Roman" w:cs="Times New Roman"/>
                <w:sz w:val="28"/>
                <w:szCs w:val="28"/>
              </w:rPr>
              <w:t>6</w:t>
            </w:r>
          </w:p>
        </w:tc>
      </w:tr>
      <w:tr w:rsidR="00236BC2" w:rsidRPr="00805702" w:rsidTr="003E2529">
        <w:tc>
          <w:tcPr>
            <w:tcW w:w="636" w:type="dxa"/>
            <w:vAlign w:val="center"/>
          </w:tcPr>
          <w:p w:rsidR="00236BC2" w:rsidRPr="00805702" w:rsidRDefault="00236BC2" w:rsidP="00DF19B4">
            <w:pPr>
              <w:rPr>
                <w:rFonts w:ascii="Times New Roman" w:hAnsi="Times New Roman" w:cs="Times New Roman"/>
                <w:sz w:val="28"/>
                <w:szCs w:val="28"/>
              </w:rPr>
            </w:pPr>
            <w:r w:rsidRPr="00805702">
              <w:rPr>
                <w:rFonts w:ascii="Times New Roman" w:hAnsi="Times New Roman" w:cs="Times New Roman"/>
                <w:sz w:val="28"/>
                <w:szCs w:val="28"/>
              </w:rPr>
              <w:t>2…</w:t>
            </w:r>
          </w:p>
        </w:tc>
        <w:tc>
          <w:tcPr>
            <w:tcW w:w="9066" w:type="dxa"/>
          </w:tcPr>
          <w:p w:rsidR="00236BC2" w:rsidRPr="00805702" w:rsidRDefault="00C6033E" w:rsidP="003041E6">
            <w:pPr>
              <w:jc w:val="both"/>
              <w:rPr>
                <w:rFonts w:ascii="Times New Roman" w:hAnsi="Times New Roman" w:cs="Times New Roman"/>
                <w:sz w:val="28"/>
                <w:szCs w:val="28"/>
              </w:rPr>
            </w:pPr>
            <w:r w:rsidRPr="00805702">
              <w:rPr>
                <w:rFonts w:ascii="Times New Roman" w:hAnsi="Times New Roman" w:cs="Times New Roman"/>
                <w:sz w:val="28"/>
                <w:szCs w:val="28"/>
              </w:rPr>
              <w:t>РЕЗУЛЬТАТЫ ИССЛЕДОВАНИЯ……………………………………</w:t>
            </w:r>
            <w:r w:rsidR="00236BC2" w:rsidRPr="00805702">
              <w:rPr>
                <w:rFonts w:ascii="Times New Roman" w:hAnsi="Times New Roman" w:cs="Times New Roman"/>
                <w:sz w:val="28"/>
                <w:szCs w:val="28"/>
              </w:rPr>
              <w:t>……..</w:t>
            </w:r>
          </w:p>
        </w:tc>
        <w:tc>
          <w:tcPr>
            <w:tcW w:w="636" w:type="dxa"/>
            <w:vAlign w:val="bottom"/>
          </w:tcPr>
          <w:p w:rsidR="00236BC2" w:rsidRPr="00805702" w:rsidRDefault="00236BC2" w:rsidP="00236BC2">
            <w:pPr>
              <w:jc w:val="right"/>
              <w:rPr>
                <w:rFonts w:ascii="Times New Roman" w:hAnsi="Times New Roman" w:cs="Times New Roman"/>
                <w:sz w:val="28"/>
                <w:szCs w:val="28"/>
              </w:rPr>
            </w:pPr>
            <w:r w:rsidRPr="00805702">
              <w:rPr>
                <w:rFonts w:ascii="Times New Roman" w:hAnsi="Times New Roman" w:cs="Times New Roman"/>
                <w:sz w:val="28"/>
                <w:szCs w:val="28"/>
              </w:rPr>
              <w:t>19</w:t>
            </w:r>
          </w:p>
        </w:tc>
      </w:tr>
      <w:tr w:rsidR="00236BC2" w:rsidRPr="00805702" w:rsidTr="003E2529">
        <w:tc>
          <w:tcPr>
            <w:tcW w:w="636" w:type="dxa"/>
          </w:tcPr>
          <w:p w:rsidR="00236BC2" w:rsidRPr="00805702" w:rsidRDefault="00236BC2" w:rsidP="00814342">
            <w:pPr>
              <w:rPr>
                <w:rFonts w:ascii="Times New Roman" w:hAnsi="Times New Roman" w:cs="Times New Roman"/>
                <w:sz w:val="28"/>
                <w:szCs w:val="28"/>
              </w:rPr>
            </w:pPr>
            <w:r w:rsidRPr="00805702">
              <w:rPr>
                <w:rFonts w:ascii="Times New Roman" w:hAnsi="Times New Roman" w:cs="Times New Roman"/>
                <w:sz w:val="28"/>
                <w:szCs w:val="28"/>
              </w:rPr>
              <w:t>2.1.</w:t>
            </w:r>
          </w:p>
        </w:tc>
        <w:tc>
          <w:tcPr>
            <w:tcW w:w="9066" w:type="dxa"/>
          </w:tcPr>
          <w:p w:rsidR="00236BC2" w:rsidRPr="00805702" w:rsidRDefault="00C6033E" w:rsidP="003041E6">
            <w:pPr>
              <w:jc w:val="both"/>
              <w:rPr>
                <w:rFonts w:ascii="Times New Roman" w:hAnsi="Times New Roman" w:cs="Times New Roman"/>
                <w:sz w:val="28"/>
                <w:szCs w:val="28"/>
              </w:rPr>
            </w:pPr>
            <w:r w:rsidRPr="00805702">
              <w:rPr>
                <w:rFonts w:ascii="Times New Roman" w:hAnsi="Times New Roman" w:cs="Times New Roman"/>
                <w:sz w:val="28"/>
                <w:szCs w:val="28"/>
              </w:rPr>
              <w:t>СРАВНИТЕЛЬНЫЙ АНАЛИЗ ДЕЯТЕЛЬНОСТИ ОРГАНИЗАЦИЙ СОЦИАЛЬНОГО ОБСЛУЖИВАНИЯ САМАРСКОЙ ОБЛАСТИ……..</w:t>
            </w:r>
          </w:p>
        </w:tc>
        <w:tc>
          <w:tcPr>
            <w:tcW w:w="636" w:type="dxa"/>
            <w:vAlign w:val="bottom"/>
          </w:tcPr>
          <w:p w:rsidR="00236BC2" w:rsidRPr="00805702" w:rsidRDefault="00805702" w:rsidP="003755AE">
            <w:pPr>
              <w:jc w:val="right"/>
              <w:rPr>
                <w:rFonts w:ascii="Times New Roman" w:hAnsi="Times New Roman" w:cs="Times New Roman"/>
                <w:sz w:val="28"/>
                <w:szCs w:val="28"/>
              </w:rPr>
            </w:pPr>
            <w:r>
              <w:rPr>
                <w:rFonts w:ascii="Times New Roman" w:hAnsi="Times New Roman" w:cs="Times New Roman"/>
                <w:sz w:val="28"/>
                <w:szCs w:val="28"/>
              </w:rPr>
              <w:t>1</w:t>
            </w:r>
            <w:r w:rsidR="00C6033E" w:rsidRPr="00805702">
              <w:rPr>
                <w:rFonts w:ascii="Times New Roman" w:hAnsi="Times New Roman" w:cs="Times New Roman"/>
                <w:sz w:val="28"/>
                <w:szCs w:val="28"/>
              </w:rPr>
              <w:t>9</w:t>
            </w:r>
          </w:p>
        </w:tc>
      </w:tr>
      <w:tr w:rsidR="00236BC2" w:rsidRPr="00805702" w:rsidTr="003E2529">
        <w:tc>
          <w:tcPr>
            <w:tcW w:w="636" w:type="dxa"/>
          </w:tcPr>
          <w:p w:rsidR="00236BC2" w:rsidRPr="00805702" w:rsidRDefault="00236BC2" w:rsidP="003755AE">
            <w:pPr>
              <w:rPr>
                <w:rFonts w:ascii="Times New Roman" w:hAnsi="Times New Roman" w:cs="Times New Roman"/>
                <w:sz w:val="28"/>
                <w:szCs w:val="28"/>
              </w:rPr>
            </w:pPr>
            <w:r w:rsidRPr="00805702">
              <w:rPr>
                <w:rFonts w:ascii="Times New Roman" w:hAnsi="Times New Roman" w:cs="Times New Roman"/>
                <w:sz w:val="28"/>
                <w:szCs w:val="28"/>
              </w:rPr>
              <w:t>2.2.</w:t>
            </w:r>
          </w:p>
        </w:tc>
        <w:tc>
          <w:tcPr>
            <w:tcW w:w="9066" w:type="dxa"/>
          </w:tcPr>
          <w:p w:rsidR="00236BC2" w:rsidRPr="00805702" w:rsidRDefault="003755AE" w:rsidP="003041E6">
            <w:pPr>
              <w:jc w:val="both"/>
              <w:rPr>
                <w:rFonts w:ascii="Times New Roman" w:hAnsi="Times New Roman" w:cs="Times New Roman"/>
                <w:sz w:val="28"/>
                <w:szCs w:val="28"/>
              </w:rPr>
            </w:pPr>
            <w:r w:rsidRPr="00805702">
              <w:rPr>
                <w:rFonts w:ascii="Times New Roman" w:hAnsi="Times New Roman" w:cs="Times New Roman"/>
                <w:sz w:val="28"/>
                <w:szCs w:val="28"/>
              </w:rPr>
              <w:t xml:space="preserve">ОЦЕНКА ВЫПОЛНЕНИЯ </w:t>
            </w:r>
            <w:proofErr w:type="gramStart"/>
            <w:r w:rsidRPr="00805702">
              <w:rPr>
                <w:rFonts w:ascii="Times New Roman" w:hAnsi="Times New Roman" w:cs="Times New Roman"/>
                <w:sz w:val="28"/>
                <w:szCs w:val="28"/>
              </w:rPr>
              <w:t>НОРМАТИВНЫХ</w:t>
            </w:r>
            <w:proofErr w:type="gramEnd"/>
            <w:r w:rsidRPr="00805702">
              <w:rPr>
                <w:rFonts w:ascii="Times New Roman" w:hAnsi="Times New Roman" w:cs="Times New Roman"/>
                <w:sz w:val="28"/>
                <w:szCs w:val="28"/>
              </w:rPr>
              <w:t xml:space="preserve"> ЗНАЧАНИЙ ОРГАНИЗАЦИЯМИ СОЦИАЛЬНОГО ОБСЛУЖИВАНИЯ………………</w:t>
            </w:r>
          </w:p>
        </w:tc>
        <w:tc>
          <w:tcPr>
            <w:tcW w:w="636" w:type="dxa"/>
            <w:vAlign w:val="bottom"/>
          </w:tcPr>
          <w:p w:rsidR="00236BC2" w:rsidRPr="00805702" w:rsidRDefault="00C60C26" w:rsidP="00737B7C">
            <w:pPr>
              <w:jc w:val="right"/>
              <w:rPr>
                <w:rFonts w:ascii="Times New Roman" w:hAnsi="Times New Roman" w:cs="Times New Roman"/>
                <w:sz w:val="28"/>
                <w:szCs w:val="28"/>
              </w:rPr>
            </w:pPr>
            <w:r w:rsidRPr="00805702">
              <w:rPr>
                <w:rFonts w:ascii="Times New Roman" w:hAnsi="Times New Roman" w:cs="Times New Roman"/>
                <w:sz w:val="28"/>
                <w:szCs w:val="28"/>
              </w:rPr>
              <w:t>3</w:t>
            </w:r>
            <w:r w:rsidR="00737B7C" w:rsidRPr="00805702">
              <w:rPr>
                <w:rFonts w:ascii="Times New Roman" w:hAnsi="Times New Roman" w:cs="Times New Roman"/>
                <w:sz w:val="28"/>
                <w:szCs w:val="28"/>
              </w:rPr>
              <w:t>7</w:t>
            </w:r>
          </w:p>
        </w:tc>
      </w:tr>
      <w:tr w:rsidR="00236BC2" w:rsidRPr="00805702" w:rsidTr="003E2529">
        <w:tc>
          <w:tcPr>
            <w:tcW w:w="636" w:type="dxa"/>
          </w:tcPr>
          <w:p w:rsidR="00236BC2" w:rsidRPr="00805702" w:rsidRDefault="00236BC2" w:rsidP="009D57D2">
            <w:pPr>
              <w:rPr>
                <w:rFonts w:ascii="Times New Roman" w:hAnsi="Times New Roman" w:cs="Times New Roman"/>
                <w:sz w:val="28"/>
                <w:szCs w:val="28"/>
              </w:rPr>
            </w:pPr>
            <w:r w:rsidRPr="00805702">
              <w:rPr>
                <w:rFonts w:ascii="Times New Roman" w:hAnsi="Times New Roman" w:cs="Times New Roman"/>
                <w:sz w:val="28"/>
                <w:szCs w:val="28"/>
              </w:rPr>
              <w:t>2.3.</w:t>
            </w:r>
          </w:p>
        </w:tc>
        <w:tc>
          <w:tcPr>
            <w:tcW w:w="9066" w:type="dxa"/>
          </w:tcPr>
          <w:p w:rsidR="00236BC2" w:rsidRPr="00805702" w:rsidRDefault="009D57D2" w:rsidP="003041E6">
            <w:pPr>
              <w:jc w:val="both"/>
              <w:rPr>
                <w:rFonts w:ascii="Times New Roman" w:hAnsi="Times New Roman" w:cs="Times New Roman"/>
                <w:sz w:val="28"/>
                <w:szCs w:val="28"/>
              </w:rPr>
            </w:pPr>
            <w:r w:rsidRPr="00805702">
              <w:rPr>
                <w:rFonts w:ascii="Times New Roman" w:hAnsi="Times New Roman" w:cs="Times New Roman"/>
                <w:sz w:val="28"/>
                <w:szCs w:val="28"/>
              </w:rPr>
              <w:t xml:space="preserve">АНАЛИЗ ДЕЯТЕЛЬНОСТИ ОРГАНИЗАЦИЙ </w:t>
            </w:r>
            <w:proofErr w:type="gramStart"/>
            <w:r w:rsidRPr="00805702">
              <w:rPr>
                <w:rFonts w:ascii="Times New Roman" w:hAnsi="Times New Roman" w:cs="Times New Roman"/>
                <w:sz w:val="28"/>
                <w:szCs w:val="28"/>
              </w:rPr>
              <w:t>СОЦИАЛЬНОГО</w:t>
            </w:r>
            <w:proofErr w:type="gramEnd"/>
            <w:r w:rsidRPr="00805702">
              <w:rPr>
                <w:rFonts w:ascii="Times New Roman" w:hAnsi="Times New Roman" w:cs="Times New Roman"/>
                <w:sz w:val="28"/>
                <w:szCs w:val="28"/>
              </w:rPr>
              <w:t xml:space="preserve"> ОСЛУЖИВАНИЯ САМАРСКОЙ ОБЛАСТИ………………………………</w:t>
            </w:r>
          </w:p>
        </w:tc>
        <w:tc>
          <w:tcPr>
            <w:tcW w:w="636" w:type="dxa"/>
            <w:vAlign w:val="bottom"/>
          </w:tcPr>
          <w:p w:rsidR="00236BC2" w:rsidRPr="00805702" w:rsidRDefault="009D57D2" w:rsidP="00805702">
            <w:pPr>
              <w:jc w:val="right"/>
              <w:rPr>
                <w:rFonts w:ascii="Times New Roman" w:hAnsi="Times New Roman" w:cs="Times New Roman"/>
                <w:sz w:val="28"/>
                <w:szCs w:val="28"/>
              </w:rPr>
            </w:pPr>
            <w:r w:rsidRPr="00805702">
              <w:rPr>
                <w:rFonts w:ascii="Times New Roman" w:hAnsi="Times New Roman" w:cs="Times New Roman"/>
                <w:sz w:val="28"/>
                <w:szCs w:val="28"/>
              </w:rPr>
              <w:t>3</w:t>
            </w:r>
            <w:r w:rsidR="00737B7C" w:rsidRPr="00805702">
              <w:rPr>
                <w:rFonts w:ascii="Times New Roman" w:hAnsi="Times New Roman" w:cs="Times New Roman"/>
                <w:sz w:val="28"/>
                <w:szCs w:val="28"/>
              </w:rPr>
              <w:t>9</w:t>
            </w:r>
          </w:p>
        </w:tc>
      </w:tr>
      <w:tr w:rsidR="00236BC2" w:rsidRPr="00805702" w:rsidTr="003E2529">
        <w:tc>
          <w:tcPr>
            <w:tcW w:w="636" w:type="dxa"/>
          </w:tcPr>
          <w:p w:rsidR="00236BC2" w:rsidRPr="00805702" w:rsidRDefault="00236BC2" w:rsidP="009D57D2">
            <w:pPr>
              <w:rPr>
                <w:rFonts w:ascii="Times New Roman" w:hAnsi="Times New Roman" w:cs="Times New Roman"/>
                <w:sz w:val="28"/>
                <w:szCs w:val="28"/>
              </w:rPr>
            </w:pPr>
            <w:r w:rsidRPr="00805702">
              <w:rPr>
                <w:rFonts w:ascii="Times New Roman" w:hAnsi="Times New Roman" w:cs="Times New Roman"/>
                <w:sz w:val="28"/>
                <w:szCs w:val="28"/>
              </w:rPr>
              <w:t>3…</w:t>
            </w:r>
          </w:p>
        </w:tc>
        <w:tc>
          <w:tcPr>
            <w:tcW w:w="9066" w:type="dxa"/>
          </w:tcPr>
          <w:p w:rsidR="00236BC2" w:rsidRPr="00805702" w:rsidRDefault="009D57D2" w:rsidP="003041E6">
            <w:pPr>
              <w:jc w:val="both"/>
              <w:rPr>
                <w:rFonts w:ascii="Times New Roman" w:hAnsi="Times New Roman" w:cs="Times New Roman"/>
                <w:sz w:val="28"/>
                <w:szCs w:val="28"/>
              </w:rPr>
            </w:pPr>
            <w:r w:rsidRPr="00805702">
              <w:rPr>
                <w:rFonts w:ascii="Times New Roman" w:hAnsi="Times New Roman" w:cs="Times New Roman"/>
                <w:sz w:val="28"/>
                <w:szCs w:val="28"/>
              </w:rPr>
              <w:t>ПРЕДЛОЖЕНИЯ ПО УЛУЧШЕНИЮ КАЧЕСТВА РАБОТЫ СОЦИАЛЬНЫХ УЧРЕЖДЕНИЙ ПО РЕЗУЛЬТАТАМ ИССЛЕДОВАНИЯ…………………………………………………………….</w:t>
            </w:r>
          </w:p>
        </w:tc>
        <w:tc>
          <w:tcPr>
            <w:tcW w:w="636" w:type="dxa"/>
            <w:vAlign w:val="bottom"/>
          </w:tcPr>
          <w:p w:rsidR="00236BC2" w:rsidRPr="00805702" w:rsidRDefault="002E6F57" w:rsidP="00805702">
            <w:pPr>
              <w:jc w:val="right"/>
              <w:rPr>
                <w:rFonts w:ascii="Times New Roman" w:hAnsi="Times New Roman" w:cs="Times New Roman"/>
                <w:sz w:val="28"/>
                <w:szCs w:val="28"/>
              </w:rPr>
            </w:pPr>
            <w:r>
              <w:rPr>
                <w:rFonts w:ascii="Times New Roman" w:hAnsi="Times New Roman" w:cs="Times New Roman"/>
                <w:sz w:val="28"/>
                <w:szCs w:val="28"/>
              </w:rPr>
              <w:t>203</w:t>
            </w:r>
          </w:p>
        </w:tc>
      </w:tr>
    </w:tbl>
    <w:p w:rsidR="00503CBE" w:rsidRPr="004A3CCA" w:rsidRDefault="00503CBE" w:rsidP="00503CBE">
      <w:pPr>
        <w:spacing w:line="480" w:lineRule="auto"/>
        <w:jc w:val="center"/>
        <w:rPr>
          <w:rFonts w:ascii="Times New Roman" w:hAnsi="Times New Roman" w:cs="Times New Roman"/>
          <w:sz w:val="24"/>
          <w:szCs w:val="24"/>
        </w:rPr>
        <w:sectPr w:rsidR="00503CBE" w:rsidRPr="004A3CCA">
          <w:footerReference w:type="default" r:id="rId10"/>
          <w:pgSz w:w="11906" w:h="16838"/>
          <w:pgMar w:top="1548" w:right="849" w:bottom="1548" w:left="1276" w:header="720" w:footer="720" w:gutter="0"/>
          <w:cols w:space="720"/>
          <w:titlePg/>
          <w:docGrid w:linePitch="360"/>
        </w:sectPr>
      </w:pPr>
    </w:p>
    <w:p w:rsidR="009D57D2" w:rsidRDefault="009D57D2">
      <w:pPr>
        <w:pStyle w:val="18"/>
        <w:rPr>
          <w:rFonts w:ascii="Times New Roman" w:hAnsi="Times New Roman" w:cs="Times New Roman"/>
          <w:sz w:val="24"/>
          <w:szCs w:val="24"/>
        </w:rPr>
      </w:pPr>
    </w:p>
    <w:p w:rsidR="00F56A40" w:rsidRPr="004A3CCA" w:rsidRDefault="00F56A40" w:rsidP="004A3CCA">
      <w:pPr>
        <w:pStyle w:val="18"/>
        <w:tabs>
          <w:tab w:val="right" w:leader="dot" w:pos="9781"/>
        </w:tabs>
        <w:jc w:val="both"/>
        <w:rPr>
          <w:rFonts w:ascii="Times New Roman" w:hAnsi="Times New Roman" w:cs="Times New Roman"/>
          <w:sz w:val="24"/>
          <w:szCs w:val="24"/>
        </w:rPr>
        <w:sectPr w:rsidR="00F56A40" w:rsidRPr="004A3CCA">
          <w:type w:val="continuous"/>
          <w:pgSz w:w="11906" w:h="16838"/>
          <w:pgMar w:top="1548" w:right="849" w:bottom="1548" w:left="1276" w:header="720" w:footer="720" w:gutter="0"/>
          <w:cols w:space="720"/>
          <w:docGrid w:linePitch="360"/>
        </w:sectPr>
      </w:pPr>
    </w:p>
    <w:p w:rsidR="00F56A40" w:rsidRPr="00805702" w:rsidRDefault="00F56A40" w:rsidP="005659E1">
      <w:pPr>
        <w:pStyle w:val="1"/>
        <w:jc w:val="center"/>
        <w:rPr>
          <w:rFonts w:ascii="Times New Roman" w:hAnsi="Times New Roman"/>
        </w:rPr>
      </w:pPr>
      <w:bookmarkStart w:id="2" w:name="__RefHeading__10_1848690016"/>
      <w:bookmarkStart w:id="3" w:name="__RefHeading__1_381746258"/>
      <w:bookmarkStart w:id="4" w:name="_Toc465952433"/>
      <w:bookmarkEnd w:id="2"/>
      <w:bookmarkEnd w:id="3"/>
      <w:r w:rsidRPr="00805702">
        <w:rPr>
          <w:rFonts w:ascii="Times New Roman" w:hAnsi="Times New Roman"/>
        </w:rPr>
        <w:lastRenderedPageBreak/>
        <w:t xml:space="preserve">1. </w:t>
      </w:r>
      <w:r w:rsidR="00A807C7" w:rsidRPr="00805702">
        <w:rPr>
          <w:rFonts w:ascii="Times New Roman" w:hAnsi="Times New Roman"/>
        </w:rPr>
        <w:t>МЕТОДОЛОГИЯ</w:t>
      </w:r>
      <w:bookmarkEnd w:id="4"/>
    </w:p>
    <w:p w:rsidR="00EE5CF0" w:rsidRPr="00805702" w:rsidRDefault="00EE5CF0" w:rsidP="005659E1">
      <w:pPr>
        <w:pStyle w:val="2"/>
        <w:spacing w:before="0"/>
        <w:jc w:val="center"/>
        <w:rPr>
          <w:rFonts w:ascii="Times New Roman" w:hAnsi="Times New Roman"/>
        </w:rPr>
      </w:pPr>
      <w:bookmarkStart w:id="5" w:name="_Toc452018298"/>
      <w:bookmarkStart w:id="6" w:name="_Toc465952434"/>
      <w:r w:rsidRPr="00805702">
        <w:rPr>
          <w:rFonts w:ascii="Times New Roman" w:hAnsi="Times New Roman"/>
          <w:shd w:val="clear" w:color="auto" w:fill="FFFFFF"/>
        </w:rPr>
        <w:t>1.</w:t>
      </w:r>
      <w:r w:rsidR="004A3CCA" w:rsidRPr="00805702">
        <w:rPr>
          <w:rFonts w:ascii="Times New Roman" w:hAnsi="Times New Roman"/>
          <w:shd w:val="clear" w:color="auto" w:fill="FFFFFF"/>
        </w:rPr>
        <w:t>1</w:t>
      </w:r>
      <w:r w:rsidRPr="00805702">
        <w:rPr>
          <w:rFonts w:ascii="Times New Roman" w:hAnsi="Times New Roman"/>
          <w:shd w:val="clear" w:color="auto" w:fill="FFFFFF"/>
        </w:rPr>
        <w:t xml:space="preserve"> </w:t>
      </w:r>
      <w:r w:rsidRPr="00805702">
        <w:rPr>
          <w:rFonts w:ascii="Times New Roman" w:hAnsi="Times New Roman"/>
        </w:rPr>
        <w:t>ЦЕЛЬ И ЗАДАЧИ</w:t>
      </w:r>
      <w:bookmarkEnd w:id="5"/>
      <w:bookmarkEnd w:id="6"/>
    </w:p>
    <w:p w:rsidR="00EE5CF0" w:rsidRPr="009040D6" w:rsidRDefault="00EE5CF0" w:rsidP="00E818AB">
      <w:pPr>
        <w:tabs>
          <w:tab w:val="left" w:pos="708"/>
        </w:tabs>
        <w:overflowPunct w:val="0"/>
        <w:spacing w:before="240"/>
        <w:ind w:firstLine="709"/>
        <w:jc w:val="both"/>
        <w:rPr>
          <w:rFonts w:ascii="Times New Roman" w:hAnsi="Times New Roman" w:cs="Times New Roman"/>
          <w:sz w:val="28"/>
          <w:szCs w:val="28"/>
        </w:rPr>
      </w:pPr>
      <w:r w:rsidRPr="009040D6">
        <w:rPr>
          <w:rFonts w:ascii="Times New Roman" w:hAnsi="Times New Roman" w:cs="Times New Roman"/>
          <w:sz w:val="28"/>
          <w:szCs w:val="28"/>
        </w:rPr>
        <w:t xml:space="preserve">Основная </w:t>
      </w:r>
      <w:r w:rsidRPr="009040D6">
        <w:rPr>
          <w:rFonts w:ascii="Times New Roman" w:hAnsi="Times New Roman" w:cs="Times New Roman"/>
          <w:i/>
          <w:sz w:val="28"/>
          <w:szCs w:val="28"/>
        </w:rPr>
        <w:t>цель</w:t>
      </w:r>
      <w:r w:rsidRPr="009040D6">
        <w:rPr>
          <w:rFonts w:ascii="Times New Roman" w:hAnsi="Times New Roman" w:cs="Times New Roman"/>
          <w:sz w:val="28"/>
          <w:szCs w:val="28"/>
        </w:rPr>
        <w:t xml:space="preserve"> </w:t>
      </w:r>
      <w:r w:rsidR="004A3CCA">
        <w:rPr>
          <w:rFonts w:ascii="Times New Roman" w:hAnsi="Times New Roman" w:cs="Times New Roman"/>
          <w:sz w:val="28"/>
          <w:szCs w:val="28"/>
        </w:rPr>
        <w:t>исследования</w:t>
      </w:r>
      <w:r w:rsidRPr="009040D6">
        <w:rPr>
          <w:rFonts w:ascii="Times New Roman" w:hAnsi="Times New Roman" w:cs="Times New Roman"/>
          <w:sz w:val="28"/>
          <w:szCs w:val="28"/>
        </w:rPr>
        <w:t xml:space="preserve"> - проведение независимой оце</w:t>
      </w:r>
      <w:r w:rsidR="00D71B1D">
        <w:rPr>
          <w:rFonts w:ascii="Times New Roman" w:hAnsi="Times New Roman" w:cs="Times New Roman"/>
          <w:sz w:val="28"/>
          <w:szCs w:val="28"/>
        </w:rPr>
        <w:t>нки качества оказания услуг в 27</w:t>
      </w:r>
      <w:r w:rsidRPr="009040D6">
        <w:rPr>
          <w:rFonts w:ascii="Times New Roman" w:hAnsi="Times New Roman" w:cs="Times New Roman"/>
          <w:sz w:val="28"/>
          <w:szCs w:val="28"/>
        </w:rPr>
        <w:t xml:space="preserve"> организациях социального</w:t>
      </w:r>
      <w:r w:rsidR="00731AAF">
        <w:rPr>
          <w:rFonts w:ascii="Times New Roman" w:hAnsi="Times New Roman" w:cs="Times New Roman"/>
          <w:sz w:val="28"/>
          <w:szCs w:val="28"/>
        </w:rPr>
        <w:t xml:space="preserve"> обслуживания Самарской области.</w:t>
      </w:r>
    </w:p>
    <w:p w:rsidR="00D71B1D" w:rsidRDefault="00EE5CF0" w:rsidP="00D71B1D">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 xml:space="preserve">Основные </w:t>
      </w:r>
      <w:r w:rsidRPr="009040D6">
        <w:rPr>
          <w:rFonts w:ascii="Times New Roman" w:hAnsi="Times New Roman" w:cs="Times New Roman"/>
          <w:i/>
          <w:sz w:val="28"/>
          <w:szCs w:val="28"/>
        </w:rPr>
        <w:t>задачи</w:t>
      </w:r>
      <w:r w:rsidRPr="009040D6">
        <w:rPr>
          <w:rFonts w:ascii="Times New Roman" w:hAnsi="Times New Roman" w:cs="Times New Roman"/>
          <w:sz w:val="28"/>
          <w:szCs w:val="28"/>
        </w:rPr>
        <w:t>:</w:t>
      </w:r>
      <w:bookmarkStart w:id="7" w:name="__RefHeading__3_381746258"/>
      <w:bookmarkStart w:id="8" w:name="__RefHeading__12_1848690016"/>
      <w:bookmarkEnd w:id="7"/>
      <w:bookmarkEnd w:id="8"/>
    </w:p>
    <w:p w:rsidR="00D71B1D" w:rsidRDefault="00D71B1D" w:rsidP="00D71B1D">
      <w:pPr>
        <w:tabs>
          <w:tab w:val="left" w:pos="708"/>
        </w:tabs>
        <w:overflowPunct w:val="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E5CF0" w:rsidRPr="009040D6">
        <w:rPr>
          <w:rFonts w:ascii="Times New Roman" w:hAnsi="Times New Roman" w:cs="Times New Roman"/>
          <w:sz w:val="28"/>
          <w:szCs w:val="28"/>
        </w:rPr>
        <w:t>Проанализировать и оценить фактические значения критериев и показателей, отражающих качество оказания услуг организациями социального обслуживания Самарской области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w:t>
      </w:r>
      <w:r w:rsidR="00C01826">
        <w:rPr>
          <w:rFonts w:ascii="Times New Roman" w:hAnsi="Times New Roman" w:cs="Times New Roman"/>
          <w:sz w:val="28"/>
          <w:szCs w:val="28"/>
        </w:rPr>
        <w:t>льного обслуживания; удовлетворё</w:t>
      </w:r>
      <w:r w:rsidR="00EE5CF0" w:rsidRPr="009040D6">
        <w:rPr>
          <w:rFonts w:ascii="Times New Roman" w:hAnsi="Times New Roman" w:cs="Times New Roman"/>
          <w:sz w:val="28"/>
          <w:szCs w:val="28"/>
        </w:rPr>
        <w:t>нность качеством оказания услуг);</w:t>
      </w:r>
    </w:p>
    <w:p w:rsidR="00D71B1D" w:rsidRDefault="00D71B1D" w:rsidP="00D71B1D">
      <w:pPr>
        <w:tabs>
          <w:tab w:val="left" w:pos="708"/>
        </w:tabs>
        <w:overflowPunct w:val="0"/>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E5CF0" w:rsidRPr="009040D6">
        <w:rPr>
          <w:rFonts w:ascii="Times New Roman" w:hAnsi="Times New Roman" w:cs="Times New Roman"/>
          <w:sz w:val="28"/>
          <w:szCs w:val="28"/>
        </w:rPr>
        <w:t>Сформировать рейтинг организаций социального обслуживания Самарской области;</w:t>
      </w:r>
    </w:p>
    <w:p w:rsidR="00EE5CF0" w:rsidRPr="009040D6" w:rsidRDefault="00D71B1D" w:rsidP="00D71B1D">
      <w:pPr>
        <w:tabs>
          <w:tab w:val="left" w:pos="708"/>
        </w:tabs>
        <w:overflowPunct w:val="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E5CF0" w:rsidRPr="009040D6">
        <w:rPr>
          <w:rFonts w:ascii="Times New Roman" w:hAnsi="Times New Roman" w:cs="Times New Roman"/>
          <w:sz w:val="28"/>
          <w:szCs w:val="28"/>
        </w:rPr>
        <w:t>Разработать предложения по улучшению качества оказания услуг организациями социального обслуживания Самарской области.</w:t>
      </w:r>
    </w:p>
    <w:p w:rsidR="00EE5CF0" w:rsidRPr="009040D6" w:rsidRDefault="00EE5CF0" w:rsidP="00EE5CF0">
      <w:pPr>
        <w:tabs>
          <w:tab w:val="left" w:pos="708"/>
        </w:tabs>
        <w:overflowPunct w:val="0"/>
        <w:ind w:left="1069"/>
        <w:jc w:val="both"/>
        <w:rPr>
          <w:rFonts w:ascii="Times New Roman" w:hAnsi="Times New Roman" w:cs="Times New Roman"/>
          <w:sz w:val="28"/>
          <w:szCs w:val="28"/>
        </w:rPr>
      </w:pPr>
    </w:p>
    <w:p w:rsidR="005659E1" w:rsidRPr="00805702" w:rsidRDefault="004A3CCA" w:rsidP="005659E1">
      <w:pPr>
        <w:pStyle w:val="2"/>
        <w:spacing w:after="0"/>
        <w:jc w:val="center"/>
        <w:rPr>
          <w:rFonts w:ascii="Times New Roman" w:hAnsi="Times New Roman"/>
        </w:rPr>
      </w:pPr>
      <w:bookmarkStart w:id="9" w:name="_Toc452018299"/>
      <w:bookmarkStart w:id="10" w:name="_Toc465952435"/>
      <w:r w:rsidRPr="00805702">
        <w:rPr>
          <w:rFonts w:ascii="Times New Roman" w:hAnsi="Times New Roman"/>
        </w:rPr>
        <w:t>1.</w:t>
      </w:r>
      <w:r w:rsidR="00EE5CF0" w:rsidRPr="00805702">
        <w:rPr>
          <w:rFonts w:ascii="Times New Roman" w:hAnsi="Times New Roman"/>
        </w:rPr>
        <w:t xml:space="preserve">2. ПРЕДМЕТ, ОБЪЕКТЫ И ГЕОГРАФИЯ </w:t>
      </w:r>
    </w:p>
    <w:p w:rsidR="00EE5CF0" w:rsidRPr="00805702" w:rsidRDefault="00EE5CF0" w:rsidP="005659E1">
      <w:pPr>
        <w:pStyle w:val="2"/>
        <w:spacing w:before="0"/>
        <w:jc w:val="center"/>
        <w:rPr>
          <w:rStyle w:val="FontStyle14"/>
          <w:sz w:val="28"/>
          <w:szCs w:val="28"/>
        </w:rPr>
      </w:pPr>
      <w:r w:rsidRPr="00805702">
        <w:rPr>
          <w:rFonts w:ascii="Times New Roman" w:hAnsi="Times New Roman"/>
        </w:rPr>
        <w:t>СОЦИОЛОГИЧЕСКОГО ИССЛЕДОВАНИЯ</w:t>
      </w:r>
      <w:bookmarkEnd w:id="9"/>
      <w:bookmarkEnd w:id="10"/>
    </w:p>
    <w:p w:rsidR="00EE5CF0" w:rsidRPr="009040D6" w:rsidRDefault="00EE5CF0" w:rsidP="00E818AB">
      <w:pPr>
        <w:tabs>
          <w:tab w:val="left" w:pos="708"/>
        </w:tabs>
        <w:overflowPunct w:val="0"/>
        <w:spacing w:before="240"/>
        <w:ind w:firstLine="709"/>
        <w:jc w:val="both"/>
        <w:rPr>
          <w:rStyle w:val="FontStyle14"/>
          <w:sz w:val="28"/>
          <w:szCs w:val="28"/>
        </w:rPr>
      </w:pPr>
      <w:r w:rsidRPr="009040D6">
        <w:rPr>
          <w:rStyle w:val="FontStyle14"/>
          <w:sz w:val="28"/>
          <w:szCs w:val="28"/>
        </w:rPr>
        <w:t>Предметом исследования выступают количественные оценки критериев и показателей, отражающих качество оказания услуг организациями социального обслуживания Самарской области</w:t>
      </w:r>
      <w:r w:rsidR="004A3CCA">
        <w:rPr>
          <w:rStyle w:val="FontStyle14"/>
          <w:sz w:val="28"/>
          <w:szCs w:val="28"/>
        </w:rPr>
        <w:t xml:space="preserve">, интегральные оценки качества </w:t>
      </w:r>
      <w:r w:rsidRPr="009040D6">
        <w:rPr>
          <w:rStyle w:val="FontStyle14"/>
          <w:sz w:val="28"/>
          <w:szCs w:val="28"/>
        </w:rPr>
        <w:t xml:space="preserve">работы и </w:t>
      </w:r>
      <w:proofErr w:type="spellStart"/>
      <w:r w:rsidRPr="009040D6">
        <w:rPr>
          <w:rStyle w:val="FontStyle14"/>
          <w:sz w:val="28"/>
          <w:szCs w:val="28"/>
        </w:rPr>
        <w:t>рейтингование</w:t>
      </w:r>
      <w:proofErr w:type="spellEnd"/>
      <w:r w:rsidRPr="009040D6">
        <w:rPr>
          <w:rStyle w:val="FontStyle14"/>
          <w:sz w:val="28"/>
          <w:szCs w:val="28"/>
        </w:rPr>
        <w:t xml:space="preserve"> данных организаций.</w:t>
      </w:r>
    </w:p>
    <w:p w:rsidR="00EE5CF0" w:rsidRPr="009040D6" w:rsidRDefault="00EE5CF0" w:rsidP="00EE5CF0">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Объект исследования №</w:t>
      </w:r>
      <w:r w:rsidR="005E1576">
        <w:rPr>
          <w:rFonts w:ascii="Times New Roman" w:hAnsi="Times New Roman" w:cs="Times New Roman"/>
          <w:sz w:val="28"/>
          <w:szCs w:val="28"/>
        </w:rPr>
        <w:t xml:space="preserve"> </w:t>
      </w:r>
      <w:r w:rsidRPr="009040D6">
        <w:rPr>
          <w:rFonts w:ascii="Times New Roman" w:hAnsi="Times New Roman" w:cs="Times New Roman"/>
          <w:sz w:val="28"/>
          <w:szCs w:val="28"/>
        </w:rPr>
        <w:t>1  – организации социального обслуживания.</w:t>
      </w:r>
    </w:p>
    <w:p w:rsidR="00EE5CF0" w:rsidRPr="009040D6" w:rsidRDefault="00EE5CF0" w:rsidP="00EE5CF0">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Объект исследования №</w:t>
      </w:r>
      <w:r w:rsidR="005E1576">
        <w:rPr>
          <w:rFonts w:ascii="Times New Roman" w:hAnsi="Times New Roman" w:cs="Times New Roman"/>
          <w:sz w:val="28"/>
          <w:szCs w:val="28"/>
        </w:rPr>
        <w:t xml:space="preserve"> </w:t>
      </w:r>
      <w:r w:rsidRPr="009040D6">
        <w:rPr>
          <w:rFonts w:ascii="Times New Roman" w:hAnsi="Times New Roman" w:cs="Times New Roman"/>
          <w:sz w:val="28"/>
          <w:szCs w:val="28"/>
        </w:rPr>
        <w:t>2 – руководители организаций, предоставляющих социальные услуги в сфере социального обслуживания населения.</w:t>
      </w:r>
    </w:p>
    <w:p w:rsidR="00EE5CF0" w:rsidRPr="009040D6" w:rsidRDefault="00EE5CF0" w:rsidP="00EE5CF0">
      <w:pPr>
        <w:tabs>
          <w:tab w:val="left" w:pos="708"/>
        </w:tabs>
        <w:overflowPunct w:val="0"/>
        <w:ind w:firstLine="709"/>
        <w:jc w:val="both"/>
        <w:rPr>
          <w:rFonts w:ascii="Times New Roman" w:hAnsi="Times New Roman" w:cs="Times New Roman"/>
          <w:sz w:val="28"/>
          <w:szCs w:val="28"/>
        </w:rPr>
      </w:pPr>
      <w:r w:rsidRPr="009040D6">
        <w:rPr>
          <w:rFonts w:ascii="Times New Roman" w:hAnsi="Times New Roman" w:cs="Times New Roman"/>
          <w:sz w:val="28"/>
          <w:szCs w:val="28"/>
        </w:rPr>
        <w:t>Объект исследования №</w:t>
      </w:r>
      <w:r w:rsidR="005E1576">
        <w:rPr>
          <w:rFonts w:ascii="Times New Roman" w:hAnsi="Times New Roman" w:cs="Times New Roman"/>
          <w:sz w:val="28"/>
          <w:szCs w:val="28"/>
        </w:rPr>
        <w:t xml:space="preserve"> </w:t>
      </w:r>
      <w:r w:rsidRPr="009040D6">
        <w:rPr>
          <w:rFonts w:ascii="Times New Roman" w:hAnsi="Times New Roman" w:cs="Times New Roman"/>
          <w:sz w:val="28"/>
          <w:szCs w:val="28"/>
        </w:rPr>
        <w:t>3 – получатели социальных услуг в организациях, предоставляющих социальные услуги в сфере социального обслуживания населения.</w:t>
      </w:r>
    </w:p>
    <w:p w:rsidR="00EE5CF0" w:rsidRPr="009040D6" w:rsidRDefault="00EE5CF0" w:rsidP="00EE5CF0">
      <w:pPr>
        <w:tabs>
          <w:tab w:val="left" w:pos="708"/>
        </w:tabs>
        <w:overflowPunct w:val="0"/>
        <w:ind w:firstLine="709"/>
        <w:jc w:val="both"/>
        <w:rPr>
          <w:rFonts w:ascii="Times New Roman" w:hAnsi="Times New Roman" w:cs="Times New Roman"/>
          <w:kern w:val="1"/>
          <w:sz w:val="28"/>
          <w:szCs w:val="28"/>
        </w:rPr>
      </w:pPr>
      <w:r w:rsidRPr="009040D6">
        <w:rPr>
          <w:rStyle w:val="FontStyle14"/>
          <w:sz w:val="28"/>
          <w:szCs w:val="28"/>
        </w:rPr>
        <w:t xml:space="preserve">География: мониторинг проводится в Самарской области. </w:t>
      </w:r>
    </w:p>
    <w:p w:rsidR="00EE5CF0" w:rsidRPr="009040D6" w:rsidRDefault="00EE5CF0" w:rsidP="00EE5CF0">
      <w:pPr>
        <w:pStyle w:val="afa"/>
        <w:spacing w:after="0" w:line="240" w:lineRule="auto"/>
        <w:rPr>
          <w:rFonts w:ascii="Times New Roman" w:hAnsi="Times New Roman"/>
          <w:sz w:val="28"/>
          <w:szCs w:val="28"/>
        </w:rPr>
      </w:pPr>
      <w:bookmarkStart w:id="11" w:name="__RefHeading__5_381746258"/>
      <w:bookmarkStart w:id="12" w:name="__RefHeading__14_1848690016"/>
      <w:bookmarkEnd w:id="11"/>
      <w:bookmarkEnd w:id="12"/>
    </w:p>
    <w:p w:rsidR="00EE5CF0" w:rsidRPr="00805702" w:rsidRDefault="004A3CCA" w:rsidP="00E818AB">
      <w:pPr>
        <w:pStyle w:val="2"/>
        <w:jc w:val="center"/>
        <w:rPr>
          <w:rFonts w:ascii="Times New Roman" w:hAnsi="Times New Roman"/>
        </w:rPr>
      </w:pPr>
      <w:bookmarkStart w:id="13" w:name="_Toc452018300"/>
      <w:bookmarkStart w:id="14" w:name="_Toc465952436"/>
      <w:r w:rsidRPr="00805702">
        <w:rPr>
          <w:rFonts w:ascii="Times New Roman" w:hAnsi="Times New Roman"/>
        </w:rPr>
        <w:t>1.</w:t>
      </w:r>
      <w:r w:rsidR="00EE5CF0" w:rsidRPr="00805702">
        <w:rPr>
          <w:rFonts w:ascii="Times New Roman" w:hAnsi="Times New Roman"/>
        </w:rPr>
        <w:t>3. ИСХОДНЫЕ ТЕОРЕТИЧЕСКИЕ ПОНЯТИЯ (КАТЕГОРИИ) ИССЛЕДОВАНИЯ</w:t>
      </w:r>
      <w:bookmarkEnd w:id="13"/>
      <w:bookmarkEnd w:id="14"/>
    </w:p>
    <w:p w:rsidR="00EE5CF0" w:rsidRPr="009040D6" w:rsidRDefault="00EE5CF0" w:rsidP="00E818AB">
      <w:pPr>
        <w:widowControl/>
        <w:autoSpaceDE/>
        <w:spacing w:before="240"/>
        <w:ind w:firstLine="709"/>
        <w:jc w:val="both"/>
        <w:rPr>
          <w:rFonts w:ascii="Times New Roman" w:hAnsi="Times New Roman" w:cs="Times New Roman"/>
          <w:bCs/>
          <w:sz w:val="28"/>
          <w:szCs w:val="28"/>
          <w:shd w:val="clear" w:color="auto" w:fill="FFFFFF"/>
        </w:rPr>
      </w:pPr>
      <w:r w:rsidRPr="009040D6">
        <w:rPr>
          <w:rFonts w:ascii="Times New Roman" w:hAnsi="Times New Roman" w:cs="Times New Roman"/>
          <w:sz w:val="28"/>
          <w:szCs w:val="28"/>
        </w:rPr>
        <w:t>Базовыми теоретическими понятиями настоящего исследования являются:</w:t>
      </w:r>
    </w:p>
    <w:p w:rsidR="00C01826" w:rsidRDefault="00C01826" w:rsidP="00C01826">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E5CF0" w:rsidRPr="009040D6">
        <w:rPr>
          <w:rFonts w:ascii="Times New Roman" w:hAnsi="Times New Roman" w:cs="Times New Roman"/>
          <w:sz w:val="28"/>
          <w:szCs w:val="28"/>
        </w:rPr>
        <w:t>организации социального обслуживания - учреждения, оказывающие социальные услуги в сфере социального обслуживания, а также организации иных форм собственности, осуществляющие деятельность по предоставлению социальных услуг в сфере социального обслуживания;</w:t>
      </w:r>
    </w:p>
    <w:p w:rsidR="00C01826" w:rsidRDefault="00C01826" w:rsidP="00C01826">
      <w:pPr>
        <w:widowControl/>
        <w:autoSpaceDE/>
        <w:ind w:firstLine="709"/>
        <w:jc w:val="both"/>
        <w:rPr>
          <w:rStyle w:val="apple-style-span"/>
          <w:rFonts w:ascii="Times New Roman" w:hAnsi="Times New Roman" w:cs="Times New Roman"/>
          <w:sz w:val="28"/>
          <w:szCs w:val="28"/>
        </w:rPr>
      </w:pPr>
      <w:r>
        <w:rPr>
          <w:rFonts w:ascii="Times New Roman" w:hAnsi="Times New Roman" w:cs="Times New Roman"/>
          <w:sz w:val="28"/>
          <w:szCs w:val="28"/>
        </w:rPr>
        <w:lastRenderedPageBreak/>
        <w:t xml:space="preserve">2) </w:t>
      </w:r>
      <w:r w:rsidR="00EE5CF0" w:rsidRPr="009040D6">
        <w:rPr>
          <w:rFonts w:ascii="Times New Roman" w:hAnsi="Times New Roman" w:cs="Times New Roman"/>
          <w:sz w:val="28"/>
          <w:szCs w:val="28"/>
        </w:rPr>
        <w:t xml:space="preserve">генеральная совокупность </w:t>
      </w:r>
      <w:r w:rsidR="004A3CCA">
        <w:rPr>
          <w:rFonts w:ascii="Times New Roman" w:hAnsi="Times New Roman" w:cs="Times New Roman"/>
          <w:sz w:val="28"/>
          <w:szCs w:val="28"/>
        </w:rPr>
        <w:t>–</w:t>
      </w:r>
      <w:r w:rsidR="00EE5CF0" w:rsidRPr="009040D6">
        <w:rPr>
          <w:rFonts w:ascii="Times New Roman" w:hAnsi="Times New Roman" w:cs="Times New Roman"/>
          <w:sz w:val="28"/>
          <w:szCs w:val="28"/>
        </w:rPr>
        <w:t xml:space="preserve"> </w:t>
      </w:r>
      <w:r w:rsidR="004A3CCA">
        <w:rPr>
          <w:rStyle w:val="apple-style-span"/>
          <w:rFonts w:ascii="Times New Roman" w:hAnsi="Times New Roman" w:cs="Times New Roman"/>
          <w:sz w:val="28"/>
          <w:szCs w:val="28"/>
        </w:rPr>
        <w:t xml:space="preserve">совокупность </w:t>
      </w:r>
      <w:r w:rsidR="00EE5CF0" w:rsidRPr="009040D6">
        <w:rPr>
          <w:rStyle w:val="apple-style-span"/>
          <w:rFonts w:ascii="Times New Roman" w:hAnsi="Times New Roman" w:cs="Times New Roman"/>
          <w:sz w:val="28"/>
          <w:szCs w:val="28"/>
        </w:rPr>
        <w:t>всех</w:t>
      </w:r>
      <w:r w:rsidR="00EE5CF0" w:rsidRPr="009040D6">
        <w:rPr>
          <w:rStyle w:val="apple-converted-space"/>
          <w:rFonts w:ascii="Times New Roman" w:hAnsi="Times New Roman" w:cs="Times New Roman"/>
          <w:sz w:val="28"/>
          <w:szCs w:val="28"/>
        </w:rPr>
        <w:t> </w:t>
      </w:r>
      <w:r w:rsidR="00EE5CF0" w:rsidRPr="009040D6">
        <w:rPr>
          <w:rStyle w:val="apple-style-span"/>
          <w:rFonts w:ascii="Times New Roman" w:hAnsi="Times New Roman" w:cs="Times New Roman"/>
          <w:sz w:val="28"/>
          <w:szCs w:val="28"/>
        </w:rPr>
        <w:t>объектов</w:t>
      </w:r>
      <w:r w:rsidR="00EE5CF0" w:rsidRPr="009040D6">
        <w:rPr>
          <w:rStyle w:val="apple-converted-space"/>
          <w:rFonts w:ascii="Times New Roman" w:hAnsi="Times New Roman" w:cs="Times New Roman"/>
          <w:sz w:val="28"/>
          <w:szCs w:val="28"/>
        </w:rPr>
        <w:t> </w:t>
      </w:r>
      <w:r w:rsidR="00EE5CF0" w:rsidRPr="009040D6">
        <w:rPr>
          <w:rStyle w:val="apple-style-span"/>
          <w:rFonts w:ascii="Times New Roman" w:hAnsi="Times New Roman" w:cs="Times New Roman"/>
          <w:sz w:val="28"/>
          <w:szCs w:val="28"/>
        </w:rPr>
        <w:t>(единиц), относительно которых учёный намерен делать выводы при изучении конкретной проблемы;</w:t>
      </w:r>
    </w:p>
    <w:p w:rsidR="00C01826" w:rsidRDefault="00C01826" w:rsidP="00C01826">
      <w:pPr>
        <w:widowControl/>
        <w:autoSpaceDE/>
        <w:ind w:firstLine="709"/>
        <w:jc w:val="both"/>
        <w:rPr>
          <w:rStyle w:val="apple-style-span"/>
          <w:rFonts w:ascii="Times New Roman" w:hAnsi="Times New Roman" w:cs="Times New Roman"/>
          <w:sz w:val="28"/>
          <w:szCs w:val="28"/>
        </w:rPr>
      </w:pPr>
      <w:r>
        <w:rPr>
          <w:rFonts w:ascii="Times New Roman" w:hAnsi="Times New Roman" w:cs="Times New Roman"/>
          <w:sz w:val="28"/>
          <w:szCs w:val="28"/>
        </w:rPr>
        <w:t xml:space="preserve">3) </w:t>
      </w:r>
      <w:r w:rsidR="00EE5CF0" w:rsidRPr="009040D6">
        <w:rPr>
          <w:rFonts w:ascii="Times New Roman" w:hAnsi="Times New Roman" w:cs="Times New Roman"/>
          <w:sz w:val="28"/>
          <w:szCs w:val="28"/>
        </w:rPr>
        <w:t xml:space="preserve">выборка (выборочная совокупность) - </w:t>
      </w:r>
      <w:r w:rsidR="00EE5CF0" w:rsidRPr="009040D6">
        <w:rPr>
          <w:rStyle w:val="apple-style-span"/>
          <w:rFonts w:ascii="Times New Roman" w:hAnsi="Times New Roman" w:cs="Times New Roman"/>
          <w:sz w:val="28"/>
          <w:szCs w:val="28"/>
        </w:rPr>
        <w:t>множество</w:t>
      </w:r>
      <w:r w:rsidR="00EE5CF0" w:rsidRPr="009040D6">
        <w:rPr>
          <w:rStyle w:val="apple-converted-space"/>
          <w:rFonts w:ascii="Times New Roman" w:hAnsi="Times New Roman" w:cs="Times New Roman"/>
          <w:sz w:val="28"/>
          <w:szCs w:val="28"/>
        </w:rPr>
        <w:t> </w:t>
      </w:r>
      <w:r w:rsidR="00EE5CF0" w:rsidRPr="009040D6">
        <w:rPr>
          <w:rStyle w:val="apple-style-span"/>
          <w:rFonts w:ascii="Times New Roman" w:hAnsi="Times New Roman" w:cs="Times New Roman"/>
          <w:sz w:val="28"/>
          <w:szCs w:val="28"/>
        </w:rPr>
        <w:t>случаев (испытуемых, объектов, событий, образцов), с помощью определённой процедуры выбранных из генеральной совокупности</w:t>
      </w:r>
      <w:r w:rsidR="00EE5CF0" w:rsidRPr="009040D6">
        <w:rPr>
          <w:rStyle w:val="apple-converted-space"/>
          <w:rFonts w:ascii="Times New Roman" w:hAnsi="Times New Roman" w:cs="Times New Roman"/>
          <w:sz w:val="28"/>
          <w:szCs w:val="28"/>
        </w:rPr>
        <w:t> </w:t>
      </w:r>
      <w:r w:rsidR="00EE5CF0" w:rsidRPr="009040D6">
        <w:rPr>
          <w:rStyle w:val="apple-style-span"/>
          <w:rFonts w:ascii="Times New Roman" w:hAnsi="Times New Roman" w:cs="Times New Roman"/>
          <w:sz w:val="28"/>
          <w:szCs w:val="28"/>
        </w:rPr>
        <w:t>для участия в исследовании;</w:t>
      </w:r>
    </w:p>
    <w:p w:rsidR="00C01826" w:rsidRDefault="00C01826" w:rsidP="00C01826">
      <w:pPr>
        <w:widowControl/>
        <w:autoSpaceDE/>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4) </w:t>
      </w:r>
      <w:r w:rsidR="00A160A9">
        <w:rPr>
          <w:rStyle w:val="apple-style-span"/>
          <w:rFonts w:ascii="Times New Roman" w:hAnsi="Times New Roman" w:cs="Times New Roman"/>
          <w:sz w:val="28"/>
          <w:szCs w:val="28"/>
        </w:rPr>
        <w:t>объё</w:t>
      </w:r>
      <w:r w:rsidR="00EE5CF0" w:rsidRPr="009040D6">
        <w:rPr>
          <w:rStyle w:val="apple-style-span"/>
          <w:rFonts w:ascii="Times New Roman" w:hAnsi="Times New Roman" w:cs="Times New Roman"/>
          <w:sz w:val="28"/>
          <w:szCs w:val="28"/>
        </w:rPr>
        <w:t>м выборки - число случаев (испытуемых, объектов, событий, образцов), включённых в выборочную совокупность;</w:t>
      </w:r>
    </w:p>
    <w:p w:rsidR="00C01826" w:rsidRDefault="00A160A9" w:rsidP="00C01826">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EE5CF0" w:rsidRPr="009040D6">
        <w:rPr>
          <w:rFonts w:ascii="Times New Roman" w:hAnsi="Times New Roman" w:cs="Times New Roman"/>
          <w:sz w:val="28"/>
          <w:szCs w:val="28"/>
        </w:rPr>
        <w:t xml:space="preserve">ошибка выборки </w:t>
      </w:r>
      <w:r>
        <w:rPr>
          <w:rFonts w:ascii="Times New Roman" w:hAnsi="Times New Roman" w:cs="Times New Roman"/>
          <w:sz w:val="28"/>
          <w:szCs w:val="28"/>
        </w:rPr>
        <w:t>-</w:t>
      </w:r>
      <w:r w:rsidR="00EE5CF0" w:rsidRPr="009040D6">
        <w:rPr>
          <w:rFonts w:ascii="Times New Roman" w:hAnsi="Times New Roman" w:cs="Times New Roman"/>
          <w:sz w:val="28"/>
          <w:szCs w:val="28"/>
        </w:rPr>
        <w:t xml:space="preserve"> это объективно возникающее расхождение между характеристиками выборки и генеральной совокупности. Она зависит от ряда факторов: степени вариации изучаемого признака, численности выборки, метода отбора единиц в выборочную совокупность, принятого уровня достоверности результата исследования;</w:t>
      </w:r>
    </w:p>
    <w:p w:rsidR="00C01826" w:rsidRDefault="00A160A9" w:rsidP="00C01826">
      <w:pPr>
        <w:widowControl/>
        <w:autoSpaceDE/>
        <w:ind w:firstLine="709"/>
        <w:jc w:val="both"/>
        <w:rPr>
          <w:rStyle w:val="apple-style-span"/>
          <w:rFonts w:ascii="Times New Roman" w:hAnsi="Times New Roman" w:cs="Times New Roman"/>
          <w:sz w:val="28"/>
          <w:szCs w:val="28"/>
        </w:rPr>
      </w:pPr>
      <w:r>
        <w:rPr>
          <w:rFonts w:ascii="Times New Roman" w:hAnsi="Times New Roman" w:cs="Times New Roman"/>
          <w:sz w:val="28"/>
          <w:szCs w:val="28"/>
        </w:rPr>
        <w:t xml:space="preserve">6) </w:t>
      </w:r>
      <w:r w:rsidR="00EE5CF0" w:rsidRPr="009040D6">
        <w:rPr>
          <w:rFonts w:ascii="Times New Roman" w:hAnsi="Times New Roman" w:cs="Times New Roman"/>
          <w:sz w:val="28"/>
          <w:szCs w:val="28"/>
        </w:rPr>
        <w:t xml:space="preserve">интервьюер – </w:t>
      </w:r>
      <w:r w:rsidR="00EE5CF0" w:rsidRPr="009040D6">
        <w:rPr>
          <w:rStyle w:val="apple-style-span"/>
          <w:rFonts w:ascii="Times New Roman" w:hAnsi="Times New Roman" w:cs="Times New Roman"/>
          <w:sz w:val="28"/>
          <w:szCs w:val="28"/>
        </w:rPr>
        <w:t>лицо, ведущее социологический опрос;</w:t>
      </w:r>
    </w:p>
    <w:p w:rsidR="00EE5CF0" w:rsidRPr="009040D6" w:rsidRDefault="00A160A9" w:rsidP="00C01826">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EE5CF0" w:rsidRPr="009040D6">
        <w:rPr>
          <w:rFonts w:ascii="Times New Roman" w:hAnsi="Times New Roman" w:cs="Times New Roman"/>
          <w:sz w:val="28"/>
          <w:szCs w:val="28"/>
        </w:rPr>
        <w:t xml:space="preserve">респондент - </w:t>
      </w:r>
      <w:r w:rsidR="00EE5CF0" w:rsidRPr="009040D6">
        <w:rPr>
          <w:rStyle w:val="apple-style-span"/>
          <w:rFonts w:ascii="Times New Roman" w:hAnsi="Times New Roman" w:cs="Times New Roman"/>
          <w:sz w:val="28"/>
          <w:szCs w:val="28"/>
        </w:rPr>
        <w:t>лицо, обследуемое с помощью социологического опроса.</w:t>
      </w:r>
    </w:p>
    <w:p w:rsidR="00EE5CF0" w:rsidRDefault="00EE5CF0" w:rsidP="00EE5CF0">
      <w:pPr>
        <w:spacing w:line="360" w:lineRule="auto"/>
      </w:pPr>
    </w:p>
    <w:p w:rsidR="00EE5CF0" w:rsidRPr="00805702" w:rsidRDefault="004A3CCA" w:rsidP="005659E1">
      <w:pPr>
        <w:pStyle w:val="2"/>
        <w:jc w:val="center"/>
        <w:rPr>
          <w:rFonts w:ascii="Times New Roman" w:hAnsi="Times New Roman"/>
        </w:rPr>
      </w:pPr>
      <w:bookmarkStart w:id="15" w:name="__RefHeading__7_381746258"/>
      <w:bookmarkStart w:id="16" w:name="__RefHeading__16_1848690016"/>
      <w:bookmarkStart w:id="17" w:name="_Toc452018301"/>
      <w:bookmarkStart w:id="18" w:name="_Toc465952437"/>
      <w:bookmarkEnd w:id="15"/>
      <w:bookmarkEnd w:id="16"/>
      <w:r w:rsidRPr="00805702">
        <w:rPr>
          <w:rFonts w:ascii="Times New Roman" w:eastAsia="Calibri" w:hAnsi="Times New Roman"/>
        </w:rPr>
        <w:t>1.</w:t>
      </w:r>
      <w:r w:rsidR="00EE5CF0" w:rsidRPr="00805702">
        <w:rPr>
          <w:rFonts w:ascii="Times New Roman" w:eastAsia="Calibri" w:hAnsi="Times New Roman"/>
        </w:rPr>
        <w:t xml:space="preserve">4. </w:t>
      </w:r>
      <w:r w:rsidR="00805702" w:rsidRPr="00805702">
        <w:rPr>
          <w:rFonts w:ascii="Times New Roman" w:eastAsia="Calibri" w:hAnsi="Times New Roman"/>
        </w:rPr>
        <w:t xml:space="preserve"> </w:t>
      </w:r>
      <w:r w:rsidR="00EE5CF0" w:rsidRPr="00805702">
        <w:rPr>
          <w:rFonts w:ascii="Times New Roman" w:eastAsia="Calibri" w:hAnsi="Times New Roman"/>
        </w:rPr>
        <w:t>МЕТОДИКА СБОРА ИНФОРМАЦИИ</w:t>
      </w:r>
      <w:bookmarkEnd w:id="17"/>
      <w:bookmarkEnd w:id="18"/>
    </w:p>
    <w:p w:rsidR="00EE5CF0" w:rsidRPr="009040D6" w:rsidRDefault="00633EDD" w:rsidP="00E818AB">
      <w:pPr>
        <w:widowControl/>
        <w:autoSpaceDE/>
        <w:spacing w:before="240"/>
        <w:ind w:firstLine="709"/>
        <w:jc w:val="both"/>
        <w:rPr>
          <w:rFonts w:ascii="Times New Roman" w:hAnsi="Times New Roman" w:cs="Times New Roman"/>
          <w:sz w:val="28"/>
          <w:szCs w:val="28"/>
        </w:rPr>
      </w:pPr>
      <w:r>
        <w:rPr>
          <w:rFonts w:ascii="Times New Roman" w:hAnsi="Times New Roman" w:cs="Times New Roman"/>
          <w:sz w:val="28"/>
          <w:szCs w:val="28"/>
        </w:rPr>
        <w:t>При проведении мониторинга применялись следующие методы сбора информации</w:t>
      </w:r>
      <w:r w:rsidR="00EE5CF0" w:rsidRPr="009040D6">
        <w:rPr>
          <w:rFonts w:ascii="Times New Roman" w:hAnsi="Times New Roman" w:cs="Times New Roman"/>
          <w:sz w:val="28"/>
          <w:szCs w:val="28"/>
        </w:rPr>
        <w:t>:</w:t>
      </w:r>
    </w:p>
    <w:p w:rsidR="00352969" w:rsidRDefault="00352969" w:rsidP="00352969">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CF0" w:rsidRPr="009040D6">
        <w:rPr>
          <w:rFonts w:ascii="Times New Roman" w:hAnsi="Times New Roman" w:cs="Times New Roman"/>
          <w:sz w:val="28"/>
          <w:szCs w:val="28"/>
        </w:rPr>
        <w:t>кабинетное исследование – это сбор и анализ вторичной информации из доступных источников (статистика, Интернет и пр.);</w:t>
      </w:r>
    </w:p>
    <w:p w:rsidR="00352969" w:rsidRDefault="00352969" w:rsidP="00352969">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CF0" w:rsidRPr="009040D6">
        <w:rPr>
          <w:rFonts w:ascii="Times New Roman" w:hAnsi="Times New Roman" w:cs="Times New Roman"/>
          <w:sz w:val="28"/>
          <w:szCs w:val="28"/>
        </w:rPr>
        <w:t>метод контрольных закупок - информация собирается в процессе обращения за получением услуги, при этом исследователь обращается за получением услуги анонимно, обладая правами «обычного получателя» и не декларируя своих исследовательских целей;</w:t>
      </w:r>
    </w:p>
    <w:p w:rsidR="00EE5CF0" w:rsidRPr="009040D6" w:rsidRDefault="00352969" w:rsidP="00352969">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CF0" w:rsidRPr="009040D6">
        <w:rPr>
          <w:rFonts w:ascii="Times New Roman" w:hAnsi="Times New Roman" w:cs="Times New Roman"/>
          <w:sz w:val="28"/>
          <w:szCs w:val="28"/>
        </w:rPr>
        <w:t>анкетирование - это метод получения информации путем письменных ответов респондентов на систему станд</w:t>
      </w:r>
      <w:r w:rsidR="00633EDD">
        <w:rPr>
          <w:rFonts w:ascii="Times New Roman" w:hAnsi="Times New Roman" w:cs="Times New Roman"/>
          <w:sz w:val="28"/>
          <w:szCs w:val="28"/>
        </w:rPr>
        <w:t>артизированных вопросов анкеты.</w:t>
      </w:r>
    </w:p>
    <w:p w:rsidR="00EE5CF0" w:rsidRPr="009040D6" w:rsidRDefault="00EE5CF0" w:rsidP="00EE5CF0">
      <w:pPr>
        <w:widowControl/>
        <w:autoSpaceDE/>
        <w:ind w:firstLine="709"/>
        <w:jc w:val="both"/>
        <w:rPr>
          <w:rFonts w:ascii="Times New Roman" w:hAnsi="Times New Roman" w:cs="Times New Roman"/>
          <w:sz w:val="28"/>
          <w:szCs w:val="28"/>
        </w:rPr>
      </w:pPr>
      <w:r w:rsidRPr="009040D6">
        <w:rPr>
          <w:rFonts w:ascii="Times New Roman" w:hAnsi="Times New Roman" w:cs="Times New Roman"/>
          <w:sz w:val="28"/>
          <w:szCs w:val="28"/>
        </w:rPr>
        <w:t xml:space="preserve">Методика </w:t>
      </w:r>
      <w:r w:rsidR="00633EDD">
        <w:rPr>
          <w:rFonts w:ascii="Times New Roman" w:hAnsi="Times New Roman" w:cs="Times New Roman"/>
          <w:sz w:val="28"/>
          <w:szCs w:val="28"/>
        </w:rPr>
        <w:t>основывалась на сборе</w:t>
      </w:r>
      <w:r w:rsidRPr="009040D6">
        <w:rPr>
          <w:rFonts w:ascii="Times New Roman" w:hAnsi="Times New Roman" w:cs="Times New Roman"/>
          <w:sz w:val="28"/>
          <w:szCs w:val="28"/>
        </w:rPr>
        <w:t xml:space="preserve"> наличи</w:t>
      </w:r>
      <w:r w:rsidR="00633EDD">
        <w:rPr>
          <w:rFonts w:ascii="Times New Roman" w:hAnsi="Times New Roman" w:cs="Times New Roman"/>
          <w:sz w:val="28"/>
          <w:szCs w:val="28"/>
        </w:rPr>
        <w:t>я</w:t>
      </w:r>
      <w:r w:rsidRPr="009040D6">
        <w:rPr>
          <w:rFonts w:ascii="Times New Roman" w:hAnsi="Times New Roman" w:cs="Times New Roman"/>
          <w:sz w:val="28"/>
          <w:szCs w:val="28"/>
        </w:rPr>
        <w:t xml:space="preserve"> регламентированных приказом Минтруда России от 8 декабря 2014</w:t>
      </w:r>
      <w:r w:rsidR="006D2AEE">
        <w:rPr>
          <w:rFonts w:ascii="Times New Roman" w:hAnsi="Times New Roman" w:cs="Times New Roman"/>
          <w:sz w:val="28"/>
          <w:szCs w:val="28"/>
        </w:rPr>
        <w:t xml:space="preserve"> года</w:t>
      </w:r>
      <w:r w:rsidRPr="009040D6">
        <w:rPr>
          <w:rFonts w:ascii="Times New Roman" w:hAnsi="Times New Roman" w:cs="Times New Roman"/>
          <w:sz w:val="28"/>
          <w:szCs w:val="28"/>
        </w:rPr>
        <w:t xml:space="preserve"> № 995н показателей, характеризующих общие критерии оценки качества оказания услуг организациями социального обслуживания и служащих в дальнейшем базой для построения интегральной оценки и рейтинга таких организаций. В </w:t>
      </w:r>
      <w:r w:rsidR="00A71BE1">
        <w:rPr>
          <w:rFonts w:ascii="Times New Roman" w:hAnsi="Times New Roman" w:cs="Times New Roman"/>
          <w:sz w:val="28"/>
          <w:szCs w:val="28"/>
        </w:rPr>
        <w:t>ниже</w:t>
      </w:r>
      <w:r w:rsidRPr="009040D6">
        <w:rPr>
          <w:rFonts w:ascii="Times New Roman" w:hAnsi="Times New Roman" w:cs="Times New Roman"/>
          <w:sz w:val="28"/>
          <w:szCs w:val="28"/>
        </w:rPr>
        <w:t>следующей таблице</w:t>
      </w:r>
      <w:r w:rsidR="00A71BE1">
        <w:rPr>
          <w:rFonts w:ascii="Times New Roman" w:hAnsi="Times New Roman" w:cs="Times New Roman"/>
          <w:sz w:val="28"/>
          <w:szCs w:val="28"/>
        </w:rPr>
        <w:t xml:space="preserve"> 1</w:t>
      </w:r>
      <w:r w:rsidRPr="009040D6">
        <w:rPr>
          <w:rFonts w:ascii="Times New Roman" w:hAnsi="Times New Roman" w:cs="Times New Roman"/>
          <w:sz w:val="28"/>
          <w:szCs w:val="28"/>
        </w:rPr>
        <w:t xml:space="preserve"> показатели для мониторинга приведены в соответствие с методами получения информации и исследуемыми объектами:</w:t>
      </w:r>
    </w:p>
    <w:p w:rsidR="00EE5CF0" w:rsidRDefault="00EE5CF0" w:rsidP="00EE5CF0">
      <w:pPr>
        <w:widowControl/>
        <w:autoSpaceDE/>
        <w:spacing w:line="360" w:lineRule="auto"/>
        <w:ind w:firstLine="709"/>
        <w:jc w:val="right"/>
        <w:rPr>
          <w:b/>
          <w:sz w:val="22"/>
          <w:szCs w:val="22"/>
        </w:rPr>
      </w:pPr>
    </w:p>
    <w:p w:rsidR="00EE5CF0" w:rsidRDefault="00EE5CF0" w:rsidP="00EE5CF0">
      <w:pPr>
        <w:widowControl/>
        <w:autoSpaceDE/>
        <w:spacing w:line="360" w:lineRule="auto"/>
        <w:ind w:firstLine="709"/>
        <w:jc w:val="right"/>
        <w:rPr>
          <w:b/>
          <w:sz w:val="22"/>
          <w:szCs w:val="22"/>
        </w:rPr>
      </w:pPr>
    </w:p>
    <w:p w:rsidR="00EE5CF0" w:rsidRPr="00173094" w:rsidRDefault="00EE5CF0" w:rsidP="008004FB">
      <w:pPr>
        <w:keepNext/>
        <w:keepLines/>
        <w:widowControl/>
        <w:autoSpaceDE/>
        <w:jc w:val="right"/>
        <w:rPr>
          <w:rFonts w:ascii="Times New Roman" w:hAnsi="Times New Roman" w:cs="Times New Roman"/>
          <w:b/>
          <w:sz w:val="28"/>
          <w:szCs w:val="28"/>
        </w:rPr>
      </w:pPr>
      <w:r w:rsidRPr="00173094">
        <w:rPr>
          <w:rFonts w:ascii="Times New Roman" w:hAnsi="Times New Roman" w:cs="Times New Roman"/>
          <w:b/>
          <w:sz w:val="28"/>
          <w:szCs w:val="28"/>
        </w:rPr>
        <w:lastRenderedPageBreak/>
        <w:t>Таблица 1</w:t>
      </w:r>
    </w:p>
    <w:p w:rsidR="00EE5CF0" w:rsidRPr="00173094" w:rsidRDefault="00EE5CF0" w:rsidP="008004FB">
      <w:pPr>
        <w:keepNext/>
        <w:keepLines/>
        <w:widowControl/>
        <w:autoSpaceDE/>
        <w:jc w:val="both"/>
        <w:rPr>
          <w:rFonts w:ascii="Times New Roman" w:hAnsi="Times New Roman" w:cs="Times New Roman"/>
          <w:sz w:val="16"/>
          <w:szCs w:val="16"/>
        </w:rPr>
      </w:pPr>
    </w:p>
    <w:p w:rsidR="00EE5CF0" w:rsidRPr="00173094" w:rsidRDefault="00EE5CF0" w:rsidP="008004FB">
      <w:pPr>
        <w:keepNext/>
        <w:keepLines/>
        <w:widowControl/>
        <w:autoSpaceDE/>
        <w:jc w:val="center"/>
        <w:rPr>
          <w:rFonts w:ascii="Times New Roman" w:hAnsi="Times New Roman" w:cs="Times New Roman"/>
          <w:b/>
          <w:sz w:val="28"/>
          <w:szCs w:val="28"/>
        </w:rPr>
      </w:pPr>
      <w:r w:rsidRPr="00173094">
        <w:rPr>
          <w:rFonts w:ascii="Times New Roman" w:hAnsi="Times New Roman" w:cs="Times New Roman"/>
          <w:b/>
          <w:sz w:val="28"/>
          <w:szCs w:val="28"/>
        </w:rPr>
        <w:t>Перечень показателей для мониторинга и методика сбора информации</w:t>
      </w:r>
      <w:r w:rsidR="008004FB" w:rsidRPr="00173094">
        <w:rPr>
          <w:rFonts w:ascii="Times New Roman" w:hAnsi="Times New Roman" w:cs="Times New Roman"/>
          <w:b/>
          <w:sz w:val="28"/>
          <w:szCs w:val="28"/>
        </w:rPr>
        <w:t>,</w:t>
      </w:r>
      <w:r w:rsidRPr="00173094">
        <w:rPr>
          <w:rFonts w:ascii="Times New Roman" w:hAnsi="Times New Roman" w:cs="Times New Roman"/>
          <w:b/>
          <w:sz w:val="28"/>
          <w:szCs w:val="28"/>
        </w:rPr>
        <w:t xml:space="preserve"> их числовых значений</w:t>
      </w:r>
    </w:p>
    <w:p w:rsidR="00EE5CF0" w:rsidRPr="009040D6" w:rsidRDefault="00EE5CF0" w:rsidP="008004FB">
      <w:pPr>
        <w:keepNext/>
        <w:keepLines/>
        <w:widowControl/>
        <w:autoSpaceDE/>
        <w:jc w:val="center"/>
        <w:rPr>
          <w:rFonts w:ascii="Times New Roman" w:hAnsi="Times New Roman" w:cs="Times New Roman"/>
          <w:b/>
          <w:sz w:val="24"/>
          <w:szCs w:val="24"/>
        </w:rPr>
      </w:pPr>
    </w:p>
    <w:tbl>
      <w:tblPr>
        <w:tblW w:w="12616"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5104"/>
        <w:gridCol w:w="1087"/>
        <w:gridCol w:w="1134"/>
        <w:gridCol w:w="1322"/>
        <w:gridCol w:w="1134"/>
        <w:gridCol w:w="1134"/>
        <w:gridCol w:w="1134"/>
      </w:tblGrid>
      <w:tr w:rsidR="00EE5CF0" w:rsidRPr="009040D6" w:rsidTr="00EE5CF0">
        <w:trPr>
          <w:gridAfter w:val="2"/>
          <w:wAfter w:w="2268" w:type="dxa"/>
          <w:trHeight w:val="1035"/>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N п/п</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Показатели</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Единица измерения (характеристика) показателя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Значение показателя в баллах</w:t>
            </w:r>
          </w:p>
        </w:tc>
        <w:tc>
          <w:tcPr>
            <w:tcW w:w="1322" w:type="dxa"/>
            <w:tcBorders>
              <w:top w:val="single" w:sz="4" w:space="0" w:color="auto"/>
              <w:left w:val="single" w:sz="4" w:space="0" w:color="auto"/>
              <w:right w:val="single" w:sz="4" w:space="0" w:color="auto"/>
            </w:tcBorders>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Методика сбора информации</w:t>
            </w:r>
          </w:p>
        </w:tc>
        <w:tc>
          <w:tcPr>
            <w:tcW w:w="1134" w:type="dxa"/>
            <w:tcBorders>
              <w:top w:val="single" w:sz="4" w:space="0" w:color="auto"/>
              <w:left w:val="single" w:sz="4" w:space="0" w:color="auto"/>
              <w:right w:val="single" w:sz="4" w:space="0" w:color="auto"/>
            </w:tcBorders>
            <w:vAlign w:val="center"/>
          </w:tcPr>
          <w:p w:rsidR="00EE5CF0" w:rsidRPr="009040D6" w:rsidRDefault="00EE5CF0" w:rsidP="008004FB">
            <w:pPr>
              <w:keepNext/>
              <w:keepLines/>
              <w:widowControl/>
              <w:autoSpaceDN w:val="0"/>
              <w:adjustRightInd w:val="0"/>
              <w:jc w:val="center"/>
              <w:rPr>
                <w:rFonts w:ascii="Times New Roman" w:hAnsi="Times New Roman" w:cs="Times New Roman"/>
                <w:b/>
              </w:rPr>
            </w:pPr>
            <w:r w:rsidRPr="009040D6">
              <w:rPr>
                <w:rFonts w:ascii="Times New Roman" w:hAnsi="Times New Roman" w:cs="Times New Roman"/>
                <w:b/>
              </w:rPr>
              <w:t>Объект мониторинга</w:t>
            </w:r>
          </w:p>
        </w:tc>
      </w:tr>
      <w:tr w:rsidR="00EE5CF0" w:rsidRPr="009040D6" w:rsidTr="00EE5CF0">
        <w:trPr>
          <w:gridAfter w:val="2"/>
          <w:wAfter w:w="2268" w:type="dxa"/>
        </w:trPr>
        <w:tc>
          <w:tcPr>
            <w:tcW w:w="10348" w:type="dxa"/>
            <w:gridSpan w:val="6"/>
            <w:tcBorders>
              <w:top w:val="single" w:sz="4" w:space="0" w:color="auto"/>
              <w:left w:val="single" w:sz="4" w:space="0" w:color="auto"/>
              <w:bottom w:val="single" w:sz="4" w:space="0" w:color="auto"/>
              <w:right w:val="single" w:sz="4" w:space="0" w:color="auto"/>
            </w:tcBorders>
            <w:shd w:val="clear" w:color="auto" w:fill="BFBFBF"/>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19" w:name="Par40"/>
            <w:bookmarkEnd w:id="19"/>
            <w:r w:rsidRPr="009040D6">
              <w:rPr>
                <w:rFonts w:ascii="Times New Roman" w:hAnsi="Times New Roman" w:cs="Times New Roman"/>
                <w:b/>
              </w:rPr>
              <w:t>I. Показатели, характеризующие открытость и доступность информации об организации социального обслуживания</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proofErr w:type="gramStart"/>
            <w:r w:rsidRPr="009040D6">
              <w:rPr>
                <w:rFonts w:ascii="Times New Roman" w:hAnsi="Times New Roman" w:cs="Times New Roman"/>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информационно-телекоммуникационной сети "Интернет" (далее - сеть "Интернет"):</w:t>
            </w:r>
            <w:proofErr w:type="gramEnd"/>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3 балла (сумма значений </w:t>
            </w:r>
            <w:hyperlink w:anchor="Par48" w:history="1">
              <w:r w:rsidRPr="009040D6">
                <w:rPr>
                  <w:rFonts w:ascii="Times New Roman" w:hAnsi="Times New Roman" w:cs="Times New Roman"/>
                </w:rPr>
                <w:t>показателей 1.1</w:t>
              </w:r>
            </w:hyperlink>
            <w:r w:rsidRPr="009040D6">
              <w:rPr>
                <w:rFonts w:ascii="Times New Roman" w:hAnsi="Times New Roman" w:cs="Times New Roman"/>
              </w:rPr>
              <w:t xml:space="preserve"> - </w:t>
            </w:r>
            <w:hyperlink w:anchor="Par82" w:history="1">
              <w:r w:rsidRPr="009040D6">
                <w:rPr>
                  <w:rFonts w:ascii="Times New Roman" w:hAnsi="Times New Roman" w:cs="Times New Roman"/>
                </w:rPr>
                <w:t>1.3</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0" w:name="Par48"/>
            <w:bookmarkEnd w:id="20"/>
            <w:r w:rsidRPr="009040D6">
              <w:rPr>
                <w:rFonts w:ascii="Times New Roman" w:hAnsi="Times New Roman" w:cs="Times New Roman"/>
              </w:rPr>
              <w:t>1.1.</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баллы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A13DAA">
              <w:rPr>
                <w:rFonts w:ascii="Times New Roman" w:hAnsi="Times New Roman" w:cs="Times New Roman"/>
              </w:rPr>
              <w:t xml:space="preserve"> </w:t>
            </w:r>
            <w:r>
              <w:rPr>
                <w:rFonts w:ascii="Times New Roman" w:hAnsi="Times New Roman" w:cs="Times New Roman"/>
              </w:rPr>
              <w:t>1</w:t>
            </w:r>
          </w:p>
        </w:tc>
      </w:tr>
      <w:tr w:rsidR="00EE5CF0" w:rsidRPr="009040D6" w:rsidTr="00EE5CF0">
        <w:trPr>
          <w:gridAfter w:val="2"/>
          <w:wAfter w:w="2268"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1.2.</w:t>
            </w:r>
          </w:p>
        </w:tc>
        <w:tc>
          <w:tcPr>
            <w:tcW w:w="51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proofErr w:type="gramStart"/>
            <w:r w:rsidRPr="009040D6">
              <w:rPr>
                <w:rFonts w:ascii="Times New Roman" w:hAnsi="Times New Roman" w:cs="Times New Roman"/>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в сети "Интернет", утверждаемому уполномоченным федеральным органом исполнительной власти согласно </w:t>
            </w:r>
            <w:hyperlink r:id="rId11" w:history="1">
              <w:r w:rsidRPr="009040D6">
                <w:rPr>
                  <w:rFonts w:ascii="Times New Roman" w:hAnsi="Times New Roman" w:cs="Times New Roman"/>
                </w:rPr>
                <w:t>части 3 статьи 13</w:t>
              </w:r>
            </w:hyperlink>
            <w:r w:rsidRPr="009040D6">
              <w:rPr>
                <w:rFonts w:ascii="Times New Roman" w:hAnsi="Times New Roman" w:cs="Times New Roman"/>
              </w:rPr>
              <w:t xml:space="preserve"> Федерального закона от 28 декабря 2013 г. N 442-ФЗ "Об основах социального обслуживания граждан в Российской Федерации"</w:t>
            </w:r>
            <w:proofErr w:type="gramEnd"/>
          </w:p>
        </w:tc>
        <w:tc>
          <w:tcPr>
            <w:tcW w:w="108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менее чем на 10%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w:t>
            </w:r>
          </w:p>
        </w:tc>
        <w:tc>
          <w:tcPr>
            <w:tcW w:w="1322" w:type="dxa"/>
            <w:vMerge w:val="restart"/>
            <w:tcBorders>
              <w:top w:val="single" w:sz="4" w:space="0" w:color="auto"/>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vMerge w:val="restart"/>
            <w:tcBorders>
              <w:top w:val="single" w:sz="4" w:space="0" w:color="auto"/>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A13DAA">
              <w:rPr>
                <w:rFonts w:ascii="Times New Roman" w:hAnsi="Times New Roman" w:cs="Times New Roman"/>
              </w:rPr>
              <w:t xml:space="preserve"> </w:t>
            </w:r>
            <w:r>
              <w:rPr>
                <w:rFonts w:ascii="Times New Roman" w:hAnsi="Times New Roman" w:cs="Times New Roman"/>
              </w:rPr>
              <w:t>1</w:t>
            </w: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10 до 30%</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0,3</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30 до 60%</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0,6</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60 до 90%</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0,9</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90 до 100%</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p>
        </w:tc>
        <w:tc>
          <w:tcPr>
            <w:tcW w:w="1322"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1" w:name="Par82"/>
            <w:bookmarkEnd w:id="21"/>
            <w:r w:rsidRPr="009040D6">
              <w:rPr>
                <w:rFonts w:ascii="Times New Roman" w:hAnsi="Times New Roman" w:cs="Times New Roman"/>
              </w:rPr>
              <w:t>1.3.</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информации о деятельности организации социального обслуживания (в том числе о перечне, порядке и условиях предоставления социальных услуг, тарифах на социальные услуги) на информационных стендах в помещениях организации, размещение ее в брошюрах, буклетах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A13DAA">
              <w:rPr>
                <w:rFonts w:ascii="Times New Roman" w:hAnsi="Times New Roman" w:cs="Times New Roman"/>
              </w:rPr>
              <w:t xml:space="preserve"> </w:t>
            </w:r>
            <w:r>
              <w:rPr>
                <w:rFonts w:ascii="Times New Roman" w:hAnsi="Times New Roman" w:cs="Times New Roman"/>
              </w:rPr>
              <w:t>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2.</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альтернативной версии официального сайта организации социального обслуживания в сети "Интернет" для инвалидов по зрению</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A13DAA">
              <w:rPr>
                <w:rFonts w:ascii="Times New Roman" w:hAnsi="Times New Roman" w:cs="Times New Roman"/>
              </w:rPr>
              <w:t xml:space="preserve"> </w:t>
            </w:r>
            <w:r>
              <w:rPr>
                <w:rFonts w:ascii="Times New Roman" w:hAnsi="Times New Roman" w:cs="Times New Roman"/>
              </w:rPr>
              <w:t>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3.</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2 балла (сумма значений </w:t>
            </w:r>
            <w:hyperlink w:anchor="Par103" w:history="1">
              <w:r w:rsidRPr="009040D6">
                <w:rPr>
                  <w:rFonts w:ascii="Times New Roman" w:hAnsi="Times New Roman" w:cs="Times New Roman"/>
                </w:rPr>
                <w:t>показателей 3.1</w:t>
              </w:r>
            </w:hyperlink>
            <w:r w:rsidRPr="009040D6">
              <w:rPr>
                <w:rFonts w:ascii="Times New Roman" w:hAnsi="Times New Roman" w:cs="Times New Roman"/>
              </w:rPr>
              <w:t xml:space="preserve"> - </w:t>
            </w:r>
            <w:hyperlink w:anchor="Par110" w:history="1">
              <w:r w:rsidRPr="009040D6">
                <w:rPr>
                  <w:rFonts w:ascii="Times New Roman" w:hAnsi="Times New Roman" w:cs="Times New Roman"/>
                </w:rPr>
                <w:t>3.2</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2" w:name="Par103"/>
            <w:bookmarkEnd w:id="22"/>
            <w:r w:rsidRPr="009040D6">
              <w:rPr>
                <w:rFonts w:ascii="Times New Roman" w:hAnsi="Times New Roman" w:cs="Times New Roman"/>
              </w:rPr>
              <w:t>3.1.</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телефон</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A13DAA">
              <w:rPr>
                <w:rFonts w:ascii="Times New Roman" w:hAnsi="Times New Roman" w:cs="Times New Roman"/>
              </w:rPr>
              <w:t xml:space="preserve"> </w:t>
            </w:r>
            <w:r>
              <w:rPr>
                <w:rFonts w:ascii="Times New Roman" w:hAnsi="Times New Roman" w:cs="Times New Roman"/>
              </w:rPr>
              <w:t>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3" w:name="Par110"/>
            <w:bookmarkEnd w:id="23"/>
            <w:r w:rsidRPr="009040D6">
              <w:rPr>
                <w:rFonts w:ascii="Times New Roman" w:hAnsi="Times New Roman" w:cs="Times New Roman"/>
              </w:rPr>
              <w:t>3.2.</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электронная почта, электронные сервисы на официальном сайте организации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да/нет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A13DAA">
              <w:rPr>
                <w:rFonts w:ascii="Times New Roman" w:hAnsi="Times New Roman" w:cs="Times New Roman"/>
              </w:rPr>
              <w:t xml:space="preserve"> </w:t>
            </w:r>
            <w:r>
              <w:rPr>
                <w:rFonts w:ascii="Times New Roman" w:hAnsi="Times New Roman" w:cs="Times New Roman"/>
              </w:rPr>
              <w:t>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4.</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 xml:space="preserve">Результативность обращений при использовании </w:t>
            </w:r>
            <w:r w:rsidRPr="009040D6">
              <w:rPr>
                <w:rFonts w:ascii="Times New Roman" w:hAnsi="Times New Roman" w:cs="Times New Roman"/>
              </w:rPr>
              <w:lastRenderedPageBreak/>
              <w:t>дистанционных способов взаимодействия с получателями социальных услуг для получения необходимой информации:</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Максимальн</w:t>
            </w:r>
            <w:r w:rsidRPr="009040D6">
              <w:rPr>
                <w:rFonts w:ascii="Times New Roman" w:hAnsi="Times New Roman" w:cs="Times New Roman"/>
              </w:rPr>
              <w:lastRenderedPageBreak/>
              <w:t xml:space="preserve">ое значение 2 балла (сумма значений </w:t>
            </w:r>
            <w:hyperlink w:anchor="Par124" w:history="1">
              <w:r w:rsidRPr="009040D6">
                <w:rPr>
                  <w:rFonts w:ascii="Times New Roman" w:hAnsi="Times New Roman" w:cs="Times New Roman"/>
                </w:rPr>
                <w:t>показателей 4.1</w:t>
              </w:r>
            </w:hyperlink>
            <w:r w:rsidRPr="009040D6">
              <w:rPr>
                <w:rFonts w:ascii="Times New Roman" w:hAnsi="Times New Roman" w:cs="Times New Roman"/>
              </w:rPr>
              <w:t xml:space="preserve"> - </w:t>
            </w:r>
            <w:hyperlink w:anchor="Par131" w:history="1">
              <w:r w:rsidRPr="009040D6">
                <w:rPr>
                  <w:rFonts w:ascii="Times New Roman" w:hAnsi="Times New Roman" w:cs="Times New Roman"/>
                </w:rPr>
                <w:t>4.2</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4" w:name="Par124"/>
            <w:bookmarkEnd w:id="24"/>
            <w:r w:rsidRPr="009040D6">
              <w:rPr>
                <w:rFonts w:ascii="Times New Roman" w:hAnsi="Times New Roman" w:cs="Times New Roman"/>
              </w:rPr>
              <w:lastRenderedPageBreak/>
              <w:t>4.1.</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результативных звонков по телефону в организацию социального обслуживания для получения необходимой информации от числа контрольных звонков</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A13DAA">
              <w:rPr>
                <w:rFonts w:ascii="Times New Roman" w:hAnsi="Times New Roman" w:cs="Times New Roman"/>
              </w:rPr>
              <w:t xml:space="preserve"> </w:t>
            </w:r>
            <w:r>
              <w:rPr>
                <w:rFonts w:ascii="Times New Roman" w:hAnsi="Times New Roman" w:cs="Times New Roman"/>
              </w:rPr>
              <w:t>1</w:t>
            </w:r>
          </w:p>
        </w:tc>
      </w:tr>
      <w:tr w:rsidR="00EE5CF0" w:rsidRPr="009040D6" w:rsidTr="00A13DAA">
        <w:trPr>
          <w:gridAfter w:val="2"/>
          <w:wAfter w:w="2268" w:type="dxa"/>
          <w:trHeight w:val="139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5" w:name="Par131"/>
            <w:bookmarkEnd w:id="25"/>
            <w:r w:rsidRPr="009040D6">
              <w:rPr>
                <w:rFonts w:ascii="Times New Roman" w:hAnsi="Times New Roman" w:cs="Times New Roman"/>
              </w:rPr>
              <w:t>4.2.</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"Интернет" для получения необходимой информации от числа контрольных обращений</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A13DAA">
              <w:rPr>
                <w:rFonts w:ascii="Times New Roman" w:hAnsi="Times New Roman" w:cs="Times New Roman"/>
              </w:rPr>
              <w:t xml:space="preserve"> </w:t>
            </w:r>
            <w:r>
              <w:rPr>
                <w:rFonts w:ascii="Times New Roman" w:hAnsi="Times New Roman" w:cs="Times New Roman"/>
              </w:rPr>
              <w:t>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5.</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возможности направления заявления (жалобы), предложений и отзывов о качестве предоставления социальных услуг:</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3 балла (сумма значений </w:t>
            </w:r>
            <w:hyperlink w:anchor="Par145" w:history="1">
              <w:r w:rsidRPr="009040D6">
                <w:rPr>
                  <w:rFonts w:ascii="Times New Roman" w:hAnsi="Times New Roman" w:cs="Times New Roman"/>
                </w:rPr>
                <w:t>показателей 5.1</w:t>
              </w:r>
            </w:hyperlink>
            <w:r w:rsidRPr="009040D6">
              <w:rPr>
                <w:rFonts w:ascii="Times New Roman" w:hAnsi="Times New Roman" w:cs="Times New Roman"/>
              </w:rPr>
              <w:t xml:space="preserve"> - </w:t>
            </w:r>
            <w:hyperlink w:anchor="Par159" w:history="1">
              <w:r w:rsidRPr="009040D6">
                <w:rPr>
                  <w:rFonts w:ascii="Times New Roman" w:hAnsi="Times New Roman" w:cs="Times New Roman"/>
                </w:rPr>
                <w:t>5.3</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6" w:name="Par145"/>
            <w:bookmarkEnd w:id="26"/>
            <w:r w:rsidRPr="009040D6">
              <w:rPr>
                <w:rFonts w:ascii="Times New Roman" w:hAnsi="Times New Roman" w:cs="Times New Roman"/>
              </w:rPr>
              <w:t>5.1.</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лично в организацию социального обслуживания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возможность </w:t>
            </w:r>
            <w:proofErr w:type="gramStart"/>
            <w:r w:rsidRPr="009040D6">
              <w:rPr>
                <w:rFonts w:ascii="Times New Roman" w:hAnsi="Times New Roman" w:cs="Times New Roman"/>
              </w:rPr>
              <w:t>имеется</w:t>
            </w:r>
            <w:proofErr w:type="gramEnd"/>
            <w:r w:rsidRPr="009040D6">
              <w:rPr>
                <w:rFonts w:ascii="Times New Roman" w:hAnsi="Times New Roman" w:cs="Times New Roman"/>
              </w:rPr>
              <w:t>/ отсутствует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A13DAA">
              <w:rPr>
                <w:rFonts w:ascii="Times New Roman" w:hAnsi="Times New Roman" w:cs="Times New Roman"/>
              </w:rPr>
              <w:t xml:space="preserve"> </w:t>
            </w:r>
            <w:r>
              <w:rPr>
                <w:rFonts w:ascii="Times New Roman" w:hAnsi="Times New Roman" w:cs="Times New Roman"/>
              </w:rPr>
              <w:t>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5.2.</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в электронной форме на официальном сайте организации социального обслуживания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возможность </w:t>
            </w:r>
            <w:proofErr w:type="gramStart"/>
            <w:r w:rsidRPr="009040D6">
              <w:rPr>
                <w:rFonts w:ascii="Times New Roman" w:hAnsi="Times New Roman" w:cs="Times New Roman"/>
              </w:rPr>
              <w:t>имеется</w:t>
            </w:r>
            <w:proofErr w:type="gramEnd"/>
            <w:r w:rsidRPr="009040D6">
              <w:rPr>
                <w:rFonts w:ascii="Times New Roman" w:hAnsi="Times New Roman" w:cs="Times New Roman"/>
              </w:rPr>
              <w:t>/ отсутствует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A13DAA">
              <w:rPr>
                <w:rFonts w:ascii="Times New Roman" w:hAnsi="Times New Roman" w:cs="Times New Roman"/>
              </w:rPr>
              <w:t xml:space="preserve"> </w:t>
            </w:r>
            <w:r>
              <w:rPr>
                <w:rFonts w:ascii="Times New Roman" w:hAnsi="Times New Roman" w:cs="Times New Roman"/>
              </w:rPr>
              <w:t>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7" w:name="Par159"/>
            <w:bookmarkEnd w:id="27"/>
            <w:r w:rsidRPr="009040D6">
              <w:rPr>
                <w:rFonts w:ascii="Times New Roman" w:hAnsi="Times New Roman" w:cs="Times New Roman"/>
              </w:rPr>
              <w:t>5.3.</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по телефону/на "горячую линию" уполномоченного исполнительного органа государственной власти в сфере социального обслуживания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возможность </w:t>
            </w:r>
            <w:proofErr w:type="gramStart"/>
            <w:r w:rsidRPr="009040D6">
              <w:rPr>
                <w:rFonts w:ascii="Times New Roman" w:hAnsi="Times New Roman" w:cs="Times New Roman"/>
              </w:rPr>
              <w:t>имеется</w:t>
            </w:r>
            <w:proofErr w:type="gramEnd"/>
            <w:r w:rsidRPr="009040D6">
              <w:rPr>
                <w:rFonts w:ascii="Times New Roman" w:hAnsi="Times New Roman" w:cs="Times New Roman"/>
              </w:rPr>
              <w:t>/ отсутствует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A13DAA">
              <w:rPr>
                <w:rFonts w:ascii="Times New Roman" w:hAnsi="Times New Roman" w:cs="Times New Roman"/>
              </w:rPr>
              <w:t xml:space="preserve"> </w:t>
            </w:r>
            <w:r>
              <w:rPr>
                <w:rFonts w:ascii="Times New Roman" w:hAnsi="Times New Roman" w:cs="Times New Roman"/>
              </w:rPr>
              <w:t>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6.</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информации о порядке подачи жалобы по вопросам качества оказания социальных услуг:</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3 балла (сумма значений </w:t>
            </w:r>
            <w:hyperlink w:anchor="Par173" w:history="1">
              <w:r w:rsidRPr="009040D6">
                <w:rPr>
                  <w:rFonts w:ascii="Times New Roman" w:hAnsi="Times New Roman" w:cs="Times New Roman"/>
                </w:rPr>
                <w:t>показателей 6.1</w:t>
              </w:r>
            </w:hyperlink>
            <w:r w:rsidRPr="009040D6">
              <w:rPr>
                <w:rFonts w:ascii="Times New Roman" w:hAnsi="Times New Roman" w:cs="Times New Roman"/>
              </w:rPr>
              <w:t xml:space="preserve"> - </w:t>
            </w:r>
            <w:hyperlink w:anchor="Par187" w:history="1">
              <w:r w:rsidRPr="009040D6">
                <w:rPr>
                  <w:rFonts w:ascii="Times New Roman" w:hAnsi="Times New Roman" w:cs="Times New Roman"/>
                </w:rPr>
                <w:t>6.3</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8" w:name="Par173"/>
            <w:bookmarkEnd w:id="28"/>
            <w:r w:rsidRPr="009040D6">
              <w:rPr>
                <w:rFonts w:ascii="Times New Roman" w:hAnsi="Times New Roman" w:cs="Times New Roman"/>
              </w:rPr>
              <w:t>6.1.</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в общедоступных местах на информационных стендах в организации социального обслуживания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roofErr w:type="gramStart"/>
            <w:r w:rsidRPr="009040D6">
              <w:rPr>
                <w:rFonts w:ascii="Times New Roman" w:hAnsi="Times New Roman" w:cs="Times New Roman"/>
              </w:rPr>
              <w:t>отсутствует</w:t>
            </w:r>
            <w:proofErr w:type="gramEnd"/>
            <w:r w:rsidRPr="009040D6">
              <w:rPr>
                <w:rFonts w:ascii="Times New Roman" w:hAnsi="Times New Roman" w:cs="Times New Roman"/>
              </w:rPr>
              <w:t>/ представлена частично/ представлена в полном объеме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0/0,5/1</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6.2.</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 официальном сайте организации социального обслуживания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roofErr w:type="gramStart"/>
            <w:r w:rsidRPr="009040D6">
              <w:rPr>
                <w:rFonts w:ascii="Times New Roman" w:hAnsi="Times New Roman" w:cs="Times New Roman"/>
              </w:rPr>
              <w:t>отсутствует</w:t>
            </w:r>
            <w:proofErr w:type="gramEnd"/>
            <w:r w:rsidRPr="009040D6">
              <w:rPr>
                <w:rFonts w:ascii="Times New Roman" w:hAnsi="Times New Roman" w:cs="Times New Roman"/>
              </w:rPr>
              <w:t>/ представлена частично/ представлен</w:t>
            </w:r>
            <w:r w:rsidRPr="009040D6">
              <w:rPr>
                <w:rFonts w:ascii="Times New Roman" w:hAnsi="Times New Roman" w:cs="Times New Roman"/>
              </w:rPr>
              <w:lastRenderedPageBreak/>
              <w:t>а в полном объеме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0/0,5/1</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29" w:name="Par187"/>
            <w:bookmarkEnd w:id="29"/>
            <w:r w:rsidRPr="009040D6">
              <w:rPr>
                <w:rFonts w:ascii="Times New Roman" w:hAnsi="Times New Roman" w:cs="Times New Roman"/>
              </w:rPr>
              <w:lastRenderedPageBreak/>
              <w:t>6.3.</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roofErr w:type="gramStart"/>
            <w:r w:rsidRPr="009040D6">
              <w:rPr>
                <w:rFonts w:ascii="Times New Roman" w:hAnsi="Times New Roman" w:cs="Times New Roman"/>
              </w:rPr>
              <w:t>отсутствует</w:t>
            </w:r>
            <w:proofErr w:type="gramEnd"/>
            <w:r w:rsidRPr="009040D6">
              <w:rPr>
                <w:rFonts w:ascii="Times New Roman" w:hAnsi="Times New Roman" w:cs="Times New Roman"/>
              </w:rPr>
              <w:t>/ представлена частично/ представлена в полном объеме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0/0,5/1</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Кабинетное исследование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1</w:t>
            </w:r>
          </w:p>
        </w:tc>
      </w:tr>
      <w:tr w:rsidR="00EE5CF0" w:rsidRPr="009040D6" w:rsidTr="00EE5CF0">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7.</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 от общего числа опрошенных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EE5CF0">
        <w:trPr>
          <w:gridAfter w:val="2"/>
          <w:wAfter w:w="2268" w:type="dxa"/>
        </w:trPr>
        <w:tc>
          <w:tcPr>
            <w:tcW w:w="10348" w:type="dxa"/>
            <w:gridSpan w:val="6"/>
            <w:tcBorders>
              <w:top w:val="single" w:sz="4" w:space="0" w:color="auto"/>
              <w:left w:val="single" w:sz="4" w:space="0" w:color="auto"/>
              <w:bottom w:val="single" w:sz="4" w:space="0" w:color="auto"/>
              <w:right w:val="single" w:sz="4" w:space="0" w:color="auto"/>
            </w:tcBorders>
            <w:shd w:val="clear" w:color="auto" w:fill="BFBFBF"/>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30" w:name="Par202"/>
            <w:bookmarkEnd w:id="30"/>
            <w:r w:rsidRPr="009040D6">
              <w:rPr>
                <w:rFonts w:ascii="Times New Roman" w:hAnsi="Times New Roman" w:cs="Times New Roman"/>
                <w:b/>
              </w:rPr>
              <w:t>II. Показатели, характеризующие комфортность условий предоставления социальных услуг и доступность их получения</w:t>
            </w:r>
          </w:p>
        </w:tc>
      </w:tr>
      <w:tr w:rsidR="00EE5CF0" w:rsidRPr="009040D6" w:rsidTr="001773F5">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lang w:val="en-US"/>
              </w:rPr>
              <w:t>8</w:t>
            </w:r>
            <w:r w:rsidRPr="009040D6">
              <w:rPr>
                <w:rFonts w:ascii="Times New Roman" w:hAnsi="Times New Roman" w:cs="Times New Roman"/>
              </w:rPr>
              <w:t>.</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Доступность условий беспрепятственного доступа к объектам и услугам в организации социального обслуживания для инвалидов (в том числе детей-инвалидов) и других маломобильных групп получателей социальных услуг:</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Максимальное значение 4 балла (сумма значений </w:t>
            </w:r>
            <w:hyperlink w:anchor="Par210" w:history="1">
              <w:r w:rsidRPr="009040D6">
                <w:rPr>
                  <w:rFonts w:ascii="Times New Roman" w:hAnsi="Times New Roman" w:cs="Times New Roman"/>
                </w:rPr>
                <w:t>показателей 1.1</w:t>
              </w:r>
            </w:hyperlink>
            <w:r w:rsidRPr="009040D6">
              <w:rPr>
                <w:rFonts w:ascii="Times New Roman" w:hAnsi="Times New Roman" w:cs="Times New Roman"/>
              </w:rPr>
              <w:t xml:space="preserve"> - </w:t>
            </w:r>
            <w:hyperlink w:anchor="Par231" w:history="1">
              <w:r w:rsidRPr="009040D6">
                <w:rPr>
                  <w:rFonts w:ascii="Times New Roman" w:hAnsi="Times New Roman" w:cs="Times New Roman"/>
                </w:rPr>
                <w:t>1.4</w:t>
              </w:r>
            </w:hyperlink>
            <w:r w:rsidRPr="009040D6">
              <w:rPr>
                <w:rFonts w:ascii="Times New Roman" w:hAnsi="Times New Roman" w:cs="Times New Roman"/>
              </w:rPr>
              <w:t>)</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1773F5">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31" w:name="Par210"/>
            <w:bookmarkEnd w:id="31"/>
            <w:r w:rsidRPr="009040D6">
              <w:rPr>
                <w:rFonts w:ascii="Times New Roman" w:hAnsi="Times New Roman" w:cs="Times New Roman"/>
              </w:rPr>
              <w:t>8.1.</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оборудование территории, прилегающей к организации социального обслуживания, с учетом требований доступности для маломобильных получателей услуг (лиц с нарушением функций слуха, зрения и лиц, использующих для передвижения кресла-коляски)</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оборудована/ частично </w:t>
            </w:r>
            <w:proofErr w:type="gramStart"/>
            <w:r w:rsidRPr="009040D6">
              <w:rPr>
                <w:rFonts w:ascii="Times New Roman" w:hAnsi="Times New Roman" w:cs="Times New Roman"/>
              </w:rPr>
              <w:t>оборудована</w:t>
            </w:r>
            <w:proofErr w:type="gramEnd"/>
            <w:r w:rsidRPr="009040D6">
              <w:rPr>
                <w:rFonts w:ascii="Times New Roman" w:hAnsi="Times New Roman" w:cs="Times New Roman"/>
              </w:rPr>
              <w:t>/не оборудована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1/0,5/0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1</w:t>
            </w:r>
          </w:p>
        </w:tc>
      </w:tr>
      <w:tr w:rsidR="00EE5CF0" w:rsidRPr="009040D6" w:rsidTr="001773F5">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8.2.</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оборудование входных зон на объектах оценки для маломобильных групп населения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доступны/частично </w:t>
            </w:r>
            <w:proofErr w:type="gramStart"/>
            <w:r w:rsidRPr="009040D6">
              <w:rPr>
                <w:rFonts w:ascii="Times New Roman" w:hAnsi="Times New Roman" w:cs="Times New Roman"/>
              </w:rPr>
              <w:t>доступны</w:t>
            </w:r>
            <w:proofErr w:type="gramEnd"/>
            <w:r w:rsidRPr="009040D6">
              <w:rPr>
                <w:rFonts w:ascii="Times New Roman" w:hAnsi="Times New Roman" w:cs="Times New Roman"/>
              </w:rPr>
              <w:t>/не доступны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1/0,5/0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1</w:t>
            </w:r>
          </w:p>
        </w:tc>
      </w:tr>
      <w:tr w:rsidR="00EE5CF0" w:rsidRPr="009040D6" w:rsidTr="001773F5">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8.3.</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специально оборудованного санитарно-гигиенического помещения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доступно/частично доступно/не доступно</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1/0,5/0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1</w:t>
            </w:r>
          </w:p>
        </w:tc>
      </w:tr>
      <w:tr w:rsidR="00EE5CF0" w:rsidRPr="009040D6" w:rsidTr="001773F5">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32" w:name="Par231"/>
            <w:bookmarkEnd w:id="32"/>
            <w:r w:rsidRPr="009040D6">
              <w:rPr>
                <w:rFonts w:ascii="Times New Roman" w:hAnsi="Times New Roman" w:cs="Times New Roman"/>
              </w:rPr>
              <w:t>8.4.</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в помещениях организации социального обслуживания виде</w:t>
            </w:r>
            <w:proofErr w:type="gramStart"/>
            <w:r w:rsidRPr="009040D6">
              <w:rPr>
                <w:rFonts w:ascii="Times New Roman" w:hAnsi="Times New Roman" w:cs="Times New Roman"/>
              </w:rPr>
              <w:t>о-</w:t>
            </w:r>
            <w:proofErr w:type="gramEnd"/>
            <w:r w:rsidRPr="009040D6">
              <w:rPr>
                <w:rFonts w:ascii="Times New Roman" w:hAnsi="Times New Roman" w:cs="Times New Roman"/>
              </w:rPr>
              <w:t xml:space="preserve">, </w:t>
            </w:r>
            <w:proofErr w:type="spellStart"/>
            <w:r w:rsidRPr="009040D6">
              <w:rPr>
                <w:rFonts w:ascii="Times New Roman" w:hAnsi="Times New Roman" w:cs="Times New Roman"/>
              </w:rPr>
              <w:t>аудиоинформаторов</w:t>
            </w:r>
            <w:proofErr w:type="spellEnd"/>
            <w:r w:rsidRPr="009040D6">
              <w:rPr>
                <w:rFonts w:ascii="Times New Roman" w:hAnsi="Times New Roman" w:cs="Times New Roman"/>
              </w:rPr>
              <w:t xml:space="preserve"> для лиц с нарушением функций слуха и зрения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roofErr w:type="gramStart"/>
            <w:r w:rsidRPr="009040D6">
              <w:rPr>
                <w:rFonts w:ascii="Times New Roman" w:hAnsi="Times New Roman" w:cs="Times New Roman"/>
              </w:rPr>
              <w:t>есть</w:t>
            </w:r>
            <w:proofErr w:type="gramEnd"/>
            <w:r w:rsidRPr="009040D6">
              <w:rPr>
                <w:rFonts w:ascii="Times New Roman" w:hAnsi="Times New Roman" w:cs="Times New Roman"/>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1</w:t>
            </w:r>
          </w:p>
        </w:tc>
      </w:tr>
      <w:tr w:rsidR="00EE5CF0" w:rsidRPr="009040D6" w:rsidTr="001773F5">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9.</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услуг (в том числе инвалидов и других маломобильных групп получателей услуг), считающих условия оказания услуг доступными, от общего числа опрошенных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1773F5">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lang w:val="en-US"/>
              </w:rPr>
              <w:t>10</w:t>
            </w:r>
            <w:r w:rsidRPr="009040D6">
              <w:rPr>
                <w:rFonts w:ascii="Times New Roman" w:hAnsi="Times New Roman" w:cs="Times New Roman"/>
              </w:rPr>
              <w:t>.</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roofErr w:type="gramStart"/>
            <w:r w:rsidRPr="009040D6">
              <w:rPr>
                <w:rFonts w:ascii="Times New Roman" w:hAnsi="Times New Roman" w:cs="Times New Roman"/>
              </w:rPr>
              <w:t>есть</w:t>
            </w:r>
            <w:proofErr w:type="gramEnd"/>
            <w:r w:rsidRPr="009040D6">
              <w:rPr>
                <w:rFonts w:ascii="Times New Roman" w:hAnsi="Times New Roman" w:cs="Times New Roman"/>
              </w:rPr>
              <w:t>/нет)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Метод контрольных закупок</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1</w:t>
            </w:r>
          </w:p>
        </w:tc>
      </w:tr>
      <w:tr w:rsidR="00EE5CF0" w:rsidRPr="009040D6" w:rsidTr="001773F5">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1</w:t>
            </w:r>
            <w:r w:rsidRPr="009040D6">
              <w:rPr>
                <w:rFonts w:ascii="Times New Roman" w:hAnsi="Times New Roman" w:cs="Times New Roman"/>
                <w:lang w:val="en-US"/>
              </w:rPr>
              <w:t>1</w:t>
            </w:r>
            <w:r w:rsidRPr="009040D6">
              <w:rPr>
                <w:rFonts w:ascii="Times New Roman" w:hAnsi="Times New Roman" w:cs="Times New Roman"/>
              </w:rPr>
              <w:t>.</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Укомплектованность организации социального обслуживания специалистами, осуществляющими предоставление социальных услуг</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от штатных единиц, установленных в штатном расписании</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2</w:t>
            </w:r>
          </w:p>
        </w:tc>
      </w:tr>
      <w:tr w:rsidR="00EE5CF0" w:rsidRPr="009040D6" w:rsidTr="001773F5">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lang w:val="en-US"/>
              </w:rPr>
              <w:t>12</w:t>
            </w:r>
            <w:r w:rsidRPr="009040D6">
              <w:rPr>
                <w:rFonts w:ascii="Times New Roman" w:hAnsi="Times New Roman" w:cs="Times New Roman"/>
              </w:rPr>
              <w:t>.</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 от общего числа опрошенных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EE5CF0">
        <w:trPr>
          <w:gridAfter w:val="2"/>
          <w:wAfter w:w="2268" w:type="dxa"/>
        </w:trPr>
        <w:tc>
          <w:tcPr>
            <w:tcW w:w="10348" w:type="dxa"/>
            <w:gridSpan w:val="6"/>
            <w:tcBorders>
              <w:top w:val="single" w:sz="4" w:space="0" w:color="auto"/>
              <w:left w:val="single" w:sz="4" w:space="0" w:color="auto"/>
              <w:bottom w:val="single" w:sz="4" w:space="0" w:color="auto"/>
              <w:right w:val="single" w:sz="4" w:space="0" w:color="auto"/>
            </w:tcBorders>
            <w:shd w:val="clear" w:color="auto" w:fill="BFBFBF"/>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33" w:name="Par267"/>
            <w:bookmarkEnd w:id="33"/>
            <w:r w:rsidRPr="009040D6">
              <w:rPr>
                <w:rFonts w:ascii="Times New Roman" w:hAnsi="Times New Roman" w:cs="Times New Roman"/>
                <w:b/>
              </w:rPr>
              <w:t>III. Показатели, характеризующие время ожидания предоставления социальной услуги</w:t>
            </w:r>
          </w:p>
        </w:tc>
      </w:tr>
      <w:tr w:rsidR="00EE5CF0" w:rsidRPr="009040D6" w:rsidTr="001773F5">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13.</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которые ожидали предоставление услуги в организации</w:t>
            </w:r>
            <w:r w:rsidR="002E5113">
              <w:rPr>
                <w:rFonts w:ascii="Times New Roman" w:hAnsi="Times New Roman" w:cs="Times New Roman"/>
              </w:rPr>
              <w:t xml:space="preserve"> социального обслуживания менее</w:t>
            </w:r>
            <w:r w:rsidRPr="009040D6">
              <w:rPr>
                <w:rFonts w:ascii="Times New Roman" w:hAnsi="Times New Roman" w:cs="Times New Roman"/>
              </w:rPr>
              <w:t xml:space="preserve"> срока, установленного при назначении данной услуги, от общего числа опрошенных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1773F5">
        <w:trPr>
          <w:gridAfter w:val="2"/>
          <w:wAfter w:w="2268"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14.</w:t>
            </w:r>
          </w:p>
        </w:tc>
        <w:tc>
          <w:tcPr>
            <w:tcW w:w="51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 (среди опрошенных потребителей социальных услуг)</w:t>
            </w:r>
          </w:p>
        </w:tc>
        <w:tc>
          <w:tcPr>
            <w:tcW w:w="108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более 30 минут</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1773F5">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15 до 30 минут</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0,5</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1773F5">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менее 15 минут</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p>
        </w:tc>
        <w:tc>
          <w:tcPr>
            <w:tcW w:w="1322"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EE5CF0">
        <w:trPr>
          <w:gridAfter w:val="2"/>
          <w:wAfter w:w="2268" w:type="dxa"/>
        </w:trPr>
        <w:tc>
          <w:tcPr>
            <w:tcW w:w="10348" w:type="dxa"/>
            <w:gridSpan w:val="6"/>
            <w:tcBorders>
              <w:top w:val="single" w:sz="4" w:space="0" w:color="auto"/>
              <w:left w:val="single" w:sz="4" w:space="0" w:color="auto"/>
              <w:bottom w:val="single" w:sz="4" w:space="0" w:color="auto"/>
              <w:right w:val="single" w:sz="4" w:space="0" w:color="auto"/>
            </w:tcBorders>
            <w:shd w:val="clear" w:color="auto" w:fill="BFBFBF"/>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34" w:name="Par293"/>
            <w:bookmarkEnd w:id="34"/>
            <w:r w:rsidRPr="009040D6">
              <w:rPr>
                <w:rFonts w:ascii="Times New Roman" w:hAnsi="Times New Roman" w:cs="Times New Roman"/>
                <w:b/>
              </w:rPr>
              <w:t>IV. Показатели, характеризующие доброжелательность, вежливость, компетентность работников организаций социального обслуживания</w:t>
            </w:r>
          </w:p>
        </w:tc>
      </w:tr>
      <w:tr w:rsidR="00EE5CF0" w:rsidRPr="009040D6" w:rsidTr="001773F5">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15.</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(либо их родственников), которые высоко оценивают доброжелательность, вежливость и внимательность работников организации социального обслуживания, от общего числа опрошенных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1773F5">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16.</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которые высоко оценивают компетентность работников организации социального обслуживания, от общего числа опрошенных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1773F5">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17.</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работников (кроме административно-управленческого персонала), прошедших повышение квалификации/профессиональную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 от общего числа работников</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2</w:t>
            </w:r>
          </w:p>
        </w:tc>
      </w:tr>
      <w:tr w:rsidR="00EE5CF0" w:rsidRPr="009040D6" w:rsidTr="00EE5CF0">
        <w:tc>
          <w:tcPr>
            <w:tcW w:w="10348" w:type="dxa"/>
            <w:gridSpan w:val="6"/>
            <w:tcBorders>
              <w:top w:val="single" w:sz="4" w:space="0" w:color="auto"/>
              <w:left w:val="single" w:sz="4" w:space="0" w:color="auto"/>
              <w:bottom w:val="single" w:sz="4" w:space="0" w:color="auto"/>
              <w:right w:val="single" w:sz="4" w:space="0" w:color="auto"/>
            </w:tcBorders>
            <w:shd w:val="clear" w:color="auto" w:fill="A6A6A6"/>
            <w:tcMar>
              <w:top w:w="102" w:type="dxa"/>
              <w:left w:w="62" w:type="dxa"/>
              <w:bottom w:w="102" w:type="dxa"/>
              <w:right w:w="62" w:type="dxa"/>
            </w:tcMar>
            <w:vAlign w:val="center"/>
          </w:tcPr>
          <w:p w:rsidR="00EE5CF0" w:rsidRPr="009040D6" w:rsidRDefault="00EE5CF0" w:rsidP="00EE5CF0">
            <w:pPr>
              <w:autoSpaceDN w:val="0"/>
              <w:adjustRightInd w:val="0"/>
              <w:jc w:val="center"/>
              <w:outlineLvl w:val="1"/>
              <w:rPr>
                <w:rFonts w:ascii="Times New Roman" w:hAnsi="Times New Roman" w:cs="Times New Roman"/>
                <w:b/>
              </w:rPr>
            </w:pPr>
            <w:bookmarkStart w:id="35" w:name="Par316"/>
            <w:bookmarkEnd w:id="35"/>
            <w:r w:rsidRPr="009040D6">
              <w:rPr>
                <w:rFonts w:ascii="Times New Roman" w:hAnsi="Times New Roman" w:cs="Times New Roman"/>
                <w:b/>
              </w:rPr>
              <w:lastRenderedPageBreak/>
              <w:t>V. Показатели, характеризующие удовлетворенность качеством оказания услуг</w:t>
            </w:r>
          </w:p>
        </w:tc>
        <w:tc>
          <w:tcPr>
            <w:tcW w:w="1134" w:type="dxa"/>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r w:rsidRPr="009040D6">
              <w:rPr>
                <w:rFonts w:ascii="Times New Roman" w:hAnsi="Times New Roman" w:cs="Times New Roman"/>
                <w:lang w:val="en-US"/>
              </w:rPr>
              <w:t>8</w:t>
            </w:r>
            <w:r w:rsidRPr="009040D6">
              <w:rPr>
                <w:rFonts w:ascii="Times New Roman" w:hAnsi="Times New Roman" w:cs="Times New Roman"/>
              </w:rPr>
              <w:t>.</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которые положительно оценивают изменение качества жизни в результате получения социальных услуг в организации социального обслуживания, от числа опрошенных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удовлетворенных условиями предоставления социальных услуг, от числа опрошенных, в том числе удовлетворенных: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среднеарифметическая величина значений </w:t>
            </w:r>
            <w:hyperlink w:anchor="Par331" w:history="1">
              <w:r w:rsidRPr="009040D6">
                <w:rPr>
                  <w:rFonts w:ascii="Times New Roman" w:hAnsi="Times New Roman" w:cs="Times New Roman"/>
                </w:rPr>
                <w:t>показателей 2.1</w:t>
              </w:r>
            </w:hyperlink>
            <w:r w:rsidRPr="009040D6">
              <w:rPr>
                <w:rFonts w:ascii="Times New Roman" w:hAnsi="Times New Roman" w:cs="Times New Roman"/>
              </w:rPr>
              <w:t xml:space="preserve"> - </w:t>
            </w:r>
            <w:hyperlink w:anchor="Par415" w:history="1">
              <w:r w:rsidRPr="009040D6">
                <w:rPr>
                  <w:rFonts w:ascii="Times New Roman" w:hAnsi="Times New Roman" w:cs="Times New Roman"/>
                </w:rPr>
                <w:t>2.13</w:t>
              </w:r>
            </w:hyperlink>
            <w:r w:rsidRPr="009040D6">
              <w:rPr>
                <w:rFonts w:ascii="Times New Roman" w:hAnsi="Times New Roman" w:cs="Times New Roman"/>
              </w:rPr>
              <w:t xml:space="preserve"> в баллах</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36" w:name="Par331"/>
            <w:bookmarkEnd w:id="36"/>
            <w:r w:rsidRPr="009040D6">
              <w:rPr>
                <w:rFonts w:ascii="Times New Roman" w:hAnsi="Times New Roman" w:cs="Times New Roman"/>
              </w:rPr>
              <w:t>19.1.</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жилым помещением</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19.2.</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наличием оборудования для предоставления социальных услуг</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lang w:val="en-US"/>
              </w:rPr>
              <w:t>19</w:t>
            </w:r>
            <w:r w:rsidRPr="009040D6">
              <w:rPr>
                <w:rFonts w:ascii="Times New Roman" w:hAnsi="Times New Roman" w:cs="Times New Roman"/>
              </w:rPr>
              <w:t>.3.</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питанием</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19.4.</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мебелью, мягким инвентарем</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19.5.</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предоставлением социально-бытовых, парикмахерских и гигиенических услуг</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19.6.</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хранением личных вещей</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w:t>
            </w:r>
            <w:r w:rsidRPr="009040D6">
              <w:rPr>
                <w:rFonts w:ascii="Times New Roman" w:hAnsi="Times New Roman" w:cs="Times New Roman"/>
              </w:rPr>
              <w:lastRenderedPageBreak/>
              <w:t>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19.7.</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оборудованным для инвалидов санитарно-гигиеническим помещением</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19.8.</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санитарным содержанием санитарно-технического оборудования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19.9.</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порядком оплаты социальных услуг</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19.10.</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конфиденциальностью предоставления социальных услуг</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19.11.</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графиком посещений родственниками в организации социального обслуживания</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19.12.</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периодичностью прихода социальных работников на дом</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bookmarkStart w:id="37" w:name="Par415"/>
            <w:bookmarkEnd w:id="37"/>
            <w:r w:rsidRPr="009040D6">
              <w:rPr>
                <w:rFonts w:ascii="Times New Roman" w:hAnsi="Times New Roman" w:cs="Times New Roman"/>
              </w:rPr>
              <w:t>19.13.</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оперативностью решения вопросов</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20.</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удовлетворенных качеством проводимых мероприятий, имеющих групповой характер (оздоровительных, досуговых), от общего числа опрошенных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 xml:space="preserve">от 0 до 1 балла; значение показателя </w:t>
            </w:r>
            <w:r w:rsidRPr="009040D6">
              <w:rPr>
                <w:rFonts w:ascii="Times New Roman" w:hAnsi="Times New Roman" w:cs="Times New Roman"/>
              </w:rPr>
              <w:lastRenderedPageBreak/>
              <w:t>(</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r w:rsidR="00EE5CF0" w:rsidRPr="009040D6" w:rsidTr="00B15108">
        <w:trPr>
          <w:gridAfter w:val="2"/>
          <w:wAfter w:w="2268" w:type="dxa"/>
        </w:trPr>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lastRenderedPageBreak/>
              <w:t>21.</w:t>
            </w:r>
          </w:p>
        </w:tc>
        <w:tc>
          <w:tcPr>
            <w:tcW w:w="510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Количество зарегистрированных в организации социального обслуживания жалоб получателей социальных услуг на качество услуг, предоставленных организацией в отчетном периоде на 100 получателей социальных услуг (в течение года):</w:t>
            </w:r>
          </w:p>
        </w:tc>
        <w:tc>
          <w:tcPr>
            <w:tcW w:w="1087"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более 5 жалоб</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w:t>
            </w:r>
          </w:p>
        </w:tc>
        <w:tc>
          <w:tcPr>
            <w:tcW w:w="1322" w:type="dxa"/>
            <w:vMerge w:val="restart"/>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2</w:t>
            </w:r>
          </w:p>
        </w:tc>
      </w:tr>
      <w:tr w:rsidR="00EE5CF0" w:rsidRPr="009040D6" w:rsidTr="00B15108">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менее 5 жалоб</w:t>
            </w:r>
          </w:p>
        </w:tc>
        <w:tc>
          <w:tcPr>
            <w:tcW w:w="1134" w:type="dxa"/>
            <w:tcBorders>
              <w:left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0,5</w:t>
            </w:r>
          </w:p>
        </w:tc>
        <w:tc>
          <w:tcPr>
            <w:tcW w:w="1322"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9040D6" w:rsidTr="00B15108">
        <w:trPr>
          <w:gridAfter w:val="2"/>
          <w:wAfter w:w="2268" w:type="dxa"/>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510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p>
        </w:tc>
        <w:tc>
          <w:tcPr>
            <w:tcW w:w="1087"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жалоб не зарегистрировано</w:t>
            </w:r>
          </w:p>
        </w:tc>
        <w:tc>
          <w:tcPr>
            <w:tcW w:w="1134"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1</w:t>
            </w:r>
          </w:p>
        </w:tc>
        <w:tc>
          <w:tcPr>
            <w:tcW w:w="1322"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EE5CF0" w:rsidRPr="009040D6" w:rsidRDefault="00EE5CF0" w:rsidP="00EE5CF0">
            <w:pPr>
              <w:autoSpaceDN w:val="0"/>
              <w:adjustRightInd w:val="0"/>
              <w:jc w:val="center"/>
              <w:rPr>
                <w:rFonts w:ascii="Times New Roman" w:hAnsi="Times New Roman" w:cs="Times New Roman"/>
              </w:rPr>
            </w:pPr>
          </w:p>
        </w:tc>
      </w:tr>
      <w:tr w:rsidR="00EE5CF0" w:rsidRPr="004E41AC" w:rsidTr="00B15108">
        <w:trPr>
          <w:gridAfter w:val="2"/>
          <w:wAfter w:w="2268" w:type="dxa"/>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22.</w:t>
            </w:r>
          </w:p>
        </w:tc>
        <w:tc>
          <w:tcPr>
            <w:tcW w:w="51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rPr>
                <w:rFonts w:ascii="Times New Roman" w:hAnsi="Times New Roman" w:cs="Times New Roman"/>
              </w:rPr>
            </w:pPr>
            <w:r w:rsidRPr="009040D6">
              <w:rPr>
                <w:rFonts w:ascii="Times New Roman" w:hAnsi="Times New Roman" w:cs="Times New Roman"/>
              </w:rPr>
              <w:t>Доля получателей социальных услуг, которые готовы рекомендовать организацию социального обслуживания родственникам и знакомым, нуждающимся в социальном обслуживании, от общего числа опрошенных</w:t>
            </w:r>
          </w:p>
        </w:tc>
        <w:tc>
          <w:tcPr>
            <w:tcW w:w="10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E5CF0" w:rsidRPr="009040D6"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от 0 до 1 балла; значение показателя (</w:t>
            </w:r>
            <w:proofErr w:type="gramStart"/>
            <w:r w:rsidRPr="009040D6">
              <w:rPr>
                <w:rFonts w:ascii="Times New Roman" w:hAnsi="Times New Roman" w:cs="Times New Roman"/>
              </w:rPr>
              <w:t>в</w:t>
            </w:r>
            <w:proofErr w:type="gramEnd"/>
            <w:r w:rsidRPr="009040D6">
              <w:rPr>
                <w:rFonts w:ascii="Times New Roman" w:hAnsi="Times New Roman" w:cs="Times New Roman"/>
              </w:rPr>
              <w:t xml:space="preserve"> %), деленное на 100</w:t>
            </w:r>
          </w:p>
        </w:tc>
        <w:tc>
          <w:tcPr>
            <w:tcW w:w="1322" w:type="dxa"/>
            <w:tcBorders>
              <w:top w:val="single" w:sz="4" w:space="0" w:color="auto"/>
              <w:left w:val="single" w:sz="4" w:space="0" w:color="auto"/>
              <w:bottom w:val="single" w:sz="4" w:space="0" w:color="auto"/>
              <w:right w:val="single" w:sz="4" w:space="0" w:color="auto"/>
            </w:tcBorders>
            <w:vAlign w:val="center"/>
          </w:tcPr>
          <w:p w:rsidR="00EE5CF0" w:rsidRPr="004E41AC" w:rsidRDefault="00EE5CF0" w:rsidP="00EE5CF0">
            <w:pPr>
              <w:autoSpaceDN w:val="0"/>
              <w:adjustRightInd w:val="0"/>
              <w:jc w:val="center"/>
              <w:rPr>
                <w:rFonts w:ascii="Times New Roman" w:hAnsi="Times New Roman" w:cs="Times New Roman"/>
              </w:rPr>
            </w:pPr>
            <w:r w:rsidRPr="009040D6">
              <w:rPr>
                <w:rFonts w:ascii="Times New Roman" w:hAnsi="Times New Roman" w:cs="Times New Roman"/>
              </w:rPr>
              <w:t>Анкетирование</w:t>
            </w:r>
          </w:p>
        </w:tc>
        <w:tc>
          <w:tcPr>
            <w:tcW w:w="1134" w:type="dxa"/>
            <w:tcBorders>
              <w:top w:val="single" w:sz="4" w:space="0" w:color="auto"/>
              <w:left w:val="single" w:sz="4" w:space="0" w:color="auto"/>
              <w:bottom w:val="single" w:sz="4" w:space="0" w:color="auto"/>
              <w:right w:val="single" w:sz="4" w:space="0" w:color="auto"/>
            </w:tcBorders>
            <w:vAlign w:val="center"/>
          </w:tcPr>
          <w:p w:rsidR="00EE5CF0" w:rsidRPr="004E41AC" w:rsidRDefault="00EE5CF0" w:rsidP="00EE5CF0">
            <w:pPr>
              <w:autoSpaceDN w:val="0"/>
              <w:adjustRightInd w:val="0"/>
              <w:jc w:val="center"/>
              <w:rPr>
                <w:rFonts w:ascii="Times New Roman" w:hAnsi="Times New Roman" w:cs="Times New Roman"/>
              </w:rPr>
            </w:pPr>
            <w:r>
              <w:rPr>
                <w:rFonts w:ascii="Times New Roman" w:hAnsi="Times New Roman" w:cs="Times New Roman"/>
              </w:rPr>
              <w:t>Объект №</w:t>
            </w:r>
            <w:r w:rsidR="0096244E">
              <w:rPr>
                <w:rFonts w:ascii="Times New Roman" w:hAnsi="Times New Roman" w:cs="Times New Roman"/>
              </w:rPr>
              <w:t xml:space="preserve"> </w:t>
            </w:r>
            <w:r>
              <w:rPr>
                <w:rFonts w:ascii="Times New Roman" w:hAnsi="Times New Roman" w:cs="Times New Roman"/>
              </w:rPr>
              <w:t>3</w:t>
            </w:r>
          </w:p>
        </w:tc>
      </w:tr>
    </w:tbl>
    <w:p w:rsidR="00EE5CF0" w:rsidRDefault="00EE5CF0" w:rsidP="00EE5CF0">
      <w:pPr>
        <w:widowControl/>
        <w:autoSpaceDE/>
        <w:spacing w:line="360" w:lineRule="auto"/>
        <w:ind w:firstLine="709"/>
        <w:jc w:val="both"/>
        <w:rPr>
          <w:sz w:val="22"/>
          <w:szCs w:val="22"/>
        </w:rPr>
      </w:pPr>
    </w:p>
    <w:p w:rsidR="00EE5CF0" w:rsidRPr="00CB5F86" w:rsidRDefault="00EE5CF0" w:rsidP="00EE5CF0">
      <w:pPr>
        <w:widowControl/>
        <w:autoSpaceDE/>
        <w:ind w:firstLine="709"/>
        <w:jc w:val="both"/>
        <w:rPr>
          <w:rFonts w:ascii="Times New Roman" w:hAnsi="Times New Roman" w:cs="Times New Roman"/>
          <w:sz w:val="28"/>
          <w:szCs w:val="28"/>
        </w:rPr>
      </w:pPr>
      <w:r w:rsidRPr="00CB5F86">
        <w:rPr>
          <w:rFonts w:ascii="Times New Roman" w:hAnsi="Times New Roman" w:cs="Times New Roman"/>
          <w:sz w:val="28"/>
          <w:szCs w:val="28"/>
        </w:rPr>
        <w:t>Применение показателей для оценки организаций социального обслуживания согласно приказу Минтруда России от 8 декабря 2014</w:t>
      </w:r>
      <w:r w:rsidR="00D709B0">
        <w:rPr>
          <w:rFonts w:ascii="Times New Roman" w:hAnsi="Times New Roman" w:cs="Times New Roman"/>
          <w:sz w:val="28"/>
          <w:szCs w:val="28"/>
        </w:rPr>
        <w:t xml:space="preserve"> года</w:t>
      </w:r>
      <w:r w:rsidRPr="00CB5F86">
        <w:rPr>
          <w:rFonts w:ascii="Times New Roman" w:hAnsi="Times New Roman" w:cs="Times New Roman"/>
          <w:sz w:val="28"/>
          <w:szCs w:val="28"/>
        </w:rPr>
        <w:t xml:space="preserve"> № 995н дифференцируется в зависимости от их типа:</w:t>
      </w:r>
    </w:p>
    <w:p w:rsidR="005F49B6" w:rsidRDefault="005F49B6" w:rsidP="005F49B6">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CF0" w:rsidRPr="00CB5F86">
        <w:rPr>
          <w:rFonts w:ascii="Times New Roman" w:hAnsi="Times New Roman" w:cs="Times New Roman"/>
          <w:sz w:val="28"/>
          <w:szCs w:val="28"/>
        </w:rPr>
        <w:t>для стационарной формы обслуживания – все показатели, кроме п.13 – 14, п.19.12;</w:t>
      </w:r>
    </w:p>
    <w:p w:rsidR="005F49B6" w:rsidRDefault="005F49B6" w:rsidP="005F49B6">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CF0" w:rsidRPr="00CB5F86">
        <w:rPr>
          <w:rFonts w:ascii="Times New Roman" w:hAnsi="Times New Roman" w:cs="Times New Roman"/>
          <w:sz w:val="28"/>
          <w:szCs w:val="28"/>
        </w:rPr>
        <w:t>для полустационарной формы обслуживания – все показатели, кроме п.19.12;</w:t>
      </w:r>
    </w:p>
    <w:p w:rsidR="00EE5CF0" w:rsidRPr="00CB5F86" w:rsidRDefault="005F49B6" w:rsidP="005F49B6">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CF0" w:rsidRPr="00CB5F86">
        <w:rPr>
          <w:rFonts w:ascii="Times New Roman" w:hAnsi="Times New Roman" w:cs="Times New Roman"/>
          <w:sz w:val="28"/>
          <w:szCs w:val="28"/>
        </w:rPr>
        <w:t>для надомной формы обслуживания – все показатели, кроме п.8.1 – 8.4, п.10, п.12, п.19.1 – 19.8, п.19.11, п.20.</w:t>
      </w:r>
    </w:p>
    <w:p w:rsidR="00EE5CF0" w:rsidRPr="00CB5F86" w:rsidRDefault="00EE5CF0" w:rsidP="00EE5CF0">
      <w:pPr>
        <w:widowControl/>
        <w:autoSpaceDE/>
        <w:ind w:firstLine="709"/>
        <w:jc w:val="both"/>
        <w:rPr>
          <w:rFonts w:ascii="Times New Roman" w:hAnsi="Times New Roman" w:cs="Times New Roman"/>
          <w:sz w:val="28"/>
          <w:szCs w:val="28"/>
        </w:rPr>
      </w:pPr>
      <w:r w:rsidRPr="00CB5F86">
        <w:rPr>
          <w:rFonts w:ascii="Times New Roman" w:hAnsi="Times New Roman" w:cs="Times New Roman"/>
          <w:sz w:val="28"/>
          <w:szCs w:val="28"/>
        </w:rPr>
        <w:t>В ходе подготовки инструментария анкетирования, был осуществлен анализ нормативно-правовой базы о социальном обслуживании, мнений экспертов, представителей получателей социальных услуг, открытых источников информации с целью составления предварительного перечня проблем для изучения и включения перечня проблем в анкеты для оценки респондентами.</w:t>
      </w:r>
    </w:p>
    <w:p w:rsidR="00EE5CF0" w:rsidRPr="00CB5F86" w:rsidRDefault="00EE5CF0" w:rsidP="00EE5CF0">
      <w:pPr>
        <w:widowControl/>
        <w:autoSpaceDE/>
        <w:ind w:firstLine="709"/>
        <w:jc w:val="both"/>
        <w:rPr>
          <w:rFonts w:ascii="Times New Roman" w:hAnsi="Times New Roman" w:cs="Times New Roman"/>
          <w:sz w:val="28"/>
          <w:szCs w:val="28"/>
        </w:rPr>
      </w:pPr>
      <w:r w:rsidRPr="00CB5F86">
        <w:rPr>
          <w:rFonts w:ascii="Times New Roman" w:hAnsi="Times New Roman" w:cs="Times New Roman"/>
          <w:sz w:val="28"/>
          <w:szCs w:val="28"/>
        </w:rPr>
        <w:t>Одной из задач мониторинга является установление нормативных регулируемых нормативно-правовыми актами показателей работы организаций, предоставляющих социальные услуги в сфере социального обслуживания. Поскольку социальные услуги относятся к государственным услугам, то основным документом в этой сфере является Указ Президента Российской Федерации 7 мая 2012 года N 601, определяющий ключевые нормативные показатели для оценки эффективности работы органов власти:</w:t>
      </w:r>
    </w:p>
    <w:p w:rsidR="005F49B6" w:rsidRDefault="005F49B6" w:rsidP="005F49B6">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E5CF0" w:rsidRPr="00CB5F86">
        <w:rPr>
          <w:rFonts w:ascii="Times New Roman" w:hAnsi="Times New Roman" w:cs="Times New Roman"/>
          <w:sz w:val="28"/>
          <w:szCs w:val="28"/>
        </w:rPr>
        <w:t>уровень удовлетворенности граждан РФ качеством предоставления государственных и муниципальных услуг к 2018 году - не менее 90 процентов;</w:t>
      </w:r>
    </w:p>
    <w:p w:rsidR="001772A0" w:rsidRDefault="005F49B6" w:rsidP="001772A0">
      <w:pPr>
        <w:widowControl/>
        <w:autoSpaceDE/>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00EE5CF0" w:rsidRPr="00CB5F86">
        <w:rPr>
          <w:rFonts w:ascii="Times New Roman" w:hAnsi="Times New Roman" w:cs="Times New Roman"/>
          <w:sz w:val="28"/>
          <w:szCs w:val="28"/>
        </w:rPr>
        <w:t>сокращение времени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к 2014 году - до 15 минут.</w:t>
      </w:r>
    </w:p>
    <w:p w:rsidR="00EE5CF0" w:rsidRDefault="00EE5CF0" w:rsidP="001772A0">
      <w:pPr>
        <w:widowControl/>
        <w:autoSpaceDE/>
        <w:ind w:firstLine="709"/>
        <w:jc w:val="both"/>
        <w:rPr>
          <w:sz w:val="22"/>
          <w:szCs w:val="22"/>
        </w:rPr>
      </w:pPr>
      <w:r w:rsidRPr="00CB5F86">
        <w:rPr>
          <w:rFonts w:ascii="Times New Roman" w:hAnsi="Times New Roman" w:cs="Times New Roman"/>
          <w:sz w:val="28"/>
          <w:szCs w:val="28"/>
        </w:rPr>
        <w:t xml:space="preserve">Мониторинг указанных показателей </w:t>
      </w:r>
      <w:r w:rsidR="00633EDD">
        <w:rPr>
          <w:rFonts w:ascii="Times New Roman" w:hAnsi="Times New Roman" w:cs="Times New Roman"/>
          <w:sz w:val="28"/>
          <w:szCs w:val="28"/>
        </w:rPr>
        <w:t>проводился</w:t>
      </w:r>
      <w:r w:rsidRPr="00CB5F86">
        <w:rPr>
          <w:rFonts w:ascii="Times New Roman" w:hAnsi="Times New Roman" w:cs="Times New Roman"/>
          <w:sz w:val="28"/>
          <w:szCs w:val="28"/>
        </w:rPr>
        <w:t xml:space="preserve"> с учетом методики Минэкономразвития (Письмо Минэкономразвит</w:t>
      </w:r>
      <w:r w:rsidR="005F49B6">
        <w:rPr>
          <w:rFonts w:ascii="Times New Roman" w:hAnsi="Times New Roman" w:cs="Times New Roman"/>
          <w:sz w:val="28"/>
          <w:szCs w:val="28"/>
        </w:rPr>
        <w:t>ия от 28.02.2014 г. №3939-ОФ/Д09и).</w:t>
      </w:r>
    </w:p>
    <w:p w:rsidR="00EE5CF0" w:rsidRPr="0060143B" w:rsidRDefault="004A3CCA" w:rsidP="00E818AB">
      <w:pPr>
        <w:pStyle w:val="2"/>
        <w:jc w:val="center"/>
        <w:rPr>
          <w:rFonts w:ascii="Times New Roman" w:hAnsi="Times New Roman"/>
          <w:highlight w:val="yellow"/>
        </w:rPr>
      </w:pPr>
      <w:bookmarkStart w:id="38" w:name="__RefHeading__18_1848690016"/>
      <w:bookmarkStart w:id="39" w:name="__RefHeading__9_381746258"/>
      <w:bookmarkStart w:id="40" w:name="_Toc452018302"/>
      <w:bookmarkStart w:id="41" w:name="_Toc465952438"/>
      <w:bookmarkEnd w:id="38"/>
      <w:bookmarkEnd w:id="39"/>
      <w:r w:rsidRPr="0060143B">
        <w:rPr>
          <w:rFonts w:ascii="Times New Roman" w:hAnsi="Times New Roman"/>
        </w:rPr>
        <w:t>1.</w:t>
      </w:r>
      <w:r w:rsidR="00EE5CF0" w:rsidRPr="0060143B">
        <w:rPr>
          <w:rFonts w:ascii="Times New Roman" w:hAnsi="Times New Roman"/>
        </w:rPr>
        <w:t>5. ВЫБОРКА ИССЛЕДОВАНИЯ</w:t>
      </w:r>
      <w:bookmarkEnd w:id="40"/>
      <w:bookmarkEnd w:id="41"/>
    </w:p>
    <w:p w:rsidR="00EE5CF0" w:rsidRDefault="00EE5CF0" w:rsidP="00E818AB">
      <w:pPr>
        <w:spacing w:before="240"/>
        <w:ind w:firstLine="709"/>
        <w:jc w:val="both"/>
        <w:rPr>
          <w:rFonts w:ascii="Times New Roman" w:hAnsi="Times New Roman" w:cs="Times New Roman"/>
          <w:sz w:val="28"/>
          <w:szCs w:val="28"/>
        </w:rPr>
      </w:pPr>
      <w:bookmarkStart w:id="42" w:name="__RefHeading__11_381746258"/>
      <w:bookmarkStart w:id="43" w:name="__RefHeading__20_1848690016"/>
      <w:bookmarkEnd w:id="42"/>
      <w:bookmarkEnd w:id="43"/>
      <w:r>
        <w:rPr>
          <w:rFonts w:ascii="Times New Roman" w:hAnsi="Times New Roman" w:cs="Times New Roman"/>
          <w:sz w:val="28"/>
          <w:szCs w:val="28"/>
        </w:rPr>
        <w:t>В ходе исследования использованы различные типы и объемы выборок в зависимости от обследуемого объекта.</w:t>
      </w:r>
    </w:p>
    <w:p w:rsidR="00EE5CF0" w:rsidRDefault="00EE5CF0" w:rsidP="00EE5CF0">
      <w:pPr>
        <w:ind w:firstLine="709"/>
        <w:jc w:val="both"/>
        <w:rPr>
          <w:rFonts w:ascii="Times New Roman" w:hAnsi="Times New Roman" w:cs="Times New Roman"/>
          <w:sz w:val="28"/>
          <w:szCs w:val="28"/>
        </w:rPr>
      </w:pPr>
      <w:r>
        <w:rPr>
          <w:rFonts w:ascii="Times New Roman" w:hAnsi="Times New Roman" w:cs="Times New Roman"/>
          <w:sz w:val="28"/>
          <w:szCs w:val="28"/>
        </w:rPr>
        <w:t xml:space="preserve">Выборка для </w:t>
      </w:r>
      <w:r w:rsidRPr="0081537A">
        <w:rPr>
          <w:rFonts w:ascii="Times New Roman" w:hAnsi="Times New Roman" w:cs="Times New Roman"/>
          <w:sz w:val="28"/>
          <w:szCs w:val="28"/>
        </w:rPr>
        <w:t>объекта исследования №</w:t>
      </w:r>
      <w:r w:rsidR="002078EA">
        <w:rPr>
          <w:rFonts w:ascii="Times New Roman" w:hAnsi="Times New Roman" w:cs="Times New Roman"/>
          <w:sz w:val="28"/>
          <w:szCs w:val="28"/>
        </w:rPr>
        <w:t xml:space="preserve"> </w:t>
      </w:r>
      <w:r w:rsidRPr="0081537A">
        <w:rPr>
          <w:rFonts w:ascii="Times New Roman" w:hAnsi="Times New Roman" w:cs="Times New Roman"/>
          <w:sz w:val="28"/>
          <w:szCs w:val="28"/>
        </w:rPr>
        <w:t>1</w:t>
      </w:r>
      <w:r>
        <w:rPr>
          <w:rFonts w:ascii="Times New Roman" w:hAnsi="Times New Roman" w:cs="Times New Roman"/>
          <w:sz w:val="28"/>
          <w:szCs w:val="28"/>
        </w:rPr>
        <w:t xml:space="preserve"> является целенаправленной (определена Техническим заданием) и</w:t>
      </w:r>
      <w:r w:rsidRPr="0081537A">
        <w:rPr>
          <w:rFonts w:ascii="Times New Roman" w:hAnsi="Times New Roman" w:cs="Times New Roman"/>
          <w:sz w:val="28"/>
          <w:szCs w:val="28"/>
        </w:rPr>
        <w:t xml:space="preserve"> составляет </w:t>
      </w:r>
      <w:r w:rsidR="002078EA">
        <w:rPr>
          <w:rFonts w:ascii="Times New Roman" w:hAnsi="Times New Roman" w:cs="Times New Roman"/>
          <w:sz w:val="28"/>
          <w:szCs w:val="28"/>
        </w:rPr>
        <w:t>27 организаций</w:t>
      </w:r>
      <w:r w:rsidRPr="0081537A">
        <w:rPr>
          <w:rFonts w:ascii="Times New Roman" w:hAnsi="Times New Roman" w:cs="Times New Roman"/>
          <w:sz w:val="28"/>
          <w:szCs w:val="28"/>
        </w:rPr>
        <w:t>, предоставляющих социальные услуги в сфере социального обслуживания населения</w:t>
      </w:r>
      <w:r>
        <w:rPr>
          <w:rFonts w:ascii="Times New Roman" w:hAnsi="Times New Roman" w:cs="Times New Roman"/>
          <w:sz w:val="28"/>
          <w:szCs w:val="28"/>
        </w:rPr>
        <w:t>.</w:t>
      </w:r>
    </w:p>
    <w:p w:rsidR="00EE5CF0" w:rsidRDefault="00EE5CF0" w:rsidP="00EE5CF0">
      <w:pPr>
        <w:ind w:firstLine="709"/>
        <w:jc w:val="both"/>
        <w:rPr>
          <w:rFonts w:ascii="Times New Roman" w:hAnsi="Times New Roman" w:cs="Times New Roman"/>
          <w:sz w:val="28"/>
          <w:szCs w:val="28"/>
        </w:rPr>
      </w:pPr>
      <w:r w:rsidRPr="0081537A">
        <w:rPr>
          <w:rFonts w:ascii="Times New Roman" w:hAnsi="Times New Roman" w:cs="Times New Roman"/>
          <w:sz w:val="28"/>
          <w:szCs w:val="28"/>
        </w:rPr>
        <w:t>Выборка для объекта исследования №</w:t>
      </w:r>
      <w:r w:rsidR="002078EA">
        <w:rPr>
          <w:rFonts w:ascii="Times New Roman" w:hAnsi="Times New Roman" w:cs="Times New Roman"/>
          <w:sz w:val="28"/>
          <w:szCs w:val="28"/>
        </w:rPr>
        <w:t xml:space="preserve"> </w:t>
      </w:r>
      <w:r>
        <w:rPr>
          <w:rFonts w:ascii="Times New Roman" w:hAnsi="Times New Roman" w:cs="Times New Roman"/>
          <w:sz w:val="28"/>
          <w:szCs w:val="28"/>
        </w:rPr>
        <w:t>2</w:t>
      </w:r>
      <w:r w:rsidRPr="0081537A">
        <w:rPr>
          <w:rFonts w:ascii="Times New Roman" w:hAnsi="Times New Roman" w:cs="Times New Roman"/>
          <w:sz w:val="28"/>
          <w:szCs w:val="28"/>
        </w:rPr>
        <w:t xml:space="preserve"> является</w:t>
      </w:r>
      <w:r w:rsidR="002078EA">
        <w:rPr>
          <w:rFonts w:ascii="Times New Roman" w:hAnsi="Times New Roman" w:cs="Times New Roman"/>
          <w:sz w:val="28"/>
          <w:szCs w:val="28"/>
        </w:rPr>
        <w:t xml:space="preserve"> целенаправленной и составляет 27</w:t>
      </w:r>
      <w:r w:rsidRPr="0081537A">
        <w:rPr>
          <w:rFonts w:ascii="Times New Roman" w:hAnsi="Times New Roman" w:cs="Times New Roman"/>
          <w:sz w:val="28"/>
          <w:szCs w:val="28"/>
        </w:rPr>
        <w:t xml:space="preserve"> </w:t>
      </w:r>
      <w:r>
        <w:rPr>
          <w:rFonts w:ascii="Times New Roman" w:hAnsi="Times New Roman" w:cs="Times New Roman"/>
          <w:sz w:val="28"/>
          <w:szCs w:val="28"/>
        </w:rPr>
        <w:t>человек (</w:t>
      </w:r>
      <w:r w:rsidRPr="0081537A">
        <w:rPr>
          <w:rFonts w:ascii="Times New Roman" w:hAnsi="Times New Roman" w:cs="Times New Roman"/>
          <w:sz w:val="28"/>
          <w:szCs w:val="28"/>
        </w:rPr>
        <w:t>100%, по одному руководителю в каждой организации)</w:t>
      </w:r>
      <w:r>
        <w:rPr>
          <w:rFonts w:ascii="Times New Roman" w:hAnsi="Times New Roman" w:cs="Times New Roman"/>
          <w:sz w:val="28"/>
          <w:szCs w:val="28"/>
        </w:rPr>
        <w:t>.</w:t>
      </w:r>
    </w:p>
    <w:p w:rsidR="00EE5CF0" w:rsidRDefault="00EE5CF0" w:rsidP="00EE5CF0">
      <w:pPr>
        <w:ind w:firstLine="709"/>
        <w:jc w:val="both"/>
        <w:rPr>
          <w:rFonts w:ascii="Times New Roman" w:hAnsi="Times New Roman" w:cs="Times New Roman"/>
          <w:sz w:val="28"/>
          <w:szCs w:val="28"/>
        </w:rPr>
      </w:pPr>
      <w:r>
        <w:rPr>
          <w:rFonts w:ascii="Times New Roman" w:hAnsi="Times New Roman" w:cs="Times New Roman"/>
          <w:sz w:val="28"/>
          <w:szCs w:val="28"/>
        </w:rPr>
        <w:t>Выборка для объекта исследования №</w:t>
      </w:r>
      <w:r w:rsidR="002078EA">
        <w:rPr>
          <w:rFonts w:ascii="Times New Roman" w:hAnsi="Times New Roman" w:cs="Times New Roman"/>
          <w:sz w:val="28"/>
          <w:szCs w:val="28"/>
        </w:rPr>
        <w:t xml:space="preserve"> </w:t>
      </w:r>
      <w:r>
        <w:rPr>
          <w:rFonts w:ascii="Times New Roman" w:hAnsi="Times New Roman" w:cs="Times New Roman"/>
          <w:sz w:val="28"/>
          <w:szCs w:val="28"/>
        </w:rPr>
        <w:t>3 представляет собой совокупность отдельных бесповторных и собственно случайных выборок по каждой социальной организации. Характер предоставленных Заказчиком данных об объемах генеральной совокупности получателей услуг по каждой организации социального обслуживания определил вид математической формулы для расчета объемов выборки по каждому учреждению:</w:t>
      </w:r>
    </w:p>
    <w:p w:rsidR="00235977" w:rsidRDefault="00235977" w:rsidP="00EE5CF0">
      <w:pPr>
        <w:ind w:firstLine="709"/>
        <w:jc w:val="both"/>
        <w:rPr>
          <w:rFonts w:ascii="Times New Roman" w:hAnsi="Times New Roman" w:cs="Times New Roman"/>
          <w:sz w:val="28"/>
          <w:szCs w:val="28"/>
        </w:rPr>
      </w:pPr>
    </w:p>
    <w:p w:rsidR="00EE5CF0" w:rsidRPr="006C6D3B" w:rsidRDefault="00EE5CF0" w:rsidP="00EE5CF0">
      <w:pPr>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168A400" wp14:editId="06687CC1">
            <wp:extent cx="1692275" cy="478790"/>
            <wp:effectExtent l="0" t="0" r="3175"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92275" cy="478790"/>
                    </a:xfrm>
                    <a:prstGeom prst="rect">
                      <a:avLst/>
                    </a:prstGeom>
                    <a:noFill/>
                    <a:ln>
                      <a:noFill/>
                    </a:ln>
                  </pic:spPr>
                </pic:pic>
              </a:graphicData>
            </a:graphic>
          </wp:inline>
        </w:drawing>
      </w:r>
      <w:r>
        <w:rPr>
          <w:rFonts w:ascii="Times New Roman" w:hAnsi="Times New Roman" w:cs="Times New Roman"/>
          <w:noProof/>
          <w:sz w:val="28"/>
          <w:szCs w:val="28"/>
          <w:lang w:eastAsia="ru-RU"/>
        </w:rPr>
        <w:t>,</w:t>
      </w:r>
    </w:p>
    <w:p w:rsidR="00235977" w:rsidRDefault="00235977" w:rsidP="00BC0DE5">
      <w:pPr>
        <w:ind w:firstLine="709"/>
        <w:jc w:val="both"/>
        <w:rPr>
          <w:rFonts w:ascii="Times New Roman" w:hAnsi="Times New Roman" w:cs="Times New Roman"/>
          <w:sz w:val="28"/>
          <w:szCs w:val="28"/>
        </w:rPr>
      </w:pPr>
    </w:p>
    <w:p w:rsidR="00EE5CF0" w:rsidRPr="00DD35D9" w:rsidRDefault="007A7E24" w:rsidP="00BC0DE5">
      <w:pPr>
        <w:ind w:firstLine="709"/>
        <w:jc w:val="both"/>
        <w:rPr>
          <w:rFonts w:ascii="Times New Roman" w:hAnsi="Times New Roman" w:cs="Times New Roman"/>
          <w:sz w:val="28"/>
          <w:szCs w:val="28"/>
        </w:rPr>
      </w:pPr>
      <w:r>
        <w:rPr>
          <w:rFonts w:ascii="Times New Roman" w:hAnsi="Times New Roman" w:cs="Times New Roman"/>
          <w:sz w:val="28"/>
          <w:szCs w:val="28"/>
        </w:rPr>
        <w:t>где n – объё</w:t>
      </w:r>
      <w:r w:rsidR="00EE5CF0" w:rsidRPr="00DD35D9">
        <w:rPr>
          <w:rFonts w:ascii="Times New Roman" w:hAnsi="Times New Roman" w:cs="Times New Roman"/>
          <w:sz w:val="28"/>
          <w:szCs w:val="28"/>
        </w:rPr>
        <w:t>м выборки в конкретной организации социального обслуживания,</w:t>
      </w:r>
    </w:p>
    <w:p w:rsidR="00EE5CF0" w:rsidRPr="00DD35D9" w:rsidRDefault="00EE5CF0" w:rsidP="00BC0DE5">
      <w:pPr>
        <w:ind w:firstLine="709"/>
        <w:jc w:val="both"/>
        <w:rPr>
          <w:rFonts w:ascii="Times New Roman" w:hAnsi="Times New Roman" w:cs="Times New Roman"/>
          <w:sz w:val="28"/>
          <w:szCs w:val="28"/>
        </w:rPr>
      </w:pPr>
      <w:r w:rsidRPr="00DD35D9">
        <w:rPr>
          <w:rFonts w:ascii="Times New Roman" w:hAnsi="Times New Roman" w:cs="Times New Roman"/>
          <w:sz w:val="28"/>
          <w:szCs w:val="28"/>
        </w:rPr>
        <w:t>N – число получателей социальных услуг в данной организации социального обслуживания,</w:t>
      </w:r>
    </w:p>
    <w:p w:rsidR="00EE5CF0" w:rsidRPr="00DD35D9" w:rsidRDefault="00EE5CF0" w:rsidP="00BC0DE5">
      <w:pPr>
        <w:ind w:firstLine="709"/>
        <w:jc w:val="both"/>
        <w:rPr>
          <w:rFonts w:ascii="Times New Roman" w:hAnsi="Times New Roman" w:cs="Times New Roman"/>
          <w:sz w:val="28"/>
          <w:szCs w:val="28"/>
        </w:rPr>
      </w:pPr>
      <w:r w:rsidRPr="00DD35D9">
        <w:rPr>
          <w:rFonts w:ascii="Times New Roman" w:hAnsi="Times New Roman" w:cs="Times New Roman"/>
          <w:sz w:val="28"/>
          <w:szCs w:val="28"/>
        </w:rPr>
        <w:t>t – коэффициент Стьюдента при заданной доверительной вероятности,</w:t>
      </w:r>
    </w:p>
    <w:p w:rsidR="00EE5CF0" w:rsidRPr="00DD35D9" w:rsidRDefault="00EE5CF0" w:rsidP="00BC0DE5">
      <w:pPr>
        <w:ind w:firstLine="709"/>
        <w:jc w:val="both"/>
        <w:rPr>
          <w:rFonts w:ascii="Times New Roman" w:hAnsi="Times New Roman" w:cs="Times New Roman"/>
          <w:sz w:val="28"/>
          <w:szCs w:val="28"/>
        </w:rPr>
      </w:pPr>
      <w:proofErr w:type="spellStart"/>
      <w:r w:rsidRPr="00DD35D9">
        <w:rPr>
          <w:rFonts w:ascii="Times New Roman" w:hAnsi="Times New Roman" w:cs="Times New Roman"/>
          <w:sz w:val="28"/>
          <w:szCs w:val="28"/>
        </w:rPr>
        <w:t>Δw</w:t>
      </w:r>
      <w:proofErr w:type="spellEnd"/>
      <w:r w:rsidRPr="00DD35D9">
        <w:rPr>
          <w:rFonts w:ascii="Times New Roman" w:hAnsi="Times New Roman" w:cs="Times New Roman"/>
          <w:sz w:val="28"/>
          <w:szCs w:val="28"/>
        </w:rPr>
        <w:t xml:space="preserve"> – предельная ошибка выборки,</w:t>
      </w:r>
    </w:p>
    <w:p w:rsidR="00EE5CF0" w:rsidRPr="00DD35D9" w:rsidRDefault="00EE5CF0" w:rsidP="00BC0DE5">
      <w:pPr>
        <w:ind w:firstLine="709"/>
        <w:jc w:val="both"/>
        <w:rPr>
          <w:rFonts w:ascii="Times New Roman" w:hAnsi="Times New Roman" w:cs="Times New Roman"/>
          <w:sz w:val="28"/>
          <w:szCs w:val="28"/>
        </w:rPr>
      </w:pPr>
      <w:r w:rsidRPr="00DD35D9">
        <w:rPr>
          <w:rFonts w:ascii="Times New Roman" w:hAnsi="Times New Roman" w:cs="Times New Roman"/>
          <w:sz w:val="28"/>
          <w:szCs w:val="28"/>
        </w:rPr>
        <w:t>w – вариация выборки.</w:t>
      </w:r>
    </w:p>
    <w:p w:rsidR="00EE5CF0" w:rsidRPr="00DD35D9" w:rsidRDefault="00EE5CF0" w:rsidP="00BC0DE5">
      <w:pPr>
        <w:ind w:firstLine="709"/>
        <w:jc w:val="both"/>
        <w:rPr>
          <w:rFonts w:ascii="Times New Roman" w:hAnsi="Times New Roman" w:cs="Times New Roman"/>
          <w:sz w:val="28"/>
          <w:szCs w:val="28"/>
        </w:rPr>
      </w:pPr>
      <w:r w:rsidRPr="00DD35D9">
        <w:rPr>
          <w:rFonts w:ascii="Times New Roman" w:hAnsi="Times New Roman" w:cs="Times New Roman"/>
          <w:sz w:val="28"/>
          <w:szCs w:val="28"/>
        </w:rPr>
        <w:t>w – доля признака.</w:t>
      </w:r>
    </w:p>
    <w:p w:rsidR="001255E7" w:rsidRDefault="007A7E24" w:rsidP="00EE5CF0">
      <w:pPr>
        <w:ind w:firstLine="709"/>
        <w:jc w:val="both"/>
        <w:rPr>
          <w:rFonts w:ascii="Times New Roman" w:hAnsi="Times New Roman" w:cs="Times New Roman"/>
          <w:sz w:val="28"/>
          <w:szCs w:val="28"/>
        </w:rPr>
      </w:pPr>
      <w:r>
        <w:rPr>
          <w:rFonts w:ascii="Times New Roman" w:hAnsi="Times New Roman" w:cs="Times New Roman"/>
          <w:sz w:val="28"/>
          <w:szCs w:val="28"/>
        </w:rPr>
        <w:t>В ходе расчетов объё</w:t>
      </w:r>
      <w:r w:rsidR="00EE5CF0" w:rsidRPr="00DD35D9">
        <w:rPr>
          <w:rFonts w:ascii="Times New Roman" w:hAnsi="Times New Roman" w:cs="Times New Roman"/>
          <w:sz w:val="28"/>
          <w:szCs w:val="28"/>
        </w:rPr>
        <w:t xml:space="preserve">мов выборок по каждому учреждению применялись следующие параметры репрезентации: доля признака w = 0,9, предельная ошибка выборки </w:t>
      </w:r>
      <w:proofErr w:type="spellStart"/>
      <w:r w:rsidR="00EE5CF0" w:rsidRPr="00DD35D9">
        <w:rPr>
          <w:rFonts w:ascii="Times New Roman" w:hAnsi="Times New Roman" w:cs="Times New Roman"/>
          <w:sz w:val="28"/>
          <w:szCs w:val="28"/>
        </w:rPr>
        <w:t>Δw</w:t>
      </w:r>
      <w:proofErr w:type="spellEnd"/>
      <w:r w:rsidR="00EE5CF0" w:rsidRPr="00DD35D9">
        <w:rPr>
          <w:rFonts w:ascii="Times New Roman" w:hAnsi="Times New Roman" w:cs="Times New Roman"/>
          <w:sz w:val="28"/>
          <w:szCs w:val="28"/>
        </w:rPr>
        <w:t xml:space="preserve"> = 10%, доверительная вер</w:t>
      </w:r>
      <w:r>
        <w:rPr>
          <w:rFonts w:ascii="Times New Roman" w:hAnsi="Times New Roman" w:cs="Times New Roman"/>
          <w:sz w:val="28"/>
          <w:szCs w:val="28"/>
        </w:rPr>
        <w:t xml:space="preserve">оятность = 0,9. </w:t>
      </w:r>
    </w:p>
    <w:p w:rsidR="00EE5CF0" w:rsidRDefault="007A7E24" w:rsidP="00EE5CF0">
      <w:pPr>
        <w:ind w:firstLine="709"/>
        <w:jc w:val="both"/>
        <w:rPr>
          <w:rFonts w:ascii="Times New Roman" w:hAnsi="Times New Roman" w:cs="Times New Roman"/>
          <w:sz w:val="28"/>
          <w:szCs w:val="28"/>
        </w:rPr>
      </w:pPr>
      <w:r>
        <w:rPr>
          <w:rFonts w:ascii="Times New Roman" w:hAnsi="Times New Roman" w:cs="Times New Roman"/>
          <w:sz w:val="28"/>
          <w:szCs w:val="28"/>
        </w:rPr>
        <w:t>Результаты расчё</w:t>
      </w:r>
      <w:r w:rsidR="00EE5CF0" w:rsidRPr="00DD35D9">
        <w:rPr>
          <w:rFonts w:ascii="Times New Roman" w:hAnsi="Times New Roman" w:cs="Times New Roman"/>
          <w:sz w:val="28"/>
          <w:szCs w:val="28"/>
        </w:rPr>
        <w:t xml:space="preserve">тов выборки по каждой организации социального обслуживания приведены в </w:t>
      </w:r>
      <w:r w:rsidR="008C4E4E">
        <w:rPr>
          <w:rFonts w:ascii="Times New Roman" w:hAnsi="Times New Roman" w:cs="Times New Roman"/>
          <w:sz w:val="28"/>
          <w:szCs w:val="28"/>
        </w:rPr>
        <w:t>ниже</w:t>
      </w:r>
      <w:r w:rsidR="00EE5CF0" w:rsidRPr="00DD35D9">
        <w:rPr>
          <w:rFonts w:ascii="Times New Roman" w:hAnsi="Times New Roman" w:cs="Times New Roman"/>
          <w:sz w:val="28"/>
          <w:szCs w:val="28"/>
        </w:rPr>
        <w:t>следующей таблице</w:t>
      </w:r>
      <w:r w:rsidR="008C4E4E">
        <w:rPr>
          <w:rFonts w:ascii="Times New Roman" w:hAnsi="Times New Roman" w:cs="Times New Roman"/>
          <w:sz w:val="28"/>
          <w:szCs w:val="28"/>
        </w:rPr>
        <w:t xml:space="preserve"> 2</w:t>
      </w:r>
      <w:r w:rsidR="00EE5CF0" w:rsidRPr="00DD35D9">
        <w:rPr>
          <w:rFonts w:ascii="Times New Roman" w:hAnsi="Times New Roman" w:cs="Times New Roman"/>
          <w:sz w:val="28"/>
          <w:szCs w:val="28"/>
        </w:rPr>
        <w:t>:</w:t>
      </w:r>
    </w:p>
    <w:p w:rsidR="00EE5CF0" w:rsidRPr="00192CCA" w:rsidRDefault="00EE5CF0" w:rsidP="00EE5CF0">
      <w:pPr>
        <w:pageBreakBefore/>
        <w:ind w:firstLine="709"/>
        <w:jc w:val="right"/>
        <w:rPr>
          <w:rFonts w:ascii="Times New Roman" w:hAnsi="Times New Roman" w:cs="Times New Roman"/>
          <w:sz w:val="28"/>
          <w:szCs w:val="28"/>
        </w:rPr>
      </w:pPr>
      <w:r w:rsidRPr="00192CCA">
        <w:rPr>
          <w:rFonts w:ascii="Times New Roman" w:hAnsi="Times New Roman" w:cs="Times New Roman"/>
          <w:sz w:val="28"/>
          <w:szCs w:val="28"/>
        </w:rPr>
        <w:lastRenderedPageBreak/>
        <w:t xml:space="preserve">Таблица </w:t>
      </w:r>
      <w:r>
        <w:rPr>
          <w:rFonts w:ascii="Times New Roman" w:hAnsi="Times New Roman" w:cs="Times New Roman"/>
          <w:sz w:val="28"/>
          <w:szCs w:val="28"/>
        </w:rPr>
        <w:t>2</w:t>
      </w:r>
    </w:p>
    <w:p w:rsidR="00D06A6C" w:rsidRDefault="00EE5CF0" w:rsidP="00EE5CF0">
      <w:pPr>
        <w:jc w:val="center"/>
        <w:rPr>
          <w:rFonts w:ascii="Times New Roman" w:hAnsi="Times New Roman" w:cs="Times New Roman"/>
          <w:b/>
          <w:sz w:val="28"/>
          <w:szCs w:val="28"/>
        </w:rPr>
      </w:pPr>
      <w:r w:rsidRPr="00192CCA">
        <w:rPr>
          <w:rFonts w:ascii="Times New Roman" w:hAnsi="Times New Roman" w:cs="Times New Roman"/>
          <w:b/>
          <w:sz w:val="28"/>
          <w:szCs w:val="28"/>
        </w:rPr>
        <w:t>Модель выборки для объекта исследования №</w:t>
      </w:r>
      <w:r w:rsidR="00967923">
        <w:rPr>
          <w:rFonts w:ascii="Times New Roman" w:hAnsi="Times New Roman" w:cs="Times New Roman"/>
          <w:b/>
          <w:sz w:val="28"/>
          <w:szCs w:val="28"/>
        </w:rPr>
        <w:t xml:space="preserve"> </w:t>
      </w:r>
      <w:r w:rsidRPr="00192CCA">
        <w:rPr>
          <w:rFonts w:ascii="Times New Roman" w:hAnsi="Times New Roman" w:cs="Times New Roman"/>
          <w:b/>
          <w:sz w:val="28"/>
          <w:szCs w:val="28"/>
        </w:rPr>
        <w:t>3</w:t>
      </w:r>
    </w:p>
    <w:p w:rsidR="0060143B" w:rsidRPr="001D2B62" w:rsidRDefault="0060143B" w:rsidP="00EE5CF0">
      <w:pPr>
        <w:jc w:val="center"/>
        <w:rPr>
          <w:rFonts w:ascii="Times New Roman" w:hAnsi="Times New Roman" w:cs="Times New Roman"/>
          <w:b/>
          <w:sz w:val="16"/>
          <w:szCs w:val="16"/>
          <w:vertAlign w:val="subscript"/>
        </w:rPr>
      </w:pPr>
    </w:p>
    <w:tbl>
      <w:tblPr>
        <w:tblW w:w="9674" w:type="dxa"/>
        <w:jc w:val="center"/>
        <w:tblInd w:w="-2238" w:type="dxa"/>
        <w:tblLayout w:type="fixed"/>
        <w:tblLook w:val="04A0" w:firstRow="1" w:lastRow="0" w:firstColumn="1" w:lastColumn="0" w:noHBand="0" w:noVBand="1"/>
      </w:tblPr>
      <w:tblGrid>
        <w:gridCol w:w="586"/>
        <w:gridCol w:w="5598"/>
        <w:gridCol w:w="2198"/>
        <w:gridCol w:w="1292"/>
      </w:tblGrid>
      <w:tr w:rsidR="00967923" w:rsidRPr="00DD35D9" w:rsidTr="009C7762">
        <w:trPr>
          <w:trHeight w:val="1149"/>
          <w:tblHeader/>
          <w:jc w:val="center"/>
        </w:trPr>
        <w:tc>
          <w:tcPr>
            <w:tcW w:w="586" w:type="dxa"/>
            <w:tcBorders>
              <w:top w:val="single" w:sz="4" w:space="0" w:color="auto"/>
              <w:left w:val="single" w:sz="4" w:space="0" w:color="auto"/>
              <w:bottom w:val="single" w:sz="4" w:space="0" w:color="000000"/>
              <w:right w:val="single" w:sz="4" w:space="0" w:color="auto"/>
            </w:tcBorders>
            <w:vAlign w:val="center"/>
            <w:hideMark/>
          </w:tcPr>
          <w:p w:rsidR="00967923" w:rsidRPr="00DD35D9" w:rsidRDefault="00D06A6C" w:rsidP="00D06A6C">
            <w:pPr>
              <w:widowControl/>
              <w:suppressAutoHyphens w:val="0"/>
              <w:autoSpaceDE/>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п/п</w:t>
            </w:r>
          </w:p>
        </w:tc>
        <w:tc>
          <w:tcPr>
            <w:tcW w:w="5598" w:type="dxa"/>
            <w:tcBorders>
              <w:top w:val="single" w:sz="4" w:space="0" w:color="auto"/>
              <w:left w:val="single" w:sz="4" w:space="0" w:color="auto"/>
              <w:bottom w:val="single" w:sz="4" w:space="0" w:color="auto"/>
              <w:right w:val="single" w:sz="4" w:space="0" w:color="auto"/>
            </w:tcBorders>
            <w:vAlign w:val="center"/>
            <w:hideMark/>
          </w:tcPr>
          <w:p w:rsidR="00967923" w:rsidRPr="00DD35D9" w:rsidRDefault="00D06A6C" w:rsidP="00D06A6C">
            <w:pPr>
              <w:widowControl/>
              <w:suppressAutoHyphens w:val="0"/>
              <w:autoSpaceDE/>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Наименование организации</w:t>
            </w:r>
          </w:p>
        </w:tc>
        <w:tc>
          <w:tcPr>
            <w:tcW w:w="2198" w:type="dxa"/>
            <w:tcBorders>
              <w:top w:val="single" w:sz="4" w:space="0" w:color="auto"/>
              <w:left w:val="nil"/>
              <w:bottom w:val="single" w:sz="4" w:space="0" w:color="auto"/>
              <w:right w:val="single" w:sz="4" w:space="0" w:color="auto"/>
            </w:tcBorders>
            <w:shd w:val="clear" w:color="auto" w:fill="auto"/>
            <w:vAlign w:val="center"/>
            <w:hideMark/>
          </w:tcPr>
          <w:p w:rsidR="00967923" w:rsidRPr="00040F22" w:rsidRDefault="00967923" w:rsidP="009B34E8">
            <w:pPr>
              <w:widowControl/>
              <w:suppressAutoHyphens w:val="0"/>
              <w:autoSpaceDE/>
              <w:jc w:val="center"/>
              <w:rPr>
                <w:rFonts w:ascii="Times New Roman" w:eastAsia="Times New Roman" w:hAnsi="Times New Roman" w:cs="Times New Roman"/>
                <w:b/>
                <w:bCs/>
                <w:color w:val="000000"/>
                <w:sz w:val="24"/>
                <w:szCs w:val="24"/>
                <w:lang w:eastAsia="ru-RU"/>
              </w:rPr>
            </w:pPr>
            <w:r w:rsidRPr="00040F22">
              <w:rPr>
                <w:rFonts w:ascii="Times New Roman" w:eastAsia="Times New Roman" w:hAnsi="Times New Roman" w:cs="Times New Roman"/>
                <w:b/>
                <w:bCs/>
                <w:color w:val="000000"/>
                <w:sz w:val="24"/>
                <w:szCs w:val="24"/>
                <w:lang w:eastAsia="ru-RU"/>
              </w:rPr>
              <w:t>Число получателей услуг в 2015 г.</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rsidR="00967923" w:rsidRPr="00040F22" w:rsidRDefault="00967923" w:rsidP="009B34E8">
            <w:pPr>
              <w:widowControl/>
              <w:suppressAutoHyphens w:val="0"/>
              <w:autoSpaceDE/>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Объё</w:t>
            </w:r>
            <w:r w:rsidRPr="00040F22">
              <w:rPr>
                <w:rFonts w:ascii="Times New Roman" w:eastAsia="Times New Roman" w:hAnsi="Times New Roman" w:cs="Times New Roman"/>
                <w:b/>
                <w:bCs/>
                <w:color w:val="000000"/>
                <w:sz w:val="24"/>
                <w:szCs w:val="24"/>
                <w:lang w:eastAsia="ru-RU"/>
              </w:rPr>
              <w:t>м выборки</w:t>
            </w:r>
          </w:p>
        </w:tc>
      </w:tr>
      <w:tr w:rsidR="00967923" w:rsidRPr="00DD35D9" w:rsidTr="00103C56">
        <w:trPr>
          <w:trHeight w:val="1080"/>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w:t>
            </w:r>
          </w:p>
        </w:tc>
        <w:tc>
          <w:tcPr>
            <w:tcW w:w="5598" w:type="dxa"/>
            <w:tcBorders>
              <w:top w:val="nil"/>
              <w:left w:val="nil"/>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sidRPr="00644417">
              <w:rPr>
                <w:rFonts w:ascii="Times New Roman" w:eastAsia="Times New Roman" w:hAnsi="Times New Roman" w:cs="Times New Roman"/>
                <w:color w:val="000000"/>
                <w:sz w:val="24"/>
                <w:szCs w:val="24"/>
                <w:lang w:eastAsia="ru-RU"/>
              </w:rPr>
              <w:t>Г</w:t>
            </w:r>
            <w:r>
              <w:rPr>
                <w:rFonts w:ascii="Times New Roman" w:eastAsia="Times New Roman" w:hAnsi="Times New Roman" w:cs="Times New Roman"/>
                <w:color w:val="000000"/>
                <w:sz w:val="24"/>
                <w:szCs w:val="24"/>
                <w:lang w:eastAsia="ru-RU"/>
              </w:rPr>
              <w:t xml:space="preserve">БУ </w:t>
            </w:r>
            <w:r w:rsidRPr="00644417">
              <w:rPr>
                <w:rFonts w:ascii="Times New Roman" w:eastAsia="Times New Roman" w:hAnsi="Times New Roman" w:cs="Times New Roman"/>
                <w:color w:val="000000"/>
                <w:sz w:val="24"/>
                <w:szCs w:val="24"/>
                <w:lang w:eastAsia="ru-RU"/>
              </w:rPr>
              <w:t>Самарской области «Центр социального обслуживания граждан пожилого возраста и инвалидов городского округа  Чапаевск»;</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2979</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928"/>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w:t>
            </w:r>
          </w:p>
        </w:tc>
        <w:tc>
          <w:tcPr>
            <w:tcW w:w="5598" w:type="dxa"/>
            <w:tcBorders>
              <w:top w:val="nil"/>
              <w:left w:val="nil"/>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 xml:space="preserve">ГБУ </w:t>
            </w:r>
            <w:r w:rsidRPr="00644417">
              <w:rPr>
                <w:rFonts w:ascii="Times New Roman" w:eastAsia="Times New Roman" w:hAnsi="Times New Roman" w:cs="Times New Roman"/>
                <w:color w:val="000000"/>
                <w:sz w:val="24"/>
                <w:szCs w:val="24"/>
                <w:lang w:eastAsia="ru-RU"/>
              </w:rPr>
              <w:t xml:space="preserve">Самарской области «Центр социального обслуживания граждан пожилого возраста и инвалидов муниципального района </w:t>
            </w:r>
            <w:proofErr w:type="spellStart"/>
            <w:r w:rsidRPr="00644417">
              <w:rPr>
                <w:rFonts w:ascii="Times New Roman" w:eastAsia="Times New Roman" w:hAnsi="Times New Roman" w:cs="Times New Roman"/>
                <w:color w:val="000000"/>
                <w:sz w:val="24"/>
                <w:szCs w:val="24"/>
                <w:lang w:eastAsia="ru-RU"/>
              </w:rPr>
              <w:t>Безенчукский</w:t>
            </w:r>
            <w:proofErr w:type="spellEnd"/>
            <w:r w:rsidRPr="00644417">
              <w:rPr>
                <w:rFonts w:ascii="Times New Roman" w:eastAsia="Times New Roman" w:hAnsi="Times New Roman" w:cs="Times New Roman"/>
                <w:color w:val="000000"/>
                <w:sz w:val="24"/>
                <w:szCs w:val="24"/>
                <w:lang w:eastAsia="ru-RU"/>
              </w:rPr>
              <w:t>»</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2472</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945"/>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3</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w:t>
            </w:r>
            <w:r w:rsidRPr="00644417">
              <w:rPr>
                <w:rFonts w:ascii="Times New Roman" w:eastAsia="Times New Roman" w:hAnsi="Times New Roman" w:cs="Times New Roman"/>
                <w:color w:val="000000"/>
                <w:sz w:val="24"/>
                <w:szCs w:val="24"/>
                <w:lang w:eastAsia="ru-RU"/>
              </w:rPr>
              <w:t xml:space="preserve">Самарской области «Центр социального обслуживания граждан пожилого возраста и инвалидов муниципального района </w:t>
            </w:r>
            <w:proofErr w:type="spellStart"/>
            <w:r w:rsidRPr="00644417">
              <w:rPr>
                <w:rFonts w:ascii="Times New Roman" w:eastAsia="Times New Roman" w:hAnsi="Times New Roman" w:cs="Times New Roman"/>
                <w:color w:val="000000"/>
                <w:sz w:val="24"/>
                <w:szCs w:val="24"/>
                <w:lang w:eastAsia="ru-RU"/>
              </w:rPr>
              <w:t>Большеглушицкий</w:t>
            </w:r>
            <w:proofErr w:type="spellEnd"/>
            <w:r w:rsidRPr="00644417">
              <w:rPr>
                <w:rFonts w:ascii="Times New Roman" w:eastAsia="Times New Roman" w:hAnsi="Times New Roman" w:cs="Times New Roman"/>
                <w:color w:val="000000"/>
                <w:sz w:val="24"/>
                <w:szCs w:val="24"/>
                <w:lang w:eastAsia="ru-RU"/>
              </w:rPr>
              <w:t>»</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1804</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930"/>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4</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w:t>
            </w:r>
            <w:r w:rsidRPr="00644417">
              <w:rPr>
                <w:rFonts w:ascii="Times New Roman" w:eastAsia="Times New Roman" w:hAnsi="Times New Roman" w:cs="Times New Roman"/>
                <w:color w:val="000000"/>
                <w:sz w:val="24"/>
                <w:szCs w:val="24"/>
                <w:lang w:eastAsia="ru-RU"/>
              </w:rPr>
              <w:t xml:space="preserve">Самарской области «Центр социального обслуживания граждан пожилого возраста и инвалидов муниципального района </w:t>
            </w:r>
            <w:proofErr w:type="spellStart"/>
            <w:r w:rsidRPr="00644417">
              <w:rPr>
                <w:rFonts w:ascii="Times New Roman" w:eastAsia="Times New Roman" w:hAnsi="Times New Roman" w:cs="Times New Roman"/>
                <w:color w:val="000000"/>
                <w:sz w:val="24"/>
                <w:szCs w:val="24"/>
                <w:lang w:eastAsia="ru-RU"/>
              </w:rPr>
              <w:t>Елховский</w:t>
            </w:r>
            <w:proofErr w:type="spellEnd"/>
            <w:r w:rsidRPr="00644417">
              <w:rPr>
                <w:rFonts w:ascii="Times New Roman" w:eastAsia="Times New Roman" w:hAnsi="Times New Roman" w:cs="Times New Roman"/>
                <w:color w:val="000000"/>
                <w:sz w:val="24"/>
                <w:szCs w:val="24"/>
                <w:lang w:eastAsia="ru-RU"/>
              </w:rPr>
              <w:t>»</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1374</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975"/>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5</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w:t>
            </w:r>
            <w:r w:rsidRPr="00644417">
              <w:rPr>
                <w:rFonts w:ascii="Times New Roman" w:eastAsia="Times New Roman" w:hAnsi="Times New Roman" w:cs="Times New Roman"/>
                <w:color w:val="000000"/>
                <w:sz w:val="24"/>
                <w:szCs w:val="24"/>
                <w:lang w:eastAsia="ru-RU"/>
              </w:rPr>
              <w:t xml:space="preserve">Самарской области «Центр социального обслуживания граждан пожилого возраста и инвалидов муниципального района </w:t>
            </w:r>
            <w:proofErr w:type="spellStart"/>
            <w:r w:rsidRPr="00644417">
              <w:rPr>
                <w:rFonts w:ascii="Times New Roman" w:eastAsia="Times New Roman" w:hAnsi="Times New Roman" w:cs="Times New Roman"/>
                <w:color w:val="000000"/>
                <w:sz w:val="24"/>
                <w:szCs w:val="24"/>
                <w:lang w:eastAsia="ru-RU"/>
              </w:rPr>
              <w:t>Исаклинский</w:t>
            </w:r>
            <w:proofErr w:type="spellEnd"/>
            <w:r w:rsidRPr="00644417">
              <w:rPr>
                <w:rFonts w:ascii="Times New Roman" w:eastAsia="Times New Roman" w:hAnsi="Times New Roman" w:cs="Times New Roman"/>
                <w:color w:val="000000"/>
                <w:sz w:val="24"/>
                <w:szCs w:val="24"/>
                <w:lang w:eastAsia="ru-RU"/>
              </w:rPr>
              <w:t>»</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1662</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1005"/>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6</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w:t>
            </w:r>
            <w:r w:rsidRPr="00644417">
              <w:rPr>
                <w:rFonts w:ascii="Times New Roman" w:eastAsia="Times New Roman" w:hAnsi="Times New Roman" w:cs="Times New Roman"/>
                <w:color w:val="000000"/>
                <w:sz w:val="24"/>
                <w:szCs w:val="24"/>
                <w:lang w:eastAsia="ru-RU"/>
              </w:rPr>
              <w:t xml:space="preserve">Самарской области «Центр социального обслуживания граждан пожилого возраста и инвалидов муниципального района </w:t>
            </w:r>
            <w:proofErr w:type="spellStart"/>
            <w:r w:rsidRPr="00644417">
              <w:rPr>
                <w:rFonts w:ascii="Times New Roman" w:eastAsia="Times New Roman" w:hAnsi="Times New Roman" w:cs="Times New Roman"/>
                <w:color w:val="000000"/>
                <w:sz w:val="24"/>
                <w:szCs w:val="24"/>
                <w:lang w:eastAsia="ru-RU"/>
              </w:rPr>
              <w:t>Камышлинский</w:t>
            </w:r>
            <w:proofErr w:type="spellEnd"/>
            <w:r w:rsidRPr="00644417">
              <w:rPr>
                <w:rFonts w:ascii="Times New Roman" w:eastAsia="Times New Roman" w:hAnsi="Times New Roman" w:cs="Times New Roman"/>
                <w:color w:val="000000"/>
                <w:sz w:val="24"/>
                <w:szCs w:val="24"/>
                <w:lang w:eastAsia="ru-RU"/>
              </w:rPr>
              <w:t>»</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1764</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960"/>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7</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w:t>
            </w:r>
            <w:r w:rsidRPr="00644417">
              <w:rPr>
                <w:rFonts w:ascii="Times New Roman" w:eastAsia="Times New Roman" w:hAnsi="Times New Roman" w:cs="Times New Roman"/>
                <w:color w:val="000000"/>
                <w:sz w:val="24"/>
                <w:szCs w:val="24"/>
                <w:lang w:eastAsia="ru-RU"/>
              </w:rPr>
              <w:t xml:space="preserve">Самарской области «Центр социального обслуживания граждан пожилого возраста и инвалидов муниципального района </w:t>
            </w:r>
            <w:proofErr w:type="spellStart"/>
            <w:r w:rsidRPr="00644417">
              <w:rPr>
                <w:rFonts w:ascii="Times New Roman" w:eastAsia="Times New Roman" w:hAnsi="Times New Roman" w:cs="Times New Roman"/>
                <w:color w:val="000000"/>
                <w:sz w:val="24"/>
                <w:szCs w:val="24"/>
                <w:lang w:eastAsia="ru-RU"/>
              </w:rPr>
              <w:t>Клявлинский</w:t>
            </w:r>
            <w:proofErr w:type="spellEnd"/>
            <w:r w:rsidRPr="00644417">
              <w:rPr>
                <w:rFonts w:ascii="Times New Roman" w:eastAsia="Times New Roman" w:hAnsi="Times New Roman" w:cs="Times New Roman"/>
                <w:color w:val="000000"/>
                <w:sz w:val="24"/>
                <w:szCs w:val="24"/>
                <w:lang w:eastAsia="ru-RU"/>
              </w:rPr>
              <w:t>»</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1878</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975"/>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8</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w:t>
            </w:r>
            <w:r w:rsidRPr="00754817">
              <w:rPr>
                <w:rFonts w:ascii="Times New Roman" w:eastAsia="Times New Roman" w:hAnsi="Times New Roman" w:cs="Times New Roman"/>
                <w:color w:val="000000"/>
                <w:sz w:val="24"/>
                <w:szCs w:val="24"/>
                <w:lang w:eastAsia="ru-RU"/>
              </w:rPr>
              <w:t xml:space="preserve">Самарской области «Центр социального обслуживания граждан пожилого возраста и инвалидов муниципального района </w:t>
            </w:r>
            <w:proofErr w:type="spellStart"/>
            <w:r w:rsidRPr="00754817">
              <w:rPr>
                <w:rFonts w:ascii="Times New Roman" w:eastAsia="Times New Roman" w:hAnsi="Times New Roman" w:cs="Times New Roman"/>
                <w:color w:val="000000"/>
                <w:sz w:val="24"/>
                <w:szCs w:val="24"/>
                <w:lang w:eastAsia="ru-RU"/>
              </w:rPr>
              <w:t>Кошкинский</w:t>
            </w:r>
            <w:proofErr w:type="spellEnd"/>
            <w:r w:rsidRPr="00754817">
              <w:rPr>
                <w:rFonts w:ascii="Times New Roman" w:eastAsia="Times New Roman" w:hAnsi="Times New Roman" w:cs="Times New Roman"/>
                <w:color w:val="000000"/>
                <w:sz w:val="24"/>
                <w:szCs w:val="24"/>
                <w:lang w:eastAsia="ru-RU"/>
              </w:rPr>
              <w:t>»</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2178</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1005"/>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9</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w:t>
            </w:r>
            <w:r w:rsidRPr="00754817">
              <w:rPr>
                <w:rFonts w:ascii="Times New Roman" w:eastAsia="Times New Roman" w:hAnsi="Times New Roman" w:cs="Times New Roman"/>
                <w:color w:val="000000"/>
                <w:sz w:val="24"/>
                <w:szCs w:val="24"/>
                <w:lang w:eastAsia="ru-RU"/>
              </w:rPr>
              <w:t>Самарской области «Центр социального обслуживания граждан пожилого возраста и инвалидов муниципального района Красноармейский»</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1240</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1020"/>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10</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w:t>
            </w:r>
            <w:r w:rsidRPr="00754817">
              <w:rPr>
                <w:rFonts w:ascii="Times New Roman" w:eastAsia="Times New Roman" w:hAnsi="Times New Roman" w:cs="Times New Roman"/>
                <w:color w:val="000000"/>
                <w:sz w:val="24"/>
                <w:szCs w:val="24"/>
                <w:lang w:eastAsia="ru-RU"/>
              </w:rPr>
              <w:t>Самарской области «Центр социального обслуживания граждан пожилого возраста и инвалидов муниципальн</w:t>
            </w:r>
            <w:r>
              <w:rPr>
                <w:rFonts w:ascii="Times New Roman" w:eastAsia="Times New Roman" w:hAnsi="Times New Roman" w:cs="Times New Roman"/>
                <w:color w:val="000000"/>
                <w:sz w:val="24"/>
                <w:szCs w:val="24"/>
                <w:lang w:eastAsia="ru-RU"/>
              </w:rPr>
              <w:t>ого района Красноярский»</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2649</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645"/>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11</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w:t>
            </w:r>
            <w:r w:rsidRPr="00754817">
              <w:rPr>
                <w:rFonts w:ascii="Times New Roman" w:eastAsia="Times New Roman" w:hAnsi="Times New Roman" w:cs="Times New Roman"/>
                <w:color w:val="000000"/>
                <w:sz w:val="24"/>
                <w:szCs w:val="24"/>
                <w:lang w:eastAsia="ru-RU"/>
              </w:rPr>
              <w:t xml:space="preserve">Самарской области «Центр социального обслуживания  граждан пожилого возраста и инвалидов муниципального района </w:t>
            </w:r>
            <w:proofErr w:type="spellStart"/>
            <w:r w:rsidRPr="00754817">
              <w:rPr>
                <w:rFonts w:ascii="Times New Roman" w:eastAsia="Times New Roman" w:hAnsi="Times New Roman" w:cs="Times New Roman"/>
                <w:color w:val="000000"/>
                <w:sz w:val="24"/>
                <w:szCs w:val="24"/>
                <w:lang w:eastAsia="ru-RU"/>
              </w:rPr>
              <w:t>Пестравский</w:t>
            </w:r>
            <w:proofErr w:type="spellEnd"/>
            <w:r w:rsidRPr="00754817">
              <w:rPr>
                <w:rFonts w:ascii="Times New Roman" w:eastAsia="Times New Roman" w:hAnsi="Times New Roman" w:cs="Times New Roman"/>
                <w:color w:val="000000"/>
                <w:sz w:val="24"/>
                <w:szCs w:val="24"/>
                <w:lang w:eastAsia="ru-RU"/>
              </w:rPr>
              <w:t>»</w:t>
            </w:r>
          </w:p>
        </w:tc>
        <w:tc>
          <w:tcPr>
            <w:tcW w:w="2198" w:type="dxa"/>
            <w:tcBorders>
              <w:top w:val="nil"/>
              <w:left w:val="nil"/>
              <w:bottom w:val="single" w:sz="4" w:space="0" w:color="auto"/>
              <w:right w:val="single" w:sz="4" w:space="0" w:color="auto"/>
            </w:tcBorders>
            <w:shd w:val="clear" w:color="auto" w:fill="auto"/>
            <w:vAlign w:val="center"/>
          </w:tcPr>
          <w:p w:rsidR="00967923" w:rsidRPr="00ED4DDE" w:rsidRDefault="00967923" w:rsidP="009B34E8">
            <w:pPr>
              <w:widowControl/>
              <w:suppressAutoHyphens w:val="0"/>
              <w:autoSpaceDE/>
              <w:jc w:val="center"/>
              <w:rPr>
                <w:rFonts w:ascii="Times New Roman" w:eastAsia="Times New Roman" w:hAnsi="Times New Roman" w:cs="Times New Roman"/>
                <w:bCs/>
                <w:sz w:val="24"/>
                <w:szCs w:val="24"/>
                <w:lang w:eastAsia="ru-RU"/>
              </w:rPr>
            </w:pPr>
            <w:r w:rsidRPr="00ED4DDE">
              <w:rPr>
                <w:rFonts w:ascii="Times New Roman" w:eastAsia="Times New Roman" w:hAnsi="Times New Roman" w:cs="Times New Roman"/>
                <w:bCs/>
                <w:sz w:val="24"/>
                <w:szCs w:val="24"/>
                <w:lang w:eastAsia="ru-RU"/>
              </w:rPr>
              <w:t>1527</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690"/>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12</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w:t>
            </w:r>
            <w:r w:rsidRPr="00754817">
              <w:rPr>
                <w:rFonts w:ascii="Times New Roman" w:eastAsia="Times New Roman" w:hAnsi="Times New Roman" w:cs="Times New Roman"/>
                <w:color w:val="000000"/>
                <w:sz w:val="24"/>
                <w:szCs w:val="24"/>
                <w:lang w:eastAsia="ru-RU"/>
              </w:rPr>
              <w:t>Самарской области «Центр социального обслуживания граждан пожилого возраста и инвалидов муниципального района Приволжский»</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1960</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690"/>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lastRenderedPageBreak/>
              <w:t>13</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w:t>
            </w:r>
            <w:r w:rsidRPr="00754817">
              <w:rPr>
                <w:rFonts w:ascii="Times New Roman" w:eastAsia="Times New Roman" w:hAnsi="Times New Roman" w:cs="Times New Roman"/>
                <w:color w:val="000000"/>
                <w:sz w:val="24"/>
                <w:szCs w:val="24"/>
                <w:lang w:eastAsia="ru-RU"/>
              </w:rPr>
              <w:t xml:space="preserve">Самарской области «Центр социального обслуживания граждан пожилого возраста и инвалидов муниципального района </w:t>
            </w:r>
            <w:proofErr w:type="spellStart"/>
            <w:r w:rsidRPr="00754817">
              <w:rPr>
                <w:rFonts w:ascii="Times New Roman" w:eastAsia="Times New Roman" w:hAnsi="Times New Roman" w:cs="Times New Roman"/>
                <w:color w:val="000000"/>
                <w:sz w:val="24"/>
                <w:szCs w:val="24"/>
                <w:lang w:eastAsia="ru-RU"/>
              </w:rPr>
              <w:t>Хворостянский</w:t>
            </w:r>
            <w:proofErr w:type="spellEnd"/>
            <w:r w:rsidRPr="00754817">
              <w:rPr>
                <w:rFonts w:ascii="Times New Roman" w:eastAsia="Times New Roman" w:hAnsi="Times New Roman" w:cs="Times New Roman"/>
                <w:color w:val="000000"/>
                <w:sz w:val="24"/>
                <w:szCs w:val="24"/>
                <w:lang w:eastAsia="ru-RU"/>
              </w:rPr>
              <w:t>»</w:t>
            </w:r>
          </w:p>
        </w:tc>
        <w:tc>
          <w:tcPr>
            <w:tcW w:w="2198" w:type="dxa"/>
            <w:tcBorders>
              <w:top w:val="nil"/>
              <w:left w:val="nil"/>
              <w:bottom w:val="single" w:sz="4" w:space="0" w:color="auto"/>
              <w:right w:val="single" w:sz="4" w:space="0" w:color="auto"/>
            </w:tcBorders>
            <w:shd w:val="clear" w:color="auto" w:fill="auto"/>
            <w:vAlign w:val="center"/>
          </w:tcPr>
          <w:p w:rsidR="00967923" w:rsidRPr="00ED4DDE" w:rsidRDefault="00967923" w:rsidP="009B34E8">
            <w:pPr>
              <w:widowControl/>
              <w:suppressAutoHyphens w:val="0"/>
              <w:autoSpaceDE/>
              <w:jc w:val="center"/>
              <w:rPr>
                <w:rFonts w:ascii="Times New Roman" w:eastAsia="Times New Roman" w:hAnsi="Times New Roman" w:cs="Times New Roman"/>
                <w:bCs/>
                <w:sz w:val="24"/>
                <w:szCs w:val="24"/>
                <w:lang w:eastAsia="ru-RU"/>
              </w:rPr>
            </w:pPr>
            <w:r w:rsidRPr="00ED4DDE">
              <w:rPr>
                <w:rFonts w:ascii="Times New Roman" w:eastAsia="Times New Roman" w:hAnsi="Times New Roman" w:cs="Times New Roman"/>
                <w:bCs/>
                <w:sz w:val="24"/>
                <w:szCs w:val="24"/>
                <w:lang w:eastAsia="ru-RU"/>
              </w:rPr>
              <w:t>1323</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831"/>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14</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Самарской области </w:t>
            </w:r>
            <w:r w:rsidRPr="00754817">
              <w:rPr>
                <w:rFonts w:ascii="Times New Roman" w:eastAsia="Times New Roman" w:hAnsi="Times New Roman" w:cs="Times New Roman"/>
                <w:color w:val="000000"/>
                <w:sz w:val="24"/>
                <w:szCs w:val="24"/>
                <w:lang w:eastAsia="ru-RU"/>
              </w:rPr>
              <w:t>«Центр социального обслуживания граждан пожилого возраста и инвалидов   муниципа</w:t>
            </w:r>
            <w:r>
              <w:rPr>
                <w:rFonts w:ascii="Times New Roman" w:eastAsia="Times New Roman" w:hAnsi="Times New Roman" w:cs="Times New Roman"/>
                <w:color w:val="000000"/>
                <w:sz w:val="24"/>
                <w:szCs w:val="24"/>
                <w:lang w:eastAsia="ru-RU"/>
              </w:rPr>
              <w:t xml:space="preserve">льного района </w:t>
            </w:r>
            <w:proofErr w:type="spellStart"/>
            <w:r>
              <w:rPr>
                <w:rFonts w:ascii="Times New Roman" w:eastAsia="Times New Roman" w:hAnsi="Times New Roman" w:cs="Times New Roman"/>
                <w:color w:val="000000"/>
                <w:sz w:val="24"/>
                <w:szCs w:val="24"/>
                <w:lang w:eastAsia="ru-RU"/>
              </w:rPr>
              <w:t>Челно-Вершинский</w:t>
            </w:r>
            <w:proofErr w:type="spellEnd"/>
            <w:r>
              <w:rPr>
                <w:rFonts w:ascii="Times New Roman" w:eastAsia="Times New Roman" w:hAnsi="Times New Roman" w:cs="Times New Roman"/>
                <w:color w:val="000000"/>
                <w:sz w:val="24"/>
                <w:szCs w:val="24"/>
                <w:lang w:eastAsia="ru-RU"/>
              </w:rPr>
              <w:t>»</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2167</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842"/>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15</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ГБУ Самарской области</w:t>
            </w:r>
            <w:r w:rsidRPr="00F5172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F51720">
              <w:rPr>
                <w:rFonts w:ascii="Times New Roman" w:eastAsia="Times New Roman" w:hAnsi="Times New Roman" w:cs="Times New Roman"/>
                <w:color w:val="000000"/>
                <w:sz w:val="24"/>
                <w:szCs w:val="24"/>
                <w:lang w:eastAsia="ru-RU"/>
              </w:rPr>
              <w:t xml:space="preserve">Центр социального обслуживания граждан пожилого возраста и инвалидов муниципального района </w:t>
            </w:r>
            <w:proofErr w:type="spellStart"/>
            <w:r w:rsidRPr="00F51720">
              <w:rPr>
                <w:rFonts w:ascii="Times New Roman" w:eastAsia="Times New Roman" w:hAnsi="Times New Roman" w:cs="Times New Roman"/>
                <w:color w:val="000000"/>
                <w:sz w:val="24"/>
                <w:szCs w:val="24"/>
                <w:lang w:eastAsia="ru-RU"/>
              </w:rPr>
              <w:t>Шенталинский</w:t>
            </w:r>
            <w:proofErr w:type="spellEnd"/>
            <w:r w:rsidRPr="00F51720">
              <w:rPr>
                <w:rFonts w:ascii="Times New Roman" w:eastAsia="Times New Roman" w:hAnsi="Times New Roman" w:cs="Times New Roman"/>
                <w:color w:val="000000"/>
                <w:sz w:val="24"/>
                <w:szCs w:val="24"/>
                <w:lang w:eastAsia="ru-RU"/>
              </w:rPr>
              <w:t>»</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1533</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69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16</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Самарской области </w:t>
            </w:r>
            <w:r w:rsidRPr="00F51720">
              <w:rPr>
                <w:rFonts w:ascii="Times New Roman" w:eastAsia="Times New Roman" w:hAnsi="Times New Roman" w:cs="Times New Roman"/>
                <w:color w:val="000000"/>
                <w:sz w:val="24"/>
                <w:szCs w:val="24"/>
                <w:lang w:eastAsia="ru-RU"/>
              </w:rPr>
              <w:t>«</w:t>
            </w:r>
            <w:proofErr w:type="spellStart"/>
            <w:r w:rsidRPr="00F51720">
              <w:rPr>
                <w:rFonts w:ascii="Times New Roman" w:eastAsia="Times New Roman" w:hAnsi="Times New Roman" w:cs="Times New Roman"/>
                <w:color w:val="000000"/>
                <w:sz w:val="24"/>
                <w:szCs w:val="24"/>
                <w:lang w:eastAsia="ru-RU"/>
              </w:rPr>
              <w:t>Владимировский</w:t>
            </w:r>
            <w:proofErr w:type="spellEnd"/>
            <w:r w:rsidRPr="00F51720">
              <w:rPr>
                <w:rFonts w:ascii="Times New Roman" w:eastAsia="Times New Roman" w:hAnsi="Times New Roman" w:cs="Times New Roman"/>
                <w:color w:val="000000"/>
                <w:sz w:val="24"/>
                <w:szCs w:val="24"/>
                <w:lang w:eastAsia="ru-RU"/>
              </w:rPr>
              <w:t xml:space="preserve"> пансионат для инвалидов (психоневрологический интернат)»</w:t>
            </w:r>
          </w:p>
        </w:tc>
        <w:tc>
          <w:tcPr>
            <w:tcW w:w="2198" w:type="dxa"/>
            <w:tcBorders>
              <w:top w:val="nil"/>
              <w:left w:val="nil"/>
              <w:bottom w:val="single" w:sz="4" w:space="0" w:color="auto"/>
              <w:right w:val="single" w:sz="4" w:space="0" w:color="auto"/>
            </w:tcBorders>
            <w:shd w:val="clear" w:color="auto" w:fill="auto"/>
            <w:vAlign w:val="center"/>
            <w:hideMark/>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r>
      <w:tr w:rsidR="00967923" w:rsidRPr="00DD35D9" w:rsidTr="00103C56">
        <w:trPr>
          <w:trHeight w:val="695"/>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17</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Самарской области </w:t>
            </w:r>
            <w:r w:rsidRPr="00F51720">
              <w:rPr>
                <w:rFonts w:ascii="Times New Roman" w:eastAsia="Times New Roman" w:hAnsi="Times New Roman" w:cs="Times New Roman"/>
                <w:color w:val="000000"/>
                <w:sz w:val="24"/>
                <w:szCs w:val="24"/>
                <w:lang w:eastAsia="ru-RU"/>
              </w:rPr>
              <w:t>«</w:t>
            </w:r>
            <w:proofErr w:type="spellStart"/>
            <w:r w:rsidRPr="00F51720">
              <w:rPr>
                <w:rFonts w:ascii="Times New Roman" w:eastAsia="Times New Roman" w:hAnsi="Times New Roman" w:cs="Times New Roman"/>
                <w:color w:val="000000"/>
                <w:sz w:val="24"/>
                <w:szCs w:val="24"/>
                <w:lang w:eastAsia="ru-RU"/>
              </w:rPr>
              <w:t>Высокинский</w:t>
            </w:r>
            <w:proofErr w:type="spellEnd"/>
            <w:r w:rsidRPr="00F51720">
              <w:rPr>
                <w:rFonts w:ascii="Times New Roman" w:eastAsia="Times New Roman" w:hAnsi="Times New Roman" w:cs="Times New Roman"/>
                <w:color w:val="000000"/>
                <w:sz w:val="24"/>
                <w:szCs w:val="24"/>
                <w:lang w:eastAsia="ru-RU"/>
              </w:rPr>
              <w:t xml:space="preserve"> пансионат для инвалидов (психоневрологический интернат)»</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292</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r w:rsidR="00967923" w:rsidRPr="00DD35D9" w:rsidTr="00103C56">
        <w:trPr>
          <w:trHeight w:val="846"/>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18</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Самарской области </w:t>
            </w:r>
            <w:r w:rsidRPr="00F51720">
              <w:rPr>
                <w:rFonts w:ascii="Times New Roman" w:eastAsia="Times New Roman" w:hAnsi="Times New Roman" w:cs="Times New Roman"/>
                <w:color w:val="000000"/>
                <w:sz w:val="24"/>
                <w:szCs w:val="24"/>
                <w:lang w:eastAsia="ru-RU"/>
              </w:rPr>
              <w:t>«Красноармейский специальный пансионат (специальный дом-интернат для престарелых и инвалидов)»</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200</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p>
        </w:tc>
      </w:tr>
      <w:tr w:rsidR="00967923" w:rsidRPr="00DD35D9" w:rsidTr="00103C56">
        <w:trPr>
          <w:trHeight w:val="845"/>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19</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Самарской области </w:t>
            </w:r>
            <w:r w:rsidRPr="00F51720">
              <w:rPr>
                <w:rFonts w:ascii="Times New Roman" w:eastAsia="Times New Roman" w:hAnsi="Times New Roman" w:cs="Times New Roman"/>
                <w:color w:val="000000"/>
                <w:sz w:val="24"/>
                <w:szCs w:val="24"/>
                <w:lang w:eastAsia="ru-RU"/>
              </w:rPr>
              <w:t>«Южный пансионат для ветеранов труда (дом-интернат для престарелых и инвалидов)»</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106</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967923" w:rsidRPr="00DD35D9" w:rsidTr="00103C56">
        <w:trPr>
          <w:trHeight w:val="545"/>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20</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Самарской области </w:t>
            </w:r>
            <w:r w:rsidRPr="00F51720">
              <w:rPr>
                <w:rFonts w:ascii="Times New Roman" w:eastAsia="Times New Roman" w:hAnsi="Times New Roman" w:cs="Times New Roman"/>
                <w:color w:val="000000"/>
                <w:sz w:val="24"/>
                <w:szCs w:val="24"/>
                <w:lang w:eastAsia="ru-RU"/>
              </w:rPr>
              <w:t>Потаповский пансионат для инвалидов (психоневрологический интернат)»</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108</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967923" w:rsidRPr="00DD35D9" w:rsidTr="00103C56">
        <w:trPr>
          <w:trHeight w:val="852"/>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21</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ГБУ Самарской области </w:t>
            </w:r>
            <w:r w:rsidRPr="00BB2424">
              <w:rPr>
                <w:rFonts w:ascii="Times New Roman" w:eastAsia="Times New Roman" w:hAnsi="Times New Roman" w:cs="Times New Roman"/>
                <w:color w:val="000000"/>
                <w:sz w:val="24"/>
                <w:szCs w:val="24"/>
                <w:lang w:eastAsia="ru-RU"/>
              </w:rPr>
              <w:t>«</w:t>
            </w:r>
            <w:proofErr w:type="spellStart"/>
            <w:r w:rsidRPr="00BB2424">
              <w:rPr>
                <w:rFonts w:ascii="Times New Roman" w:eastAsia="Times New Roman" w:hAnsi="Times New Roman" w:cs="Times New Roman"/>
                <w:color w:val="000000"/>
                <w:sz w:val="24"/>
                <w:szCs w:val="24"/>
                <w:lang w:eastAsia="ru-RU"/>
              </w:rPr>
              <w:t>Шенталинский</w:t>
            </w:r>
            <w:proofErr w:type="spellEnd"/>
            <w:r w:rsidRPr="00BB2424">
              <w:rPr>
                <w:rFonts w:ascii="Times New Roman" w:eastAsia="Times New Roman" w:hAnsi="Times New Roman" w:cs="Times New Roman"/>
                <w:color w:val="000000"/>
                <w:sz w:val="24"/>
                <w:szCs w:val="24"/>
                <w:lang w:eastAsia="ru-RU"/>
              </w:rPr>
              <w:t xml:space="preserve"> пансионат милосердия для ветеранов труда (дом-интернат для престарелых и инвалидов)»</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76</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967923" w:rsidRPr="00DD35D9" w:rsidTr="00103C56">
        <w:trPr>
          <w:trHeight w:val="553"/>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22</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sidRPr="00BB2424">
              <w:rPr>
                <w:rFonts w:ascii="Times New Roman" w:eastAsia="Times New Roman" w:hAnsi="Times New Roman" w:cs="Times New Roman"/>
                <w:color w:val="000000"/>
                <w:sz w:val="24"/>
                <w:szCs w:val="24"/>
                <w:lang w:eastAsia="ru-RU"/>
              </w:rPr>
              <w:t>ГКУ</w:t>
            </w:r>
            <w:r>
              <w:rPr>
                <w:rFonts w:ascii="Times New Roman" w:eastAsia="Times New Roman" w:hAnsi="Times New Roman" w:cs="Times New Roman"/>
                <w:color w:val="000000"/>
                <w:sz w:val="24"/>
                <w:szCs w:val="24"/>
                <w:lang w:eastAsia="ru-RU"/>
              </w:rPr>
              <w:t xml:space="preserve"> Самарской области </w:t>
            </w:r>
            <w:r w:rsidRPr="00D5047B">
              <w:rPr>
                <w:rFonts w:ascii="Times New Roman" w:eastAsia="Times New Roman" w:hAnsi="Times New Roman" w:cs="Times New Roman"/>
                <w:color w:val="000000"/>
                <w:sz w:val="24"/>
                <w:szCs w:val="24"/>
                <w:lang w:eastAsia="ru-RU"/>
              </w:rPr>
              <w:t>«</w:t>
            </w:r>
            <w:proofErr w:type="spellStart"/>
            <w:r w:rsidRPr="00D5047B">
              <w:rPr>
                <w:rFonts w:ascii="Times New Roman" w:eastAsia="Times New Roman" w:hAnsi="Times New Roman" w:cs="Times New Roman"/>
                <w:color w:val="000000"/>
                <w:sz w:val="24"/>
                <w:szCs w:val="24"/>
                <w:lang w:eastAsia="ru-RU"/>
              </w:rPr>
              <w:t>Клявлинский</w:t>
            </w:r>
            <w:proofErr w:type="spellEnd"/>
            <w:r w:rsidRPr="00D5047B">
              <w:rPr>
                <w:rFonts w:ascii="Times New Roman" w:eastAsia="Times New Roman" w:hAnsi="Times New Roman" w:cs="Times New Roman"/>
                <w:color w:val="000000"/>
                <w:sz w:val="24"/>
                <w:szCs w:val="24"/>
                <w:lang w:eastAsia="ru-RU"/>
              </w:rPr>
              <w:t xml:space="preserve"> социальный приют для детей и подростков «Надежда»</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89</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p>
        </w:tc>
      </w:tr>
      <w:tr w:rsidR="00967923" w:rsidRPr="00DD35D9" w:rsidTr="00103C56">
        <w:trPr>
          <w:trHeight w:val="559"/>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23</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sidRPr="00BB2424">
              <w:rPr>
                <w:rFonts w:ascii="Times New Roman" w:eastAsia="Times New Roman" w:hAnsi="Times New Roman" w:cs="Times New Roman"/>
                <w:color w:val="000000"/>
                <w:sz w:val="24"/>
                <w:szCs w:val="24"/>
                <w:lang w:eastAsia="ru-RU"/>
              </w:rPr>
              <w:t>ГКУ</w:t>
            </w:r>
            <w:r>
              <w:rPr>
                <w:rFonts w:ascii="Times New Roman" w:eastAsia="Times New Roman" w:hAnsi="Times New Roman" w:cs="Times New Roman"/>
                <w:color w:val="000000"/>
                <w:sz w:val="24"/>
                <w:szCs w:val="24"/>
                <w:lang w:eastAsia="ru-RU"/>
              </w:rPr>
              <w:t xml:space="preserve"> Самарской области </w:t>
            </w:r>
            <w:r w:rsidRPr="00D5047B">
              <w:rPr>
                <w:rFonts w:ascii="Times New Roman" w:eastAsia="Times New Roman" w:hAnsi="Times New Roman" w:cs="Times New Roman"/>
                <w:color w:val="000000"/>
                <w:sz w:val="24"/>
                <w:szCs w:val="24"/>
                <w:lang w:eastAsia="ru-RU"/>
              </w:rPr>
              <w:t>«Центр социальной помощи семье и детям Центр</w:t>
            </w:r>
            <w:r>
              <w:rPr>
                <w:rFonts w:ascii="Times New Roman" w:eastAsia="Times New Roman" w:hAnsi="Times New Roman" w:cs="Times New Roman"/>
                <w:color w:val="000000"/>
                <w:sz w:val="24"/>
                <w:szCs w:val="24"/>
                <w:lang w:eastAsia="ru-RU"/>
              </w:rPr>
              <w:t>ального округа» (</w:t>
            </w:r>
            <w:proofErr w:type="spellStart"/>
            <w:r>
              <w:rPr>
                <w:rFonts w:ascii="Times New Roman" w:eastAsia="Times New Roman" w:hAnsi="Times New Roman" w:cs="Times New Roman"/>
                <w:color w:val="000000"/>
                <w:sz w:val="24"/>
                <w:szCs w:val="24"/>
                <w:lang w:eastAsia="ru-RU"/>
              </w:rPr>
              <w:t>г.о</w:t>
            </w:r>
            <w:proofErr w:type="spellEnd"/>
            <w:r>
              <w:rPr>
                <w:rFonts w:ascii="Times New Roman" w:eastAsia="Times New Roman" w:hAnsi="Times New Roman" w:cs="Times New Roman"/>
                <w:color w:val="000000"/>
                <w:sz w:val="24"/>
                <w:szCs w:val="24"/>
                <w:lang w:eastAsia="ru-RU"/>
              </w:rPr>
              <w:t>. Тольятти)</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114</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w:t>
            </w:r>
          </w:p>
        </w:tc>
      </w:tr>
      <w:tr w:rsidR="00967923" w:rsidRPr="00DD35D9" w:rsidTr="00103C56">
        <w:trPr>
          <w:trHeight w:val="553"/>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24</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sidRPr="00BB2424">
              <w:rPr>
                <w:rFonts w:ascii="Times New Roman" w:eastAsia="Times New Roman" w:hAnsi="Times New Roman" w:cs="Times New Roman"/>
                <w:color w:val="000000"/>
                <w:sz w:val="24"/>
                <w:szCs w:val="24"/>
                <w:lang w:eastAsia="ru-RU"/>
              </w:rPr>
              <w:t>ГКУ</w:t>
            </w:r>
            <w:r>
              <w:rPr>
                <w:rFonts w:ascii="Times New Roman" w:eastAsia="Times New Roman" w:hAnsi="Times New Roman" w:cs="Times New Roman"/>
                <w:color w:val="000000"/>
                <w:sz w:val="24"/>
                <w:szCs w:val="24"/>
                <w:lang w:eastAsia="ru-RU"/>
              </w:rPr>
              <w:t xml:space="preserve"> Самарской области </w:t>
            </w:r>
            <w:r w:rsidRPr="00D5047B">
              <w:rPr>
                <w:rFonts w:ascii="Times New Roman" w:eastAsia="Times New Roman" w:hAnsi="Times New Roman" w:cs="Times New Roman"/>
                <w:color w:val="000000"/>
                <w:sz w:val="24"/>
                <w:szCs w:val="24"/>
                <w:lang w:eastAsia="ru-RU"/>
              </w:rPr>
              <w:t>«Центр диагностики и конс</w:t>
            </w:r>
            <w:r>
              <w:rPr>
                <w:rFonts w:ascii="Times New Roman" w:eastAsia="Times New Roman" w:hAnsi="Times New Roman" w:cs="Times New Roman"/>
                <w:color w:val="000000"/>
                <w:sz w:val="24"/>
                <w:szCs w:val="24"/>
                <w:lang w:eastAsia="ru-RU"/>
              </w:rPr>
              <w:t>ультирования Самарской области»</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8586</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547"/>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25</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sidRPr="00BB2424">
              <w:rPr>
                <w:rFonts w:ascii="Times New Roman" w:eastAsia="Times New Roman" w:hAnsi="Times New Roman" w:cs="Times New Roman"/>
                <w:color w:val="000000"/>
                <w:sz w:val="24"/>
                <w:szCs w:val="24"/>
                <w:lang w:eastAsia="ru-RU"/>
              </w:rPr>
              <w:t>ГКУ</w:t>
            </w:r>
            <w:r>
              <w:rPr>
                <w:rFonts w:ascii="Times New Roman" w:eastAsia="Times New Roman" w:hAnsi="Times New Roman" w:cs="Times New Roman"/>
                <w:color w:val="000000"/>
                <w:sz w:val="24"/>
                <w:szCs w:val="24"/>
                <w:lang w:eastAsia="ru-RU"/>
              </w:rPr>
              <w:t xml:space="preserve"> Самарской области </w:t>
            </w:r>
            <w:r w:rsidRPr="00D5047B">
              <w:rPr>
                <w:rFonts w:ascii="Times New Roman" w:eastAsia="Times New Roman" w:hAnsi="Times New Roman" w:cs="Times New Roman"/>
                <w:color w:val="000000"/>
                <w:sz w:val="24"/>
                <w:szCs w:val="24"/>
                <w:lang w:eastAsia="ru-RU"/>
              </w:rPr>
              <w:t>«Центр социальной помощи с</w:t>
            </w:r>
            <w:r>
              <w:rPr>
                <w:rFonts w:ascii="Times New Roman" w:eastAsia="Times New Roman" w:hAnsi="Times New Roman" w:cs="Times New Roman"/>
                <w:color w:val="000000"/>
                <w:sz w:val="24"/>
                <w:szCs w:val="24"/>
                <w:lang w:eastAsia="ru-RU"/>
              </w:rPr>
              <w:t>емье и детям Самарского округа»</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14380</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555"/>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26</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sidRPr="00BB2424">
              <w:rPr>
                <w:rFonts w:ascii="Times New Roman" w:eastAsia="Times New Roman" w:hAnsi="Times New Roman" w:cs="Times New Roman"/>
                <w:color w:val="000000"/>
                <w:sz w:val="24"/>
                <w:szCs w:val="24"/>
                <w:lang w:eastAsia="ru-RU"/>
              </w:rPr>
              <w:t>ГКУ</w:t>
            </w:r>
            <w:r>
              <w:rPr>
                <w:rFonts w:ascii="Times New Roman" w:eastAsia="Times New Roman" w:hAnsi="Times New Roman" w:cs="Times New Roman"/>
                <w:color w:val="000000"/>
                <w:sz w:val="24"/>
                <w:szCs w:val="24"/>
                <w:lang w:eastAsia="ru-RU"/>
              </w:rPr>
              <w:t xml:space="preserve"> Самарской области </w:t>
            </w:r>
            <w:r w:rsidRPr="00D5047B">
              <w:rPr>
                <w:rFonts w:ascii="Times New Roman" w:eastAsia="Times New Roman" w:hAnsi="Times New Roman" w:cs="Times New Roman"/>
                <w:color w:val="000000"/>
                <w:sz w:val="24"/>
                <w:szCs w:val="24"/>
                <w:lang w:eastAsia="ru-RU"/>
              </w:rPr>
              <w:t xml:space="preserve">«Центр социальной помощи </w:t>
            </w:r>
            <w:r>
              <w:rPr>
                <w:rFonts w:ascii="Times New Roman" w:eastAsia="Times New Roman" w:hAnsi="Times New Roman" w:cs="Times New Roman"/>
                <w:color w:val="000000"/>
                <w:sz w:val="24"/>
                <w:szCs w:val="24"/>
                <w:lang w:eastAsia="ru-RU"/>
              </w:rPr>
              <w:t>семье и детям Западного округа»</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20509</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p>
        </w:tc>
      </w:tr>
      <w:tr w:rsidR="00967923" w:rsidRPr="00DD35D9" w:rsidTr="00103C56">
        <w:trPr>
          <w:trHeight w:val="645"/>
          <w:jc w:val="center"/>
        </w:trPr>
        <w:tc>
          <w:tcPr>
            <w:tcW w:w="586" w:type="dxa"/>
            <w:tcBorders>
              <w:top w:val="nil"/>
              <w:left w:val="single" w:sz="4" w:space="0" w:color="auto"/>
              <w:bottom w:val="single" w:sz="4" w:space="0" w:color="auto"/>
              <w:right w:val="single" w:sz="4" w:space="0" w:color="auto"/>
            </w:tcBorders>
            <w:shd w:val="clear" w:color="auto" w:fill="auto"/>
            <w:vAlign w:val="center"/>
            <w:hideMark/>
          </w:tcPr>
          <w:p w:rsidR="00967923" w:rsidRPr="00DD35D9"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sidRPr="00DD35D9">
              <w:rPr>
                <w:rFonts w:ascii="Times New Roman" w:eastAsia="Times New Roman" w:hAnsi="Times New Roman" w:cs="Times New Roman"/>
                <w:color w:val="000000"/>
                <w:sz w:val="24"/>
                <w:szCs w:val="24"/>
                <w:lang w:eastAsia="ru-RU"/>
              </w:rPr>
              <w:t>27</w:t>
            </w:r>
          </w:p>
        </w:tc>
        <w:tc>
          <w:tcPr>
            <w:tcW w:w="5598" w:type="dxa"/>
            <w:tcBorders>
              <w:top w:val="nil"/>
              <w:left w:val="nil"/>
              <w:bottom w:val="single" w:sz="4" w:space="0" w:color="auto"/>
              <w:right w:val="single" w:sz="4" w:space="0" w:color="auto"/>
            </w:tcBorders>
            <w:shd w:val="clear" w:color="auto" w:fill="auto"/>
            <w:vAlign w:val="center"/>
          </w:tcPr>
          <w:p w:rsidR="00967923" w:rsidRPr="00DD35D9" w:rsidRDefault="00967923" w:rsidP="009B34E8">
            <w:pPr>
              <w:widowControl/>
              <w:suppressAutoHyphens w:val="0"/>
              <w:autoSpaceDE/>
              <w:rPr>
                <w:rFonts w:ascii="Times New Roman" w:eastAsia="Times New Roman" w:hAnsi="Times New Roman" w:cs="Times New Roman"/>
                <w:color w:val="000000"/>
                <w:sz w:val="24"/>
                <w:szCs w:val="24"/>
                <w:lang w:eastAsia="ru-RU"/>
              </w:rPr>
            </w:pPr>
            <w:r w:rsidRPr="00BB2424">
              <w:rPr>
                <w:rFonts w:ascii="Times New Roman" w:eastAsia="Times New Roman" w:hAnsi="Times New Roman" w:cs="Times New Roman"/>
                <w:color w:val="000000"/>
                <w:sz w:val="24"/>
                <w:szCs w:val="24"/>
                <w:lang w:eastAsia="ru-RU"/>
              </w:rPr>
              <w:t>ГКУ</w:t>
            </w:r>
            <w:r>
              <w:rPr>
                <w:rFonts w:ascii="Times New Roman" w:eastAsia="Times New Roman" w:hAnsi="Times New Roman" w:cs="Times New Roman"/>
                <w:color w:val="000000"/>
                <w:sz w:val="24"/>
                <w:szCs w:val="24"/>
                <w:lang w:eastAsia="ru-RU"/>
              </w:rPr>
              <w:t xml:space="preserve"> Самарской области </w:t>
            </w:r>
            <w:r w:rsidRPr="00D5047B">
              <w:rPr>
                <w:rFonts w:ascii="Times New Roman" w:eastAsia="Times New Roman" w:hAnsi="Times New Roman" w:cs="Times New Roman"/>
                <w:color w:val="000000"/>
                <w:sz w:val="24"/>
                <w:szCs w:val="24"/>
                <w:lang w:eastAsia="ru-RU"/>
              </w:rPr>
              <w:t>«Комплексный центр социального обслуживания населения «Ровесник» (</w:t>
            </w:r>
            <w:proofErr w:type="spellStart"/>
            <w:r w:rsidRPr="00D5047B">
              <w:rPr>
                <w:rFonts w:ascii="Times New Roman" w:eastAsia="Times New Roman" w:hAnsi="Times New Roman" w:cs="Times New Roman"/>
                <w:color w:val="000000"/>
                <w:sz w:val="24"/>
                <w:szCs w:val="24"/>
                <w:lang w:eastAsia="ru-RU"/>
              </w:rPr>
              <w:t>г.о</w:t>
            </w:r>
            <w:proofErr w:type="spellEnd"/>
            <w:r w:rsidRPr="00D5047B">
              <w:rPr>
                <w:rFonts w:ascii="Times New Roman" w:eastAsia="Times New Roman" w:hAnsi="Times New Roman" w:cs="Times New Roman"/>
                <w:color w:val="000000"/>
                <w:sz w:val="24"/>
                <w:szCs w:val="24"/>
                <w:lang w:eastAsia="ru-RU"/>
              </w:rPr>
              <w:t>. Самара).</w:t>
            </w:r>
          </w:p>
        </w:tc>
        <w:tc>
          <w:tcPr>
            <w:tcW w:w="2198" w:type="dxa"/>
            <w:tcBorders>
              <w:top w:val="nil"/>
              <w:left w:val="nil"/>
              <w:bottom w:val="single" w:sz="4" w:space="0" w:color="auto"/>
              <w:right w:val="single" w:sz="4" w:space="0" w:color="auto"/>
            </w:tcBorders>
            <w:shd w:val="clear" w:color="auto" w:fill="auto"/>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516</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p>
        </w:tc>
      </w:tr>
      <w:tr w:rsidR="00967923" w:rsidRPr="00DD35D9" w:rsidTr="00103C56">
        <w:trPr>
          <w:trHeight w:val="375"/>
          <w:jc w:val="center"/>
        </w:trPr>
        <w:tc>
          <w:tcPr>
            <w:tcW w:w="6184"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67923" w:rsidRPr="00DD35D9" w:rsidRDefault="00967923" w:rsidP="009B34E8">
            <w:pPr>
              <w:widowControl/>
              <w:suppressAutoHyphens w:val="0"/>
              <w:autoSpaceDE/>
              <w:jc w:val="right"/>
              <w:rPr>
                <w:rFonts w:ascii="Times New Roman" w:eastAsia="Times New Roman" w:hAnsi="Times New Roman" w:cs="Times New Roman"/>
                <w:b/>
                <w:bCs/>
                <w:color w:val="000000"/>
                <w:sz w:val="24"/>
                <w:szCs w:val="24"/>
                <w:lang w:eastAsia="ru-RU"/>
              </w:rPr>
            </w:pPr>
            <w:r w:rsidRPr="00DD35D9">
              <w:rPr>
                <w:rFonts w:ascii="Times New Roman" w:eastAsia="Times New Roman" w:hAnsi="Times New Roman" w:cs="Times New Roman"/>
                <w:b/>
                <w:bCs/>
                <w:color w:val="000000"/>
                <w:sz w:val="24"/>
                <w:szCs w:val="24"/>
                <w:lang w:eastAsia="ru-RU"/>
              </w:rPr>
              <w:t>ВСЕГО:</w:t>
            </w:r>
          </w:p>
        </w:tc>
        <w:tc>
          <w:tcPr>
            <w:tcW w:w="2198"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73696</w:t>
            </w:r>
          </w:p>
        </w:tc>
        <w:tc>
          <w:tcPr>
            <w:tcW w:w="1292" w:type="dxa"/>
            <w:tcBorders>
              <w:top w:val="nil"/>
              <w:left w:val="nil"/>
              <w:bottom w:val="single" w:sz="4" w:space="0" w:color="auto"/>
              <w:right w:val="single" w:sz="4" w:space="0" w:color="auto"/>
            </w:tcBorders>
            <w:shd w:val="clear" w:color="auto" w:fill="auto"/>
            <w:noWrap/>
            <w:vAlign w:val="center"/>
          </w:tcPr>
          <w:p w:rsidR="00967923" w:rsidRPr="00040F22" w:rsidRDefault="00967923" w:rsidP="009B34E8">
            <w:pPr>
              <w:widowControl/>
              <w:suppressAutoHyphens w:val="0"/>
              <w:autoSpaceDE/>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619</w:t>
            </w:r>
          </w:p>
        </w:tc>
      </w:tr>
    </w:tbl>
    <w:p w:rsidR="00906768" w:rsidRDefault="00906768" w:rsidP="00906768">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p>
    <w:p w:rsidR="00906768" w:rsidRDefault="00906768" w:rsidP="00906768">
      <w:pPr>
        <w:ind w:firstLine="709"/>
        <w:jc w:val="right"/>
        <w:rPr>
          <w:rFonts w:ascii="Times New Roman" w:hAnsi="Times New Roman" w:cs="Times New Roman"/>
          <w:i/>
          <w:sz w:val="22"/>
          <w:szCs w:val="22"/>
        </w:rPr>
      </w:pPr>
      <w:r w:rsidRPr="00906768">
        <w:rPr>
          <w:rFonts w:ascii="Times New Roman" w:hAnsi="Times New Roman" w:cs="Times New Roman"/>
          <w:i/>
          <w:sz w:val="22"/>
          <w:szCs w:val="22"/>
        </w:rPr>
        <w:t>Источник: данные Заказчика, расчёт</w:t>
      </w:r>
      <w:proofErr w:type="gramStart"/>
      <w:r w:rsidRPr="00906768">
        <w:rPr>
          <w:rFonts w:ascii="Times New Roman" w:hAnsi="Times New Roman" w:cs="Times New Roman"/>
          <w:i/>
          <w:sz w:val="22"/>
          <w:szCs w:val="22"/>
        </w:rPr>
        <w:t>ы ООО</w:t>
      </w:r>
      <w:proofErr w:type="gramEnd"/>
      <w:r w:rsidRPr="00906768">
        <w:rPr>
          <w:rFonts w:ascii="Times New Roman" w:hAnsi="Times New Roman" w:cs="Times New Roman"/>
          <w:i/>
          <w:sz w:val="22"/>
          <w:szCs w:val="22"/>
        </w:rPr>
        <w:t xml:space="preserve"> «</w:t>
      </w:r>
      <w:proofErr w:type="spellStart"/>
      <w:r w:rsidRPr="00906768">
        <w:rPr>
          <w:rFonts w:ascii="Times New Roman" w:hAnsi="Times New Roman" w:cs="Times New Roman"/>
          <w:i/>
          <w:sz w:val="22"/>
          <w:szCs w:val="22"/>
        </w:rPr>
        <w:t>Самира</w:t>
      </w:r>
      <w:proofErr w:type="spellEnd"/>
      <w:r w:rsidRPr="00906768">
        <w:rPr>
          <w:rFonts w:ascii="Times New Roman" w:hAnsi="Times New Roman" w:cs="Times New Roman"/>
          <w:i/>
          <w:sz w:val="22"/>
          <w:szCs w:val="22"/>
        </w:rPr>
        <w:t>»</w:t>
      </w:r>
    </w:p>
    <w:p w:rsidR="00906768" w:rsidRPr="00906768" w:rsidRDefault="00906768" w:rsidP="00906768">
      <w:pPr>
        <w:ind w:firstLine="709"/>
        <w:jc w:val="right"/>
        <w:rPr>
          <w:rFonts w:ascii="Times New Roman" w:hAnsi="Times New Roman" w:cs="Times New Roman"/>
          <w:i/>
          <w:sz w:val="28"/>
          <w:szCs w:val="28"/>
        </w:rPr>
      </w:pPr>
    </w:p>
    <w:p w:rsidR="00EE5CF0" w:rsidRPr="0060143B" w:rsidRDefault="004A3CCA" w:rsidP="001255E7">
      <w:pPr>
        <w:pStyle w:val="2"/>
        <w:jc w:val="center"/>
        <w:rPr>
          <w:rFonts w:ascii="Times New Roman" w:hAnsi="Times New Roman"/>
        </w:rPr>
      </w:pPr>
      <w:bookmarkStart w:id="44" w:name="_Toc452018303"/>
      <w:bookmarkStart w:id="45" w:name="_Toc465952439"/>
      <w:r w:rsidRPr="0060143B">
        <w:rPr>
          <w:rFonts w:ascii="Times New Roman" w:eastAsia="TimesNewRoman" w:hAnsi="Times New Roman"/>
        </w:rPr>
        <w:lastRenderedPageBreak/>
        <w:t>1.</w:t>
      </w:r>
      <w:r w:rsidR="00EE5CF0" w:rsidRPr="0060143B">
        <w:rPr>
          <w:rFonts w:ascii="Times New Roman" w:eastAsia="TimesNewRoman" w:hAnsi="Times New Roman"/>
        </w:rPr>
        <w:t xml:space="preserve">6. </w:t>
      </w:r>
      <w:r w:rsidR="0060143B" w:rsidRPr="0060143B">
        <w:rPr>
          <w:rFonts w:ascii="Times New Roman" w:eastAsia="TimesNewRoman" w:hAnsi="Times New Roman"/>
        </w:rPr>
        <w:t xml:space="preserve"> </w:t>
      </w:r>
      <w:r w:rsidR="00EE5CF0" w:rsidRPr="0060143B">
        <w:rPr>
          <w:rFonts w:ascii="Times New Roman" w:eastAsia="TimesNewRoman" w:hAnsi="Times New Roman"/>
        </w:rPr>
        <w:t>И</w:t>
      </w:r>
      <w:r w:rsidR="00EE5CF0" w:rsidRPr="0060143B">
        <w:rPr>
          <w:rFonts w:ascii="Times New Roman" w:hAnsi="Times New Roman"/>
        </w:rPr>
        <w:t>НСТРУМЕНТАРИЙ ДЛЯ ПОЛУЧЕНИЯ ИНФОРМАЦИИ</w:t>
      </w:r>
      <w:bookmarkEnd w:id="44"/>
      <w:bookmarkEnd w:id="45"/>
    </w:p>
    <w:p w:rsidR="00EE5CF0" w:rsidRPr="00432674" w:rsidRDefault="00EE5CF0" w:rsidP="001255E7">
      <w:pPr>
        <w:spacing w:before="240"/>
        <w:ind w:firstLine="709"/>
        <w:jc w:val="both"/>
        <w:rPr>
          <w:rFonts w:ascii="Times New Roman" w:hAnsi="Times New Roman" w:cs="Times New Roman"/>
          <w:sz w:val="28"/>
          <w:szCs w:val="28"/>
        </w:rPr>
      </w:pPr>
      <w:r w:rsidRPr="00432674">
        <w:rPr>
          <w:rFonts w:ascii="Times New Roman" w:hAnsi="Times New Roman" w:cs="Times New Roman"/>
          <w:sz w:val="28"/>
          <w:szCs w:val="28"/>
        </w:rPr>
        <w:t>Основным инструментарием для сбора данных мониторинга явля</w:t>
      </w:r>
      <w:r w:rsidR="00633EDD">
        <w:rPr>
          <w:rFonts w:ascii="Times New Roman" w:hAnsi="Times New Roman" w:cs="Times New Roman"/>
          <w:sz w:val="28"/>
          <w:szCs w:val="28"/>
        </w:rPr>
        <w:t xml:space="preserve">лся </w:t>
      </w:r>
      <w:r w:rsidRPr="00432674">
        <w:rPr>
          <w:rFonts w:ascii="Times New Roman" w:hAnsi="Times New Roman" w:cs="Times New Roman"/>
          <w:sz w:val="28"/>
          <w:szCs w:val="28"/>
        </w:rPr>
        <w:t>структурированный бланк или анкета. Для каждого метод</w:t>
      </w:r>
      <w:r w:rsidR="00633EDD">
        <w:rPr>
          <w:rFonts w:ascii="Times New Roman" w:hAnsi="Times New Roman" w:cs="Times New Roman"/>
          <w:sz w:val="28"/>
          <w:szCs w:val="28"/>
        </w:rPr>
        <w:t>а</w:t>
      </w:r>
      <w:r w:rsidRPr="00432674">
        <w:rPr>
          <w:rFonts w:ascii="Times New Roman" w:hAnsi="Times New Roman" w:cs="Times New Roman"/>
          <w:sz w:val="28"/>
          <w:szCs w:val="28"/>
        </w:rPr>
        <w:t xml:space="preserve"> сбора информации разработан соответствующий инструментарий:</w:t>
      </w:r>
    </w:p>
    <w:p w:rsidR="003418C2" w:rsidRDefault="003418C2" w:rsidP="003418C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CF0" w:rsidRPr="00432674">
        <w:rPr>
          <w:rFonts w:ascii="Times New Roman" w:hAnsi="Times New Roman" w:cs="Times New Roman"/>
          <w:sz w:val="28"/>
          <w:szCs w:val="28"/>
        </w:rPr>
        <w:t>для кабинетного исследования – бланк фиксации результатов кабинетного исследования;</w:t>
      </w:r>
    </w:p>
    <w:p w:rsidR="003418C2" w:rsidRDefault="003418C2" w:rsidP="003418C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CF0" w:rsidRPr="00432674">
        <w:rPr>
          <w:rFonts w:ascii="Times New Roman" w:hAnsi="Times New Roman" w:cs="Times New Roman"/>
          <w:sz w:val="28"/>
          <w:szCs w:val="28"/>
        </w:rPr>
        <w:t>для метода контрольной закупки – бланк фиксации результатов контрольной закупки;</w:t>
      </w:r>
    </w:p>
    <w:p w:rsidR="003418C2" w:rsidRDefault="003418C2" w:rsidP="003418C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CF0" w:rsidRPr="00432674">
        <w:rPr>
          <w:rFonts w:ascii="Times New Roman" w:hAnsi="Times New Roman" w:cs="Times New Roman"/>
          <w:sz w:val="28"/>
          <w:szCs w:val="28"/>
        </w:rPr>
        <w:t>для метода анкетирования – анкета для каждого из объектов анкетирования (объекты №</w:t>
      </w:r>
      <w:r>
        <w:rPr>
          <w:rFonts w:ascii="Times New Roman" w:hAnsi="Times New Roman" w:cs="Times New Roman"/>
          <w:sz w:val="28"/>
          <w:szCs w:val="28"/>
        </w:rPr>
        <w:t xml:space="preserve"> </w:t>
      </w:r>
      <w:r w:rsidR="00EE5CF0" w:rsidRPr="00432674">
        <w:rPr>
          <w:rFonts w:ascii="Times New Roman" w:hAnsi="Times New Roman" w:cs="Times New Roman"/>
          <w:sz w:val="28"/>
          <w:szCs w:val="28"/>
        </w:rPr>
        <w:t>2, 3);</w:t>
      </w:r>
    </w:p>
    <w:p w:rsidR="003418C2" w:rsidRDefault="003418C2" w:rsidP="003418C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CF0" w:rsidRPr="00432674">
        <w:rPr>
          <w:rFonts w:ascii="Times New Roman" w:hAnsi="Times New Roman" w:cs="Times New Roman"/>
          <w:sz w:val="28"/>
          <w:szCs w:val="28"/>
        </w:rPr>
        <w:t>рекомендации интервьюерам для проведения кабинетного исследования, контрольной закупки и анкетирования;</w:t>
      </w:r>
    </w:p>
    <w:p w:rsidR="00EE5CF0" w:rsidRPr="00432674" w:rsidRDefault="003418C2" w:rsidP="003418C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E5CF0" w:rsidRPr="00432674">
        <w:rPr>
          <w:rFonts w:ascii="Times New Roman" w:hAnsi="Times New Roman" w:cs="Times New Roman"/>
          <w:sz w:val="28"/>
          <w:szCs w:val="28"/>
        </w:rPr>
        <w:t>формы для регистрации первичной информации.</w:t>
      </w:r>
    </w:p>
    <w:p w:rsidR="00EE5CF0" w:rsidRDefault="00EE5CF0" w:rsidP="00EE5CF0">
      <w:pPr>
        <w:spacing w:line="360" w:lineRule="auto"/>
        <w:ind w:firstLine="709"/>
        <w:jc w:val="both"/>
        <w:rPr>
          <w:sz w:val="22"/>
          <w:szCs w:val="22"/>
        </w:rPr>
      </w:pPr>
    </w:p>
    <w:p w:rsidR="00EE5CF0" w:rsidRPr="0060143B" w:rsidRDefault="004A3CCA" w:rsidP="00BC0DE5">
      <w:pPr>
        <w:pStyle w:val="2"/>
        <w:jc w:val="center"/>
        <w:rPr>
          <w:rFonts w:ascii="Times New Roman" w:hAnsi="Times New Roman"/>
        </w:rPr>
      </w:pPr>
      <w:bookmarkStart w:id="46" w:name="__RefHeading__13_381746258"/>
      <w:bookmarkStart w:id="47" w:name="__RefHeading__22_1848690016"/>
      <w:bookmarkStart w:id="48" w:name="_Toc452018304"/>
      <w:bookmarkStart w:id="49" w:name="_Toc465952440"/>
      <w:bookmarkEnd w:id="46"/>
      <w:bookmarkEnd w:id="47"/>
      <w:r w:rsidRPr="0060143B">
        <w:rPr>
          <w:rFonts w:ascii="Times New Roman" w:eastAsia="Calibri" w:hAnsi="Times New Roman"/>
        </w:rPr>
        <w:t>1.</w:t>
      </w:r>
      <w:r w:rsidR="00EE5CF0" w:rsidRPr="0060143B">
        <w:rPr>
          <w:rFonts w:ascii="Times New Roman" w:eastAsia="Calibri" w:hAnsi="Times New Roman"/>
        </w:rPr>
        <w:t xml:space="preserve">7. </w:t>
      </w:r>
      <w:r w:rsidR="0060143B" w:rsidRPr="0060143B">
        <w:rPr>
          <w:rFonts w:ascii="Times New Roman" w:eastAsia="Calibri" w:hAnsi="Times New Roman"/>
        </w:rPr>
        <w:t xml:space="preserve"> </w:t>
      </w:r>
      <w:r w:rsidR="00EE5CF0" w:rsidRPr="0060143B">
        <w:rPr>
          <w:rFonts w:ascii="Times New Roman" w:hAnsi="Times New Roman"/>
        </w:rPr>
        <w:t>МЕТОДЫ ОБРАБОТКИ И АНАЛИЗА ПОЛУЧЕННОЙ ИНФОРМАЦИИ</w:t>
      </w:r>
      <w:bookmarkEnd w:id="48"/>
      <w:bookmarkEnd w:id="49"/>
    </w:p>
    <w:p w:rsidR="00EE5CF0" w:rsidRPr="00121F3A" w:rsidRDefault="00EE5CF0" w:rsidP="00031A10">
      <w:pPr>
        <w:spacing w:before="240"/>
        <w:ind w:firstLine="709"/>
        <w:jc w:val="both"/>
        <w:rPr>
          <w:rFonts w:ascii="Times New Roman" w:hAnsi="Times New Roman" w:cs="Times New Roman"/>
          <w:sz w:val="28"/>
          <w:szCs w:val="28"/>
        </w:rPr>
      </w:pPr>
      <w:r w:rsidRPr="00121F3A">
        <w:rPr>
          <w:rFonts w:ascii="Times New Roman" w:hAnsi="Times New Roman" w:cs="Times New Roman"/>
          <w:sz w:val="28"/>
          <w:szCs w:val="28"/>
        </w:rPr>
        <w:t>Основными методами обработки и анализа полученной инфо</w:t>
      </w:r>
      <w:r w:rsidR="00031A10">
        <w:rPr>
          <w:rFonts w:ascii="Times New Roman" w:hAnsi="Times New Roman" w:cs="Times New Roman"/>
          <w:sz w:val="28"/>
          <w:szCs w:val="28"/>
        </w:rPr>
        <w:t>рмации</w:t>
      </w:r>
      <w:r w:rsidR="00633EDD">
        <w:rPr>
          <w:rFonts w:ascii="Times New Roman" w:hAnsi="Times New Roman" w:cs="Times New Roman"/>
          <w:sz w:val="28"/>
          <w:szCs w:val="28"/>
        </w:rPr>
        <w:t>:</w:t>
      </w:r>
    </w:p>
    <w:p w:rsidR="00F16CAB" w:rsidRDefault="00F16CAB" w:rsidP="00F16CAB">
      <w:pPr>
        <w:widowControl/>
        <w:autoSpaceDE/>
        <w:ind w:firstLine="709"/>
        <w:jc w:val="both"/>
        <w:rPr>
          <w:rStyle w:val="apple-style-span"/>
          <w:rFonts w:ascii="Times New Roman" w:hAnsi="Times New Roman" w:cs="Times New Roman"/>
          <w:sz w:val="28"/>
          <w:szCs w:val="28"/>
        </w:rPr>
      </w:pPr>
      <w:r>
        <w:rPr>
          <w:rFonts w:ascii="Times New Roman" w:hAnsi="Times New Roman" w:cs="Times New Roman"/>
          <w:sz w:val="28"/>
          <w:szCs w:val="28"/>
        </w:rPr>
        <w:t xml:space="preserve">1) </w:t>
      </w:r>
      <w:r w:rsidR="00EE5CF0" w:rsidRPr="00121F3A">
        <w:rPr>
          <w:rFonts w:ascii="Times New Roman" w:hAnsi="Times New Roman" w:cs="Times New Roman"/>
          <w:sz w:val="28"/>
          <w:szCs w:val="28"/>
        </w:rPr>
        <w:t xml:space="preserve">дескриптивный анализ – </w:t>
      </w:r>
      <w:r w:rsidR="00EE5CF0" w:rsidRPr="00121F3A">
        <w:rPr>
          <w:rStyle w:val="apple-style-span"/>
          <w:rFonts w:ascii="Times New Roman" w:hAnsi="Times New Roman" w:cs="Times New Roman"/>
          <w:sz w:val="28"/>
          <w:szCs w:val="28"/>
        </w:rPr>
        <w:t>обработка эмпирических данных, их систематизация, наглядное представление в форме графиков-гистограмм и частотных таблиц, а также их количественное описание посредством основных статистических показателей.</w:t>
      </w:r>
    </w:p>
    <w:p w:rsidR="00F16CAB" w:rsidRDefault="00F16CAB" w:rsidP="00F16CAB">
      <w:pPr>
        <w:widowControl/>
        <w:autoSpaceDE/>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2) </w:t>
      </w:r>
      <w:proofErr w:type="spellStart"/>
      <w:r w:rsidR="00EE5CF0" w:rsidRPr="00121F3A">
        <w:rPr>
          <w:rStyle w:val="apple-style-span"/>
          <w:rFonts w:ascii="Times New Roman" w:hAnsi="Times New Roman" w:cs="Times New Roman"/>
          <w:sz w:val="28"/>
          <w:szCs w:val="28"/>
        </w:rPr>
        <w:t>кросстабуляционный</w:t>
      </w:r>
      <w:proofErr w:type="spellEnd"/>
      <w:r w:rsidR="00EE5CF0" w:rsidRPr="00121F3A">
        <w:rPr>
          <w:rStyle w:val="apple-style-span"/>
          <w:rFonts w:ascii="Times New Roman" w:hAnsi="Times New Roman" w:cs="Times New Roman"/>
          <w:sz w:val="28"/>
          <w:szCs w:val="28"/>
        </w:rPr>
        <w:t xml:space="preserve"> анализ - используется для анализа перекрестного распределения групп респондентов по различным переменным.</w:t>
      </w:r>
    </w:p>
    <w:p w:rsidR="00EE5CF0" w:rsidRPr="00121F3A" w:rsidRDefault="00F16CAB" w:rsidP="00F16CAB">
      <w:pPr>
        <w:widowControl/>
        <w:autoSpaceDE/>
        <w:ind w:firstLine="709"/>
        <w:jc w:val="both"/>
        <w:rPr>
          <w:rStyle w:val="apple-style-span"/>
          <w:rFonts w:ascii="Times New Roman" w:hAnsi="Times New Roman" w:cs="Times New Roman"/>
          <w:sz w:val="28"/>
          <w:szCs w:val="28"/>
        </w:rPr>
      </w:pPr>
      <w:r>
        <w:rPr>
          <w:rStyle w:val="apple-style-span"/>
          <w:rFonts w:ascii="Times New Roman" w:hAnsi="Times New Roman" w:cs="Times New Roman"/>
          <w:sz w:val="28"/>
          <w:szCs w:val="28"/>
        </w:rPr>
        <w:t xml:space="preserve">3) </w:t>
      </w:r>
      <w:r w:rsidR="00EE5CF0" w:rsidRPr="00121F3A">
        <w:rPr>
          <w:rFonts w:ascii="Times New Roman" w:hAnsi="Times New Roman" w:cs="Times New Roman"/>
          <w:sz w:val="28"/>
          <w:szCs w:val="28"/>
        </w:rPr>
        <w:t xml:space="preserve">анализ связей – совокупность </w:t>
      </w:r>
      <w:r w:rsidR="00EE5CF0" w:rsidRPr="00121F3A">
        <w:rPr>
          <w:rStyle w:val="apple-style-span"/>
          <w:rFonts w:ascii="Times New Roman" w:hAnsi="Times New Roman" w:cs="Times New Roman"/>
          <w:sz w:val="28"/>
          <w:szCs w:val="28"/>
        </w:rPr>
        <w:t>методов обнаружения зависимостей между случайными признаками или факторами (</w:t>
      </w:r>
      <w:proofErr w:type="spellStart"/>
      <w:r w:rsidR="00EE5CF0" w:rsidRPr="00121F3A">
        <w:rPr>
          <w:rStyle w:val="apple-style-span"/>
          <w:rFonts w:ascii="Times New Roman" w:hAnsi="Times New Roman" w:cs="Times New Roman"/>
          <w:sz w:val="28"/>
          <w:szCs w:val="28"/>
        </w:rPr>
        <w:t>критериальный</w:t>
      </w:r>
      <w:proofErr w:type="spellEnd"/>
      <w:r w:rsidR="00EE5CF0" w:rsidRPr="00121F3A">
        <w:rPr>
          <w:rStyle w:val="apple-style-span"/>
          <w:rFonts w:ascii="Times New Roman" w:hAnsi="Times New Roman" w:cs="Times New Roman"/>
          <w:sz w:val="28"/>
          <w:szCs w:val="28"/>
        </w:rPr>
        <w:t>, например, по критерию хи-квадрат, корреляционный анализ и пр.</w:t>
      </w:r>
    </w:p>
    <w:p w:rsidR="00B75857" w:rsidRDefault="00B75857" w:rsidP="00B75857">
      <w:pPr>
        <w:widowControl/>
        <w:autoSpaceDE/>
        <w:ind w:firstLine="709"/>
        <w:jc w:val="both"/>
        <w:rPr>
          <w:rFonts w:ascii="Times New Roman" w:hAnsi="Times New Roman" w:cs="Times New Roman"/>
          <w:sz w:val="28"/>
          <w:szCs w:val="28"/>
        </w:rPr>
      </w:pPr>
      <w:r w:rsidRPr="00121F3A">
        <w:rPr>
          <w:rFonts w:ascii="Times New Roman" w:hAnsi="Times New Roman" w:cs="Times New Roman"/>
          <w:sz w:val="28"/>
          <w:szCs w:val="28"/>
        </w:rPr>
        <w:t>Согласно данной м</w:t>
      </w:r>
      <w:r>
        <w:rPr>
          <w:rFonts w:ascii="Times New Roman" w:hAnsi="Times New Roman" w:cs="Times New Roman"/>
          <w:sz w:val="28"/>
          <w:szCs w:val="28"/>
        </w:rPr>
        <w:t>етодике рейтинг формируется путё</w:t>
      </w:r>
      <w:r w:rsidRPr="00121F3A">
        <w:rPr>
          <w:rFonts w:ascii="Times New Roman" w:hAnsi="Times New Roman" w:cs="Times New Roman"/>
          <w:sz w:val="28"/>
          <w:szCs w:val="28"/>
        </w:rPr>
        <w:t xml:space="preserve">м упорядочивания присвоенных организациям социального обслуживания порядковых номеров. Каждой организации социального обслуживания, участвующей в мониторинге, присваивается порядковый номер по мере </w:t>
      </w:r>
      <w:proofErr w:type="gramStart"/>
      <w:r w:rsidRPr="00121F3A">
        <w:rPr>
          <w:rFonts w:ascii="Times New Roman" w:hAnsi="Times New Roman" w:cs="Times New Roman"/>
          <w:sz w:val="28"/>
          <w:szCs w:val="28"/>
        </w:rPr>
        <w:t>уменьшения значения интегральной оценки качества работы</w:t>
      </w:r>
      <w:proofErr w:type="gramEnd"/>
      <w:r w:rsidRPr="00121F3A">
        <w:rPr>
          <w:rFonts w:ascii="Times New Roman" w:hAnsi="Times New Roman" w:cs="Times New Roman"/>
          <w:sz w:val="28"/>
          <w:szCs w:val="28"/>
        </w:rPr>
        <w:t>. Организации социального обслуживания, получившей наивысшую интегральную оценку качества работы, присваивается 1-й номер.</w:t>
      </w:r>
    </w:p>
    <w:p w:rsidR="00B75857" w:rsidRDefault="00B75857" w:rsidP="00B75857">
      <w:pPr>
        <w:widowControl/>
        <w:autoSpaceDE/>
        <w:ind w:firstLine="709"/>
        <w:jc w:val="both"/>
        <w:rPr>
          <w:rFonts w:ascii="Times New Roman" w:hAnsi="Times New Roman" w:cs="Times New Roman"/>
          <w:sz w:val="28"/>
          <w:szCs w:val="28"/>
        </w:rPr>
      </w:pPr>
      <w:r w:rsidRPr="00121F3A">
        <w:rPr>
          <w:rFonts w:ascii="Times New Roman" w:hAnsi="Times New Roman" w:cs="Times New Roman"/>
          <w:sz w:val="28"/>
          <w:szCs w:val="28"/>
        </w:rPr>
        <w:t>Интегральная оценка качества работы организации социального обслуживания Ик рассчитывается по следующей формуле:</w:t>
      </w:r>
    </w:p>
    <w:p w:rsidR="00235977" w:rsidRPr="00121F3A" w:rsidRDefault="00235977" w:rsidP="00B75857">
      <w:pPr>
        <w:widowControl/>
        <w:autoSpaceDE/>
        <w:ind w:firstLine="709"/>
        <w:jc w:val="both"/>
        <w:rPr>
          <w:rFonts w:ascii="Times New Roman" w:hAnsi="Times New Roman" w:cs="Times New Roman"/>
          <w:sz w:val="28"/>
          <w:szCs w:val="28"/>
        </w:rPr>
      </w:pPr>
    </w:p>
    <w:p w:rsidR="00B75857" w:rsidRDefault="00B75857" w:rsidP="00B75857">
      <w:pPr>
        <w:autoSpaceDN w:val="0"/>
        <w:adjustRightInd w:val="0"/>
        <w:ind w:firstLine="540"/>
        <w:jc w:val="center"/>
        <w:rPr>
          <w:rFonts w:ascii="Times New Roman" w:hAnsi="Times New Roman" w:cs="Times New Roman"/>
          <w:sz w:val="28"/>
          <w:szCs w:val="28"/>
        </w:rPr>
      </w:pPr>
      <w:r>
        <w:rPr>
          <w:rFonts w:ascii="Times New Roman" w:hAnsi="Times New Roman" w:cs="Times New Roman"/>
          <w:noProof/>
          <w:position w:val="-14"/>
          <w:sz w:val="28"/>
          <w:szCs w:val="28"/>
          <w:lang w:eastAsia="ru-RU"/>
        </w:rPr>
        <w:drawing>
          <wp:inline distT="0" distB="0" distL="0" distR="0">
            <wp:extent cx="1390650" cy="3238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323850"/>
                    </a:xfrm>
                    <a:prstGeom prst="rect">
                      <a:avLst/>
                    </a:prstGeom>
                    <a:noFill/>
                    <a:ln>
                      <a:noFill/>
                    </a:ln>
                  </pic:spPr>
                </pic:pic>
              </a:graphicData>
            </a:graphic>
          </wp:inline>
        </w:drawing>
      </w:r>
      <w:r w:rsidRPr="00121F3A">
        <w:rPr>
          <w:rFonts w:ascii="Times New Roman" w:hAnsi="Times New Roman" w:cs="Times New Roman"/>
          <w:sz w:val="28"/>
          <w:szCs w:val="28"/>
        </w:rPr>
        <w:t>, где:</w:t>
      </w:r>
    </w:p>
    <w:p w:rsidR="00235977" w:rsidRPr="00121F3A" w:rsidRDefault="00235977" w:rsidP="00B75857">
      <w:pPr>
        <w:autoSpaceDN w:val="0"/>
        <w:adjustRightInd w:val="0"/>
        <w:ind w:firstLine="540"/>
        <w:jc w:val="center"/>
        <w:rPr>
          <w:rFonts w:ascii="Times New Roman" w:hAnsi="Times New Roman" w:cs="Times New Roman"/>
          <w:sz w:val="28"/>
          <w:szCs w:val="28"/>
        </w:rPr>
      </w:pPr>
    </w:p>
    <w:p w:rsidR="00B75857" w:rsidRPr="00121F3A" w:rsidRDefault="00B75857" w:rsidP="00031A10">
      <w:pPr>
        <w:autoSpaceDN w:val="0"/>
        <w:adjustRightInd w:val="0"/>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k</w:t>
      </w:r>
      <w:r w:rsidRPr="00141C73">
        <w:rPr>
          <w:rFonts w:ascii="Times New Roman" w:hAnsi="Times New Roman" w:cs="Times New Roman"/>
          <w:sz w:val="28"/>
          <w:szCs w:val="28"/>
          <w:vertAlign w:val="subscript"/>
          <w:lang w:val="en-US"/>
        </w:rPr>
        <w:t>i</w:t>
      </w:r>
      <w:proofErr w:type="spellEnd"/>
      <w:r w:rsidRPr="00141C73">
        <w:rPr>
          <w:rFonts w:ascii="Times New Roman" w:hAnsi="Times New Roman" w:cs="Times New Roman"/>
          <w:sz w:val="28"/>
          <w:szCs w:val="28"/>
          <w:vertAlign w:val="superscript"/>
        </w:rPr>
        <w:t>10</w:t>
      </w:r>
      <w:r w:rsidRPr="00141C73">
        <w:rPr>
          <w:rFonts w:ascii="Times New Roman" w:hAnsi="Times New Roman" w:cs="Times New Roman"/>
          <w:sz w:val="28"/>
          <w:szCs w:val="28"/>
        </w:rPr>
        <w:t xml:space="preserve"> - </w:t>
      </w:r>
      <w:r w:rsidRPr="00121F3A">
        <w:rPr>
          <w:rFonts w:ascii="Times New Roman" w:hAnsi="Times New Roman" w:cs="Times New Roman"/>
          <w:sz w:val="28"/>
          <w:szCs w:val="28"/>
        </w:rPr>
        <w:t>значение показателя</w:t>
      </w:r>
      <w:r w:rsidRPr="00141C7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proofErr w:type="spellEnd"/>
      <w:r w:rsidRPr="00121F3A">
        <w:rPr>
          <w:rFonts w:ascii="Times New Roman" w:hAnsi="Times New Roman" w:cs="Times New Roman"/>
          <w:sz w:val="28"/>
          <w:szCs w:val="28"/>
        </w:rPr>
        <w:t xml:space="preserve"> по десятибалльной шкале (перечень рекомендуемых показателей оценки качества работы организации социального обслуживания приводится в </w:t>
      </w:r>
      <w:hyperlink w:anchor="Par422" w:history="1">
        <w:r>
          <w:rPr>
            <w:rFonts w:ascii="Times New Roman" w:hAnsi="Times New Roman" w:cs="Times New Roman"/>
            <w:sz w:val="28"/>
            <w:szCs w:val="28"/>
          </w:rPr>
          <w:t>приложении №</w:t>
        </w:r>
        <w:r w:rsidRPr="00121F3A">
          <w:rPr>
            <w:rFonts w:ascii="Times New Roman" w:hAnsi="Times New Roman" w:cs="Times New Roman"/>
            <w:sz w:val="28"/>
            <w:szCs w:val="28"/>
          </w:rPr>
          <w:t xml:space="preserve"> 3</w:t>
        </w:r>
      </w:hyperlink>
      <w:r w:rsidRPr="00121F3A">
        <w:rPr>
          <w:rFonts w:ascii="Times New Roman" w:hAnsi="Times New Roman" w:cs="Times New Roman"/>
          <w:sz w:val="28"/>
          <w:szCs w:val="28"/>
        </w:rPr>
        <w:t xml:space="preserve"> к Методическим рекомендациям);</w:t>
      </w:r>
    </w:p>
    <w:p w:rsidR="00B75857" w:rsidRPr="00121F3A" w:rsidRDefault="00B75857" w:rsidP="00031A10">
      <w:pPr>
        <w:autoSpaceDN w:val="0"/>
        <w:adjustRightInd w:val="0"/>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w</w:t>
      </w:r>
      <w:r>
        <w:rPr>
          <w:rFonts w:ascii="Times New Roman" w:hAnsi="Times New Roman" w:cs="Times New Roman"/>
          <w:sz w:val="28"/>
          <w:szCs w:val="28"/>
          <w:vertAlign w:val="subscript"/>
          <w:lang w:val="en-US"/>
        </w:rPr>
        <w:t>i</w:t>
      </w:r>
      <w:proofErr w:type="spellEnd"/>
      <w:r w:rsidRPr="00121F3A">
        <w:rPr>
          <w:rFonts w:ascii="Times New Roman" w:hAnsi="Times New Roman" w:cs="Times New Roman"/>
          <w:sz w:val="28"/>
          <w:szCs w:val="28"/>
        </w:rPr>
        <w:t>-</w:t>
      </w:r>
      <w:proofErr w:type="gramEnd"/>
      <w:r w:rsidRPr="00121F3A">
        <w:rPr>
          <w:rFonts w:ascii="Times New Roman" w:hAnsi="Times New Roman" w:cs="Times New Roman"/>
          <w:sz w:val="28"/>
          <w:szCs w:val="28"/>
        </w:rPr>
        <w:t xml:space="preserve"> значение весового коэффициента показателя</w:t>
      </w:r>
      <w:r w:rsidRPr="00141C73">
        <w:rPr>
          <w:rFonts w:ascii="Times New Roman" w:hAnsi="Times New Roman" w:cs="Times New Roman"/>
          <w:noProof/>
          <w:position w:val="-12"/>
          <w:sz w:val="28"/>
          <w:szCs w:val="28"/>
          <w:lang w:eastAsia="ru-RU"/>
        </w:rPr>
        <w:t xml:space="preserve"> </w:t>
      </w: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proofErr w:type="spellEnd"/>
      <w:r w:rsidRPr="00121F3A">
        <w:rPr>
          <w:rFonts w:ascii="Times New Roman" w:hAnsi="Times New Roman" w:cs="Times New Roman"/>
          <w:sz w:val="28"/>
          <w:szCs w:val="28"/>
        </w:rPr>
        <w:t xml:space="preserve">, при этом сумма всех весовых коэффициентов </w:t>
      </w:r>
      <w:r>
        <w:rPr>
          <w:rFonts w:ascii="Times New Roman" w:hAnsi="Times New Roman" w:cs="Times New Roman"/>
          <w:noProof/>
          <w:position w:val="-14"/>
          <w:sz w:val="28"/>
          <w:szCs w:val="28"/>
          <w:lang w:eastAsia="ru-RU"/>
        </w:rPr>
        <w:drawing>
          <wp:inline distT="0" distB="0" distL="0" distR="0" wp14:anchorId="345FD592" wp14:editId="5B9115A8">
            <wp:extent cx="914400" cy="3238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323850"/>
                    </a:xfrm>
                    <a:prstGeom prst="rect">
                      <a:avLst/>
                    </a:prstGeom>
                    <a:noFill/>
                    <a:ln>
                      <a:noFill/>
                    </a:ln>
                  </pic:spPr>
                </pic:pic>
              </a:graphicData>
            </a:graphic>
          </wp:inline>
        </w:drawing>
      </w:r>
      <w:r w:rsidRPr="00121F3A">
        <w:rPr>
          <w:rFonts w:ascii="Times New Roman" w:hAnsi="Times New Roman" w:cs="Times New Roman"/>
          <w:sz w:val="28"/>
          <w:szCs w:val="28"/>
        </w:rPr>
        <w:t>.</w:t>
      </w:r>
    </w:p>
    <w:p w:rsidR="00B75857" w:rsidRPr="000F656D" w:rsidRDefault="00B75857" w:rsidP="00B75857">
      <w:pPr>
        <w:widowControl/>
        <w:autoSpaceDE/>
        <w:ind w:firstLine="709"/>
        <w:jc w:val="both"/>
        <w:rPr>
          <w:rFonts w:ascii="Times New Roman" w:hAnsi="Times New Roman" w:cs="Times New Roman"/>
          <w:color w:val="000000"/>
          <w:sz w:val="28"/>
          <w:szCs w:val="28"/>
        </w:rPr>
      </w:pPr>
      <w:r w:rsidRPr="000F656D">
        <w:rPr>
          <w:rFonts w:ascii="Times New Roman" w:hAnsi="Times New Roman" w:cs="Times New Roman"/>
          <w:color w:val="000000"/>
          <w:sz w:val="28"/>
          <w:szCs w:val="28"/>
        </w:rPr>
        <w:lastRenderedPageBreak/>
        <w:t xml:space="preserve">В рамках настоящей Программы предлагается две методики применения весовых коэффициентов показателей. </w:t>
      </w:r>
    </w:p>
    <w:p w:rsidR="00B75857" w:rsidRPr="00121F3A" w:rsidRDefault="00B75857" w:rsidP="00031A10">
      <w:pPr>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sz w:val="28"/>
          <w:szCs w:val="28"/>
          <w:u w:val="single"/>
        </w:rPr>
        <w:t xml:space="preserve">1 </w:t>
      </w:r>
      <w:r w:rsidRPr="000F656D">
        <w:rPr>
          <w:rFonts w:ascii="Times New Roman" w:hAnsi="Times New Roman" w:cs="Times New Roman"/>
          <w:color w:val="000000"/>
          <w:sz w:val="28"/>
          <w:szCs w:val="28"/>
          <w:u w:val="single"/>
        </w:rPr>
        <w:t>Методика</w:t>
      </w:r>
      <w:r w:rsidRPr="000F656D">
        <w:rPr>
          <w:rFonts w:ascii="Times New Roman" w:hAnsi="Times New Roman" w:cs="Times New Roman"/>
          <w:color w:val="000000"/>
          <w:sz w:val="28"/>
          <w:szCs w:val="28"/>
        </w:rPr>
        <w:t>.</w:t>
      </w:r>
      <w:r>
        <w:rPr>
          <w:rFonts w:ascii="Times New Roman" w:hAnsi="Times New Roman" w:cs="Times New Roman"/>
          <w:sz w:val="28"/>
          <w:szCs w:val="28"/>
        </w:rPr>
        <w:t xml:space="preserve"> </w:t>
      </w:r>
      <w:r w:rsidRPr="00121F3A">
        <w:rPr>
          <w:rFonts w:ascii="Times New Roman" w:hAnsi="Times New Roman" w:cs="Times New Roman"/>
          <w:sz w:val="28"/>
          <w:szCs w:val="28"/>
        </w:rPr>
        <w:t xml:space="preserve">Значения весовых коэффициентов </w:t>
      </w:r>
      <w:r>
        <w:rPr>
          <w:rFonts w:ascii="Times New Roman" w:hAnsi="Times New Roman" w:cs="Times New Roman"/>
          <w:sz w:val="28"/>
          <w:szCs w:val="28"/>
        </w:rPr>
        <w:t xml:space="preserve">для </w:t>
      </w:r>
      <w:r w:rsidRPr="00121F3A">
        <w:rPr>
          <w:rFonts w:ascii="Times New Roman" w:hAnsi="Times New Roman" w:cs="Times New Roman"/>
          <w:sz w:val="28"/>
          <w:szCs w:val="28"/>
        </w:rPr>
        <w:t>показателей</w:t>
      </w:r>
      <w:r w:rsidRPr="00141C73">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proofErr w:type="spellEnd"/>
      <w:r w:rsidRPr="00121F3A">
        <w:rPr>
          <w:rFonts w:ascii="Times New Roman" w:hAnsi="Times New Roman" w:cs="Times New Roman"/>
          <w:sz w:val="28"/>
          <w:szCs w:val="28"/>
        </w:rPr>
        <w:t xml:space="preserve">  устанавливаются в ходе анкетирования объектов мониторинга №</w:t>
      </w:r>
      <w:r>
        <w:rPr>
          <w:rFonts w:ascii="Times New Roman" w:hAnsi="Times New Roman" w:cs="Times New Roman"/>
          <w:sz w:val="28"/>
          <w:szCs w:val="28"/>
        </w:rPr>
        <w:t xml:space="preserve"> </w:t>
      </w:r>
      <w:r w:rsidRPr="00121F3A">
        <w:rPr>
          <w:rFonts w:ascii="Times New Roman" w:hAnsi="Times New Roman" w:cs="Times New Roman"/>
          <w:sz w:val="28"/>
          <w:szCs w:val="28"/>
        </w:rPr>
        <w:t>2</w:t>
      </w:r>
      <w:r>
        <w:rPr>
          <w:rFonts w:ascii="Times New Roman" w:hAnsi="Times New Roman" w:cs="Times New Roman"/>
          <w:sz w:val="28"/>
          <w:szCs w:val="28"/>
        </w:rPr>
        <w:t xml:space="preserve"> и № 3 путё</w:t>
      </w:r>
      <w:r w:rsidRPr="00121F3A">
        <w:rPr>
          <w:rFonts w:ascii="Times New Roman" w:hAnsi="Times New Roman" w:cs="Times New Roman"/>
          <w:sz w:val="28"/>
          <w:szCs w:val="28"/>
        </w:rPr>
        <w:t>м оценки ими общей значимости набора показателей по общим критериям:</w:t>
      </w:r>
    </w:p>
    <w:p w:rsidR="00B75857" w:rsidRDefault="00B75857" w:rsidP="00B7585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1F3A">
        <w:rPr>
          <w:rFonts w:ascii="Times New Roman" w:hAnsi="Times New Roman" w:cs="Times New Roman"/>
          <w:sz w:val="28"/>
          <w:szCs w:val="28"/>
        </w:rPr>
        <w:t>открытость и доступность информации об организации социального обслуживания;</w:t>
      </w:r>
    </w:p>
    <w:p w:rsidR="00B75857" w:rsidRDefault="00B75857" w:rsidP="00B7585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1F3A">
        <w:rPr>
          <w:rFonts w:ascii="Times New Roman" w:hAnsi="Times New Roman" w:cs="Times New Roman"/>
          <w:sz w:val="28"/>
          <w:szCs w:val="28"/>
        </w:rPr>
        <w:t>комфортность условий и доступность получения социальных услуг, в том числе для граждан с ограниченными возможностями здоровья;</w:t>
      </w:r>
    </w:p>
    <w:p w:rsidR="00B75857" w:rsidRDefault="00B75857" w:rsidP="00B7585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1F3A">
        <w:rPr>
          <w:rFonts w:ascii="Times New Roman" w:hAnsi="Times New Roman" w:cs="Times New Roman"/>
          <w:sz w:val="28"/>
          <w:szCs w:val="28"/>
        </w:rPr>
        <w:t>время ожидания в очереди при получении социальных услуг;</w:t>
      </w:r>
    </w:p>
    <w:p w:rsidR="00B75857" w:rsidRDefault="00B75857" w:rsidP="00B7585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1F3A">
        <w:rPr>
          <w:rFonts w:ascii="Times New Roman" w:hAnsi="Times New Roman" w:cs="Times New Roman"/>
          <w:sz w:val="28"/>
          <w:szCs w:val="28"/>
        </w:rPr>
        <w:t>доброжелательность, вежливость и компетентность работников организации социального обслуживания;</w:t>
      </w:r>
    </w:p>
    <w:p w:rsidR="00B75857" w:rsidRDefault="00B75857" w:rsidP="00B75857">
      <w:pPr>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21F3A">
        <w:rPr>
          <w:rFonts w:ascii="Times New Roman" w:hAnsi="Times New Roman" w:cs="Times New Roman"/>
          <w:sz w:val="28"/>
          <w:szCs w:val="28"/>
        </w:rPr>
        <w:t>у</w:t>
      </w:r>
      <w:r>
        <w:rPr>
          <w:rFonts w:ascii="Times New Roman" w:hAnsi="Times New Roman" w:cs="Times New Roman"/>
          <w:sz w:val="28"/>
          <w:szCs w:val="28"/>
        </w:rPr>
        <w:t>довлетворё</w:t>
      </w:r>
      <w:r w:rsidRPr="00121F3A">
        <w:rPr>
          <w:rFonts w:ascii="Times New Roman" w:hAnsi="Times New Roman" w:cs="Times New Roman"/>
          <w:sz w:val="28"/>
          <w:szCs w:val="28"/>
        </w:rPr>
        <w:t>нность качеством обслуживания в организации социального обслуживания.</w:t>
      </w:r>
    </w:p>
    <w:p w:rsidR="00EE5CF0" w:rsidRPr="0099024B" w:rsidRDefault="00B75857" w:rsidP="00031A10">
      <w:pPr>
        <w:autoSpaceDN w:val="0"/>
        <w:adjustRightInd w:val="0"/>
        <w:ind w:firstLine="709"/>
        <w:jc w:val="both"/>
        <w:rPr>
          <w:rFonts w:ascii="Times New Roman" w:hAnsi="Times New Roman" w:cs="Times New Roman"/>
          <w:sz w:val="28"/>
          <w:szCs w:val="28"/>
          <w:u w:val="single"/>
        </w:rPr>
      </w:pPr>
      <w:r w:rsidRPr="000F656D">
        <w:rPr>
          <w:rFonts w:ascii="Times New Roman" w:hAnsi="Times New Roman" w:cs="Times New Roman"/>
          <w:color w:val="000000"/>
          <w:sz w:val="28"/>
          <w:szCs w:val="28"/>
          <w:u w:val="single"/>
        </w:rPr>
        <w:t xml:space="preserve">2 </w:t>
      </w:r>
      <w:r>
        <w:rPr>
          <w:rFonts w:ascii="Times New Roman" w:hAnsi="Times New Roman" w:cs="Times New Roman"/>
          <w:color w:val="000000"/>
          <w:sz w:val="28"/>
          <w:szCs w:val="28"/>
          <w:u w:val="single"/>
        </w:rPr>
        <w:t>М</w:t>
      </w:r>
      <w:r w:rsidRPr="000F656D">
        <w:rPr>
          <w:rFonts w:ascii="Times New Roman" w:hAnsi="Times New Roman" w:cs="Times New Roman"/>
          <w:color w:val="000000"/>
          <w:sz w:val="28"/>
          <w:szCs w:val="28"/>
          <w:u w:val="single"/>
        </w:rPr>
        <w:t>етодика.</w:t>
      </w:r>
      <w:r w:rsidR="00031A10">
        <w:rPr>
          <w:rFonts w:ascii="Times New Roman" w:hAnsi="Times New Roman" w:cs="Times New Roman"/>
          <w:color w:val="000000"/>
          <w:sz w:val="28"/>
          <w:szCs w:val="28"/>
        </w:rPr>
        <w:t xml:space="preserve"> </w:t>
      </w:r>
      <w:r w:rsidRPr="000F656D">
        <w:rPr>
          <w:rFonts w:ascii="Times New Roman" w:hAnsi="Times New Roman" w:cs="Times New Roman"/>
          <w:color w:val="000000"/>
          <w:sz w:val="28"/>
          <w:szCs w:val="28"/>
        </w:rPr>
        <w:t xml:space="preserve">Значения </w:t>
      </w:r>
      <w:r w:rsidR="00031A10">
        <w:rPr>
          <w:rFonts w:ascii="Times New Roman" w:hAnsi="Times New Roman" w:cs="Times New Roman"/>
          <w:color w:val="000000"/>
          <w:sz w:val="28"/>
          <w:szCs w:val="28"/>
        </w:rPr>
        <w:t xml:space="preserve">для </w:t>
      </w:r>
      <w:r w:rsidRPr="000F656D">
        <w:rPr>
          <w:rFonts w:ascii="Times New Roman" w:hAnsi="Times New Roman" w:cs="Times New Roman"/>
          <w:color w:val="000000"/>
          <w:sz w:val="28"/>
          <w:szCs w:val="28"/>
        </w:rPr>
        <w:t>весовых коэффициентов показателей</w:t>
      </w:r>
      <w:r w:rsidRPr="00141C73">
        <w:rPr>
          <w:rFonts w:ascii="Times New Roman" w:hAnsi="Times New Roman" w:cs="Times New Roman"/>
          <w:color w:val="000000"/>
          <w:sz w:val="28"/>
          <w:szCs w:val="28"/>
        </w:rPr>
        <w:t xml:space="preserve"> </w:t>
      </w: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proofErr w:type="spellEnd"/>
      <w:r>
        <w:rPr>
          <w:rFonts w:ascii="Times New Roman" w:hAnsi="Times New Roman" w:cs="Times New Roman"/>
          <w:color w:val="000000"/>
          <w:sz w:val="28"/>
          <w:szCs w:val="28"/>
        </w:rPr>
        <w:t xml:space="preserve"> </w:t>
      </w:r>
      <w:r w:rsidRPr="000F656D">
        <w:rPr>
          <w:rFonts w:ascii="Times New Roman" w:hAnsi="Times New Roman" w:cs="Times New Roman"/>
          <w:color w:val="000000"/>
          <w:sz w:val="28"/>
          <w:szCs w:val="28"/>
        </w:rPr>
        <w:t xml:space="preserve"> применяются согласно данным,</w:t>
      </w:r>
      <w:r>
        <w:rPr>
          <w:rFonts w:ascii="Times New Roman" w:hAnsi="Times New Roman" w:cs="Times New Roman"/>
          <w:color w:val="000000"/>
          <w:sz w:val="28"/>
          <w:szCs w:val="28"/>
        </w:rPr>
        <w:t xml:space="preserve"> приведенным в таблице</w:t>
      </w:r>
      <w:r w:rsidRPr="000F656D">
        <w:rPr>
          <w:rFonts w:ascii="Times New Roman" w:hAnsi="Times New Roman" w:cs="Times New Roman"/>
          <w:color w:val="000000"/>
          <w:sz w:val="28"/>
          <w:szCs w:val="28"/>
        </w:rPr>
        <w:t xml:space="preserve"> 3. Каждый из показателей соответствующего критерия имеет значение весового коэффициента равного делению общей значимости набора показателей по соответствующему критерию на количество показателей, характеризующих данный критерий</w:t>
      </w:r>
    </w:p>
    <w:p w:rsidR="00EE5CF0" w:rsidRPr="00260174" w:rsidRDefault="00EE5CF0" w:rsidP="00EE5CF0">
      <w:pPr>
        <w:autoSpaceDN w:val="0"/>
        <w:adjustRightInd w:val="0"/>
        <w:ind w:left="993"/>
        <w:jc w:val="both"/>
        <w:rPr>
          <w:rFonts w:ascii="Times New Roman" w:hAnsi="Times New Roman" w:cs="Times New Roman"/>
          <w:color w:val="FF0000"/>
          <w:sz w:val="28"/>
          <w:szCs w:val="28"/>
        </w:rPr>
      </w:pPr>
    </w:p>
    <w:p w:rsidR="00EE5CF0" w:rsidRPr="00235977" w:rsidRDefault="00EE5CF0" w:rsidP="00EE5CF0">
      <w:pPr>
        <w:widowControl/>
        <w:autoSpaceDE/>
        <w:jc w:val="right"/>
        <w:rPr>
          <w:rFonts w:ascii="Times New Roman" w:hAnsi="Times New Roman" w:cs="Times New Roman"/>
          <w:sz w:val="28"/>
          <w:szCs w:val="28"/>
        </w:rPr>
      </w:pPr>
      <w:r w:rsidRPr="00235977">
        <w:rPr>
          <w:rFonts w:ascii="Times New Roman" w:hAnsi="Times New Roman" w:cs="Times New Roman"/>
          <w:sz w:val="28"/>
          <w:szCs w:val="28"/>
        </w:rPr>
        <w:t>Таблица 3</w:t>
      </w:r>
    </w:p>
    <w:p w:rsidR="00235977" w:rsidRDefault="00EE5CF0" w:rsidP="00EE5CF0">
      <w:pPr>
        <w:widowControl/>
        <w:autoSpaceDE/>
        <w:jc w:val="center"/>
        <w:rPr>
          <w:rFonts w:ascii="Times New Roman" w:hAnsi="Times New Roman" w:cs="Times New Roman"/>
          <w:b/>
          <w:sz w:val="28"/>
          <w:szCs w:val="28"/>
        </w:rPr>
      </w:pPr>
      <w:r w:rsidRPr="00235977">
        <w:rPr>
          <w:rFonts w:ascii="Times New Roman" w:hAnsi="Times New Roman" w:cs="Times New Roman"/>
          <w:b/>
          <w:sz w:val="28"/>
          <w:szCs w:val="28"/>
        </w:rPr>
        <w:t xml:space="preserve">Общая значимость набора показателей по соответствующим критериям для стационарных и полустационарных организаций </w:t>
      </w:r>
    </w:p>
    <w:p w:rsidR="00EE5CF0" w:rsidRPr="00235977" w:rsidRDefault="00EE5CF0" w:rsidP="00EE5CF0">
      <w:pPr>
        <w:widowControl/>
        <w:autoSpaceDE/>
        <w:jc w:val="center"/>
        <w:rPr>
          <w:rFonts w:ascii="Times New Roman" w:hAnsi="Times New Roman" w:cs="Times New Roman"/>
          <w:b/>
          <w:sz w:val="28"/>
          <w:szCs w:val="28"/>
        </w:rPr>
      </w:pPr>
      <w:r w:rsidRPr="00235977">
        <w:rPr>
          <w:rFonts w:ascii="Times New Roman" w:hAnsi="Times New Roman" w:cs="Times New Roman"/>
          <w:b/>
          <w:sz w:val="28"/>
          <w:szCs w:val="28"/>
        </w:rPr>
        <w:t>социального обслуживания</w:t>
      </w:r>
    </w:p>
    <w:p w:rsidR="00EE5CF0" w:rsidRPr="0099024B" w:rsidRDefault="00EE5CF0" w:rsidP="00EE5CF0">
      <w:pPr>
        <w:widowControl/>
        <w:autoSpaceDE/>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399"/>
        <w:gridCol w:w="2197"/>
        <w:gridCol w:w="2115"/>
        <w:gridCol w:w="1725"/>
      </w:tblGrid>
      <w:tr w:rsidR="00EE5CF0" w:rsidRPr="0099024B" w:rsidTr="009C3453">
        <w:tc>
          <w:tcPr>
            <w:tcW w:w="560" w:type="dxa"/>
            <w:shd w:val="clear" w:color="auto" w:fill="auto"/>
            <w:vAlign w:val="center"/>
          </w:tcPr>
          <w:p w:rsidR="00EE5CF0" w:rsidRPr="0099024B" w:rsidRDefault="009C3453" w:rsidP="009C3453">
            <w:pPr>
              <w:widowControl/>
              <w:autoSpaceDE/>
              <w:jc w:val="center"/>
              <w:rPr>
                <w:rFonts w:ascii="Times New Roman" w:hAnsi="Times New Roman" w:cs="Times New Roman"/>
                <w:b/>
                <w:sz w:val="24"/>
                <w:szCs w:val="24"/>
              </w:rPr>
            </w:pPr>
            <w:r>
              <w:rPr>
                <w:rFonts w:ascii="Times New Roman" w:hAnsi="Times New Roman" w:cs="Times New Roman"/>
                <w:b/>
                <w:sz w:val="24"/>
                <w:szCs w:val="24"/>
              </w:rPr>
              <w:t>№</w:t>
            </w:r>
            <w:r w:rsidR="00EE5CF0" w:rsidRPr="0099024B">
              <w:rPr>
                <w:rFonts w:ascii="Times New Roman" w:hAnsi="Times New Roman" w:cs="Times New Roman"/>
                <w:b/>
                <w:sz w:val="24"/>
                <w:szCs w:val="24"/>
              </w:rPr>
              <w:t xml:space="preserve"> п/п</w:t>
            </w:r>
          </w:p>
        </w:tc>
        <w:tc>
          <w:tcPr>
            <w:tcW w:w="4084"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Общий критерий</w:t>
            </w:r>
          </w:p>
        </w:tc>
        <w:tc>
          <w:tcPr>
            <w:tcW w:w="1560"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Общая значимость набора показателей по соответствующим критериям</w:t>
            </w:r>
          </w:p>
          <w:p w:rsidR="00EE5CF0" w:rsidRPr="0099024B" w:rsidRDefault="00EE5CF0" w:rsidP="009C3453">
            <w:pPr>
              <w:widowControl/>
              <w:autoSpaceDE/>
              <w:jc w:val="center"/>
              <w:rPr>
                <w:rFonts w:ascii="Times New Roman" w:hAnsi="Times New Roman" w:cs="Times New Roman"/>
                <w:b/>
                <w:sz w:val="24"/>
                <w:szCs w:val="24"/>
              </w:rPr>
            </w:pPr>
          </w:p>
        </w:tc>
        <w:tc>
          <w:tcPr>
            <w:tcW w:w="2126"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Полустационары</w:t>
            </w:r>
          </w:p>
        </w:tc>
        <w:tc>
          <w:tcPr>
            <w:tcW w:w="1807"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Стационары</w:t>
            </w:r>
          </w:p>
        </w:tc>
      </w:tr>
      <w:tr w:rsidR="00EE5CF0" w:rsidRPr="0099024B" w:rsidTr="009C3453">
        <w:tc>
          <w:tcPr>
            <w:tcW w:w="560"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1</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открытость и доступность информации об организации социального обслуживания</w:t>
            </w:r>
          </w:p>
        </w:tc>
        <w:tc>
          <w:tcPr>
            <w:tcW w:w="1560" w:type="dxa"/>
            <w:shd w:val="clear" w:color="auto" w:fill="auto"/>
            <w:vAlign w:val="center"/>
          </w:tcPr>
          <w:p w:rsidR="00EE5CF0" w:rsidRPr="0099024B" w:rsidRDefault="00EE5CF0" w:rsidP="009C3453">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0,1</w:t>
            </w:r>
          </w:p>
        </w:tc>
        <w:tc>
          <w:tcPr>
            <w:tcW w:w="2126"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0,15</w:t>
            </w:r>
          </w:p>
        </w:tc>
        <w:tc>
          <w:tcPr>
            <w:tcW w:w="1807"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0,17</w:t>
            </w:r>
          </w:p>
        </w:tc>
      </w:tr>
      <w:tr w:rsidR="00EE5CF0" w:rsidRPr="0099024B" w:rsidTr="009C3453">
        <w:tc>
          <w:tcPr>
            <w:tcW w:w="560"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2</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комфортность условий предоставления социальных услуг и доступность их получения</w:t>
            </w:r>
          </w:p>
        </w:tc>
        <w:tc>
          <w:tcPr>
            <w:tcW w:w="1560" w:type="dxa"/>
            <w:shd w:val="clear" w:color="auto" w:fill="auto"/>
            <w:vAlign w:val="center"/>
          </w:tcPr>
          <w:p w:rsidR="00EE5CF0" w:rsidRPr="0099024B" w:rsidRDefault="00EE5CF0" w:rsidP="009C3453">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0,2</w:t>
            </w:r>
          </w:p>
        </w:tc>
        <w:tc>
          <w:tcPr>
            <w:tcW w:w="2126"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0,2</w:t>
            </w:r>
          </w:p>
        </w:tc>
        <w:tc>
          <w:tcPr>
            <w:tcW w:w="1807"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0,24</w:t>
            </w:r>
          </w:p>
        </w:tc>
      </w:tr>
      <w:tr w:rsidR="00EE5CF0" w:rsidRPr="0099024B" w:rsidTr="009C3453">
        <w:tc>
          <w:tcPr>
            <w:tcW w:w="560"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3</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время ожидания предоставления социальной услуги</w:t>
            </w:r>
          </w:p>
        </w:tc>
        <w:tc>
          <w:tcPr>
            <w:tcW w:w="1560" w:type="dxa"/>
            <w:shd w:val="clear" w:color="auto" w:fill="auto"/>
            <w:vAlign w:val="center"/>
          </w:tcPr>
          <w:p w:rsidR="00EE5CF0" w:rsidRPr="0099024B" w:rsidRDefault="00EE5CF0" w:rsidP="009C3453">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0,05</w:t>
            </w:r>
          </w:p>
        </w:tc>
        <w:tc>
          <w:tcPr>
            <w:tcW w:w="2126"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0,15</w:t>
            </w:r>
          </w:p>
        </w:tc>
        <w:tc>
          <w:tcPr>
            <w:tcW w:w="1807"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w:t>
            </w:r>
          </w:p>
        </w:tc>
      </w:tr>
      <w:tr w:rsidR="00EE5CF0" w:rsidRPr="0099024B" w:rsidTr="009C3453">
        <w:tc>
          <w:tcPr>
            <w:tcW w:w="560"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4</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доброжелательность, вежливость, компетентность работников организаций социального обслуживания</w:t>
            </w:r>
          </w:p>
        </w:tc>
        <w:tc>
          <w:tcPr>
            <w:tcW w:w="1560" w:type="dxa"/>
            <w:shd w:val="clear" w:color="auto" w:fill="auto"/>
            <w:vAlign w:val="center"/>
          </w:tcPr>
          <w:p w:rsidR="00EE5CF0" w:rsidRPr="0099024B" w:rsidRDefault="00EE5CF0" w:rsidP="009C3453">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0,1</w:t>
            </w:r>
          </w:p>
        </w:tc>
        <w:tc>
          <w:tcPr>
            <w:tcW w:w="2126"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0,2</w:t>
            </w:r>
          </w:p>
        </w:tc>
        <w:tc>
          <w:tcPr>
            <w:tcW w:w="1807"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0,24</w:t>
            </w:r>
          </w:p>
        </w:tc>
      </w:tr>
      <w:tr w:rsidR="00EE5CF0" w:rsidRPr="0099024B" w:rsidTr="009C3453">
        <w:tc>
          <w:tcPr>
            <w:tcW w:w="560"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5</w:t>
            </w:r>
          </w:p>
        </w:tc>
        <w:tc>
          <w:tcPr>
            <w:tcW w:w="4084" w:type="dxa"/>
            <w:shd w:val="clear" w:color="auto" w:fill="auto"/>
          </w:tcPr>
          <w:p w:rsidR="00EE5CF0" w:rsidRPr="0099024B" w:rsidRDefault="00EE5CF0" w:rsidP="00EE5CF0">
            <w:pPr>
              <w:widowControl/>
              <w:autoSpaceDE/>
              <w:rPr>
                <w:rFonts w:ascii="Times New Roman" w:hAnsi="Times New Roman" w:cs="Times New Roman"/>
                <w:sz w:val="24"/>
                <w:szCs w:val="24"/>
              </w:rPr>
            </w:pPr>
            <w:r w:rsidRPr="0099024B">
              <w:rPr>
                <w:rFonts w:ascii="Times New Roman" w:hAnsi="Times New Roman" w:cs="Times New Roman"/>
                <w:sz w:val="24"/>
                <w:szCs w:val="24"/>
              </w:rPr>
              <w:t>удовлетворенность качеством оказания услуг</w:t>
            </w:r>
          </w:p>
        </w:tc>
        <w:tc>
          <w:tcPr>
            <w:tcW w:w="1560" w:type="dxa"/>
            <w:shd w:val="clear" w:color="auto" w:fill="auto"/>
            <w:vAlign w:val="center"/>
          </w:tcPr>
          <w:p w:rsidR="00EE5CF0" w:rsidRPr="0099024B" w:rsidRDefault="00EE5CF0" w:rsidP="009C3453">
            <w:pPr>
              <w:widowControl/>
              <w:autoSpaceDE/>
              <w:jc w:val="center"/>
              <w:rPr>
                <w:rFonts w:ascii="Times New Roman" w:hAnsi="Times New Roman" w:cs="Times New Roman"/>
                <w:sz w:val="24"/>
                <w:szCs w:val="24"/>
              </w:rPr>
            </w:pPr>
            <w:r w:rsidRPr="0099024B">
              <w:rPr>
                <w:rFonts w:ascii="Times New Roman" w:hAnsi="Times New Roman" w:cs="Times New Roman"/>
                <w:sz w:val="24"/>
                <w:szCs w:val="24"/>
              </w:rPr>
              <w:t>0,55</w:t>
            </w:r>
          </w:p>
        </w:tc>
        <w:tc>
          <w:tcPr>
            <w:tcW w:w="2126"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0,3</w:t>
            </w:r>
          </w:p>
        </w:tc>
        <w:tc>
          <w:tcPr>
            <w:tcW w:w="1807" w:type="dxa"/>
            <w:shd w:val="clear" w:color="auto" w:fill="auto"/>
            <w:vAlign w:val="center"/>
          </w:tcPr>
          <w:p w:rsidR="00EE5CF0" w:rsidRPr="0099024B" w:rsidRDefault="00EE5CF0" w:rsidP="009C3453">
            <w:pPr>
              <w:widowControl/>
              <w:autoSpaceDE/>
              <w:jc w:val="center"/>
              <w:rPr>
                <w:rFonts w:ascii="Times New Roman" w:hAnsi="Times New Roman" w:cs="Times New Roman"/>
                <w:b/>
                <w:sz w:val="24"/>
                <w:szCs w:val="24"/>
              </w:rPr>
            </w:pPr>
            <w:r w:rsidRPr="0099024B">
              <w:rPr>
                <w:rFonts w:ascii="Times New Roman" w:hAnsi="Times New Roman" w:cs="Times New Roman"/>
                <w:b/>
                <w:sz w:val="24"/>
                <w:szCs w:val="24"/>
              </w:rPr>
              <w:t>0,35</w:t>
            </w:r>
          </w:p>
        </w:tc>
      </w:tr>
    </w:tbl>
    <w:p w:rsidR="00031A10" w:rsidRDefault="009C3453" w:rsidP="00031A10">
      <w:pPr>
        <w:autoSpaceDN w:val="0"/>
        <w:adjustRightInd w:val="0"/>
        <w:ind w:firstLine="709"/>
        <w:jc w:val="both"/>
        <w:rPr>
          <w:rFonts w:ascii="Times New Roman" w:hAnsi="Times New Roman" w:cs="Times New Roman"/>
          <w:color w:val="000000"/>
          <w:sz w:val="28"/>
          <w:szCs w:val="28"/>
        </w:rPr>
      </w:pPr>
      <w:r w:rsidRPr="000F656D">
        <w:rPr>
          <w:rFonts w:ascii="Times New Roman" w:hAnsi="Times New Roman" w:cs="Times New Roman"/>
          <w:color w:val="000000"/>
          <w:sz w:val="28"/>
          <w:szCs w:val="28"/>
        </w:rPr>
        <w:lastRenderedPageBreak/>
        <w:t xml:space="preserve">Применение весовых коэффициентов, установленных по оценкам различных объектов исследования, позволит формировать рейтинги по оценкам руководителей организаций социального обслуживания и получателей социальных услуг. </w:t>
      </w:r>
    </w:p>
    <w:p w:rsidR="00031A10" w:rsidRDefault="009C3453" w:rsidP="00031A10">
      <w:pPr>
        <w:autoSpaceDN w:val="0"/>
        <w:adjustRightInd w:val="0"/>
        <w:ind w:firstLine="709"/>
        <w:jc w:val="both"/>
        <w:rPr>
          <w:rFonts w:ascii="Times New Roman" w:hAnsi="Times New Roman" w:cs="Times New Roman"/>
          <w:color w:val="000000"/>
          <w:sz w:val="28"/>
          <w:szCs w:val="28"/>
        </w:rPr>
      </w:pPr>
      <w:r w:rsidRPr="000F656D">
        <w:rPr>
          <w:rFonts w:ascii="Times New Roman" w:hAnsi="Times New Roman" w:cs="Times New Roman"/>
          <w:color w:val="000000"/>
          <w:sz w:val="28"/>
          <w:szCs w:val="28"/>
        </w:rPr>
        <w:t xml:space="preserve">Необходимо отметить, что приведение </w:t>
      </w:r>
      <w:r>
        <w:rPr>
          <w:rFonts w:ascii="Times New Roman" w:hAnsi="Times New Roman" w:cs="Times New Roman"/>
          <w:color w:val="000000"/>
          <w:sz w:val="28"/>
          <w:szCs w:val="28"/>
        </w:rPr>
        <w:t xml:space="preserve">всех </w:t>
      </w:r>
      <w:proofErr w:type="gramStart"/>
      <w:r w:rsidRPr="000F656D">
        <w:rPr>
          <w:rFonts w:ascii="Times New Roman" w:hAnsi="Times New Roman" w:cs="Times New Roman"/>
          <w:color w:val="000000"/>
          <w:sz w:val="28"/>
          <w:szCs w:val="28"/>
        </w:rPr>
        <w:t>показателей качества работы организации социального обслуживания</w:t>
      </w:r>
      <w:proofErr w:type="gramEnd"/>
      <w:r w:rsidRPr="000F656D">
        <w:rPr>
          <w:rFonts w:ascii="Times New Roman" w:hAnsi="Times New Roman" w:cs="Times New Roman"/>
          <w:color w:val="000000"/>
          <w:sz w:val="28"/>
          <w:szCs w:val="28"/>
        </w:rPr>
        <w:t xml:space="preserve"> к сопоставимым значениям по десятибалльной шкале рекомендуется производить следующими способами:</w:t>
      </w:r>
    </w:p>
    <w:p w:rsidR="009C3453" w:rsidRDefault="009C3453" w:rsidP="00031A10">
      <w:pPr>
        <w:autoSpaceDN w:val="0"/>
        <w:adjustRightInd w:val="0"/>
        <w:ind w:firstLine="709"/>
        <w:jc w:val="both"/>
        <w:rPr>
          <w:rFonts w:ascii="Times New Roman" w:hAnsi="Times New Roman" w:cs="Times New Roman"/>
          <w:sz w:val="28"/>
          <w:szCs w:val="28"/>
        </w:rPr>
      </w:pPr>
      <w:proofErr w:type="gramStart"/>
      <w:r w:rsidRPr="000F656D">
        <w:rPr>
          <w:rFonts w:ascii="Times New Roman" w:hAnsi="Times New Roman" w:cs="Times New Roman"/>
          <w:color w:val="000000"/>
          <w:sz w:val="28"/>
          <w:szCs w:val="28"/>
        </w:rPr>
        <w:t>1) для показателей, увеличение значений которых характеризует повышение качества работы организации социального обслуживания, определяется максимальное (целевое) значение в исходной единице измерения, которому соответствует 10 баллов по десятибалльной шкале и минимальное (худшее) значение показателя в исходной единице измерения, которому</w:t>
      </w:r>
      <w:r w:rsidRPr="00121F3A">
        <w:rPr>
          <w:rFonts w:ascii="Times New Roman" w:hAnsi="Times New Roman" w:cs="Times New Roman"/>
          <w:sz w:val="28"/>
          <w:szCs w:val="28"/>
        </w:rPr>
        <w:t xml:space="preserve"> соответствует 0 баллов по десятибалльной шкале.</w:t>
      </w:r>
      <w:proofErr w:type="gramEnd"/>
      <w:r w:rsidRPr="00121F3A">
        <w:rPr>
          <w:rFonts w:ascii="Times New Roman" w:hAnsi="Times New Roman" w:cs="Times New Roman"/>
          <w:sz w:val="28"/>
          <w:szCs w:val="28"/>
        </w:rPr>
        <w:t xml:space="preserve"> В этом случае значения</w:t>
      </w:r>
      <w:r>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perscript"/>
        </w:rPr>
        <w:t>10</w:t>
      </w:r>
      <w:r w:rsidRPr="00121F3A">
        <w:rPr>
          <w:rFonts w:ascii="Times New Roman" w:hAnsi="Times New Roman" w:cs="Times New Roman"/>
          <w:sz w:val="28"/>
          <w:szCs w:val="28"/>
        </w:rPr>
        <w:t xml:space="preserve">  по оцениваемым организациям рассчитываются по следующей формуле:</w:t>
      </w:r>
    </w:p>
    <w:p w:rsidR="00235977" w:rsidRPr="00121F3A" w:rsidRDefault="00235977" w:rsidP="009C3453">
      <w:pPr>
        <w:autoSpaceDN w:val="0"/>
        <w:adjustRightInd w:val="0"/>
        <w:ind w:firstLine="540"/>
        <w:jc w:val="both"/>
        <w:rPr>
          <w:rFonts w:ascii="Times New Roman" w:hAnsi="Times New Roman" w:cs="Times New Roman"/>
          <w:sz w:val="28"/>
          <w:szCs w:val="28"/>
        </w:rPr>
      </w:pPr>
    </w:p>
    <w:p w:rsidR="009C3453" w:rsidRPr="00121F3A" w:rsidRDefault="009C3453" w:rsidP="009C3453">
      <w:pPr>
        <w:autoSpaceDN w:val="0"/>
        <w:adjustRightInd w:val="0"/>
        <w:ind w:firstLine="540"/>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extent cx="18192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9275" cy="552450"/>
                    </a:xfrm>
                    <a:prstGeom prst="rect">
                      <a:avLst/>
                    </a:prstGeom>
                    <a:noFill/>
                    <a:ln>
                      <a:noFill/>
                    </a:ln>
                  </pic:spPr>
                </pic:pic>
              </a:graphicData>
            </a:graphic>
          </wp:inline>
        </w:drawing>
      </w:r>
      <w:r w:rsidRPr="00121F3A">
        <w:rPr>
          <w:rFonts w:ascii="Times New Roman" w:hAnsi="Times New Roman" w:cs="Times New Roman"/>
          <w:sz w:val="28"/>
          <w:szCs w:val="28"/>
        </w:rPr>
        <w:t>, где:</w:t>
      </w:r>
    </w:p>
    <w:p w:rsidR="00235977" w:rsidRDefault="00235977" w:rsidP="009C3453">
      <w:pPr>
        <w:autoSpaceDN w:val="0"/>
        <w:adjustRightInd w:val="0"/>
        <w:ind w:firstLine="540"/>
        <w:jc w:val="both"/>
        <w:rPr>
          <w:rFonts w:ascii="Times New Roman" w:hAnsi="Times New Roman" w:cs="Times New Roman"/>
          <w:sz w:val="28"/>
          <w:szCs w:val="28"/>
        </w:rPr>
      </w:pPr>
    </w:p>
    <w:p w:rsidR="009C3453" w:rsidRPr="00121F3A" w:rsidRDefault="009C3453" w:rsidP="00031A10">
      <w:pPr>
        <w:autoSpaceDN w:val="0"/>
        <w:adjustRightInd w:val="0"/>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proofErr w:type="spellEnd"/>
      <w:r w:rsidRPr="00141C73">
        <w:rPr>
          <w:rFonts w:ascii="Times New Roman" w:hAnsi="Times New Roman" w:cs="Times New Roman"/>
          <w:sz w:val="28"/>
          <w:szCs w:val="28"/>
          <w:vertAlign w:val="subscript"/>
        </w:rPr>
        <w:t xml:space="preserve"> </w:t>
      </w:r>
      <w:r w:rsidRPr="00121F3A">
        <w:rPr>
          <w:rFonts w:ascii="Times New Roman" w:hAnsi="Times New Roman" w:cs="Times New Roman"/>
          <w:sz w:val="28"/>
          <w:szCs w:val="28"/>
        </w:rPr>
        <w:t xml:space="preserve"> -</w:t>
      </w:r>
      <w:proofErr w:type="gramEnd"/>
      <w:r w:rsidRPr="00121F3A">
        <w:rPr>
          <w:rFonts w:ascii="Times New Roman" w:hAnsi="Times New Roman" w:cs="Times New Roman"/>
          <w:sz w:val="28"/>
          <w:szCs w:val="28"/>
        </w:rPr>
        <w:t xml:space="preserve"> значение показателя в исходной единице измерения;</w:t>
      </w:r>
    </w:p>
    <w:p w:rsidR="009C3453" w:rsidRPr="00121F3A" w:rsidRDefault="009C3453" w:rsidP="00031A10">
      <w:pPr>
        <w:autoSpaceDN w:val="0"/>
        <w:adjustRightInd w:val="0"/>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perscript"/>
        </w:rPr>
        <w:t>макс</w:t>
      </w:r>
      <w:proofErr w:type="gramEnd"/>
      <w:r>
        <w:rPr>
          <w:rFonts w:ascii="Times New Roman" w:hAnsi="Times New Roman" w:cs="Times New Roman"/>
          <w:sz w:val="28"/>
          <w:szCs w:val="28"/>
          <w:vertAlign w:val="superscript"/>
        </w:rPr>
        <w:t xml:space="preserve"> </w:t>
      </w:r>
      <w:r w:rsidRPr="00121F3A">
        <w:rPr>
          <w:rFonts w:ascii="Times New Roman" w:hAnsi="Times New Roman" w:cs="Times New Roman"/>
          <w:sz w:val="28"/>
          <w:szCs w:val="28"/>
        </w:rPr>
        <w:t>- максимальное (целевое) значение показателя в исходной единице измерения;</w:t>
      </w:r>
    </w:p>
    <w:p w:rsidR="009C3453" w:rsidRPr="00121F3A" w:rsidRDefault="009C3453" w:rsidP="00031A10">
      <w:pPr>
        <w:autoSpaceDN w:val="0"/>
        <w:adjustRightInd w:val="0"/>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perscript"/>
        </w:rPr>
        <w:t>мин</w:t>
      </w:r>
      <w:proofErr w:type="gramEnd"/>
      <w:r>
        <w:rPr>
          <w:rFonts w:ascii="Times New Roman" w:hAnsi="Times New Roman" w:cs="Times New Roman"/>
          <w:sz w:val="28"/>
          <w:szCs w:val="28"/>
          <w:vertAlign w:val="superscript"/>
        </w:rPr>
        <w:t xml:space="preserve"> </w:t>
      </w:r>
      <w:r w:rsidRPr="00121F3A">
        <w:rPr>
          <w:rFonts w:ascii="Times New Roman" w:hAnsi="Times New Roman" w:cs="Times New Roman"/>
          <w:sz w:val="28"/>
          <w:szCs w:val="28"/>
        </w:rPr>
        <w:t>- минимальное (худшее) значение показателя в исходной единице измерения.</w:t>
      </w:r>
    </w:p>
    <w:p w:rsidR="009C3453" w:rsidRDefault="009C3453" w:rsidP="00031A10">
      <w:pPr>
        <w:autoSpaceDN w:val="0"/>
        <w:adjustRightInd w:val="0"/>
        <w:ind w:firstLine="709"/>
        <w:jc w:val="both"/>
        <w:rPr>
          <w:rFonts w:ascii="Times New Roman" w:hAnsi="Times New Roman" w:cs="Times New Roman"/>
          <w:sz w:val="28"/>
          <w:szCs w:val="28"/>
        </w:rPr>
      </w:pPr>
      <w:proofErr w:type="gramStart"/>
      <w:r w:rsidRPr="00121F3A">
        <w:rPr>
          <w:rFonts w:ascii="Times New Roman" w:hAnsi="Times New Roman" w:cs="Times New Roman"/>
          <w:sz w:val="28"/>
          <w:szCs w:val="28"/>
        </w:rPr>
        <w:t>Для показателей, увеличение значений которых характеризует снижение качества работы организации социального обслуживания населения, определяется минимальное (целевое) значение в исходной единице измерения, которому соответствует 10 баллов по десятибалльной шкале и максимальное (худшее) значение показателя в исходной единице измерения, которому соответствует 0 баллов по десятибалльной шкале.</w:t>
      </w:r>
      <w:proofErr w:type="gramEnd"/>
      <w:r w:rsidRPr="00121F3A">
        <w:rPr>
          <w:rFonts w:ascii="Times New Roman" w:hAnsi="Times New Roman" w:cs="Times New Roman"/>
          <w:sz w:val="28"/>
          <w:szCs w:val="28"/>
        </w:rPr>
        <w:t xml:space="preserve"> В этом случае значения </w:t>
      </w:r>
      <w:r>
        <w:rPr>
          <w:rFonts w:ascii="Times New Roman" w:hAnsi="Times New Roman" w:cs="Times New Roman"/>
          <w:noProof/>
          <w:position w:val="-12"/>
          <w:sz w:val="28"/>
          <w:szCs w:val="28"/>
          <w:lang w:eastAsia="ru-RU"/>
        </w:rPr>
        <w:drawing>
          <wp:inline distT="0" distB="0" distL="0" distR="0" wp14:anchorId="2AB208DC" wp14:editId="0B0AA875">
            <wp:extent cx="200025" cy="25717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 cy="257175"/>
                    </a:xfrm>
                    <a:prstGeom prst="rect">
                      <a:avLst/>
                    </a:prstGeom>
                    <a:noFill/>
                    <a:ln>
                      <a:noFill/>
                    </a:ln>
                  </pic:spPr>
                </pic:pic>
              </a:graphicData>
            </a:graphic>
          </wp:inline>
        </w:drawing>
      </w:r>
      <w:r w:rsidRPr="00121F3A">
        <w:rPr>
          <w:rFonts w:ascii="Times New Roman" w:hAnsi="Times New Roman" w:cs="Times New Roman"/>
          <w:sz w:val="28"/>
          <w:szCs w:val="28"/>
        </w:rPr>
        <w:t xml:space="preserve"> по оцениваемым организациям рассчитываются по следующей формуле:</w:t>
      </w:r>
    </w:p>
    <w:p w:rsidR="00235977" w:rsidRPr="00121F3A" w:rsidRDefault="00235977" w:rsidP="009C3453">
      <w:pPr>
        <w:autoSpaceDN w:val="0"/>
        <w:adjustRightInd w:val="0"/>
        <w:ind w:firstLine="540"/>
        <w:jc w:val="both"/>
        <w:rPr>
          <w:rFonts w:ascii="Times New Roman" w:hAnsi="Times New Roman" w:cs="Times New Roman"/>
          <w:sz w:val="28"/>
          <w:szCs w:val="28"/>
        </w:rPr>
      </w:pPr>
    </w:p>
    <w:p w:rsidR="009C3453" w:rsidRDefault="009C3453" w:rsidP="009C3453">
      <w:pPr>
        <w:autoSpaceDN w:val="0"/>
        <w:adjustRightInd w:val="0"/>
        <w:ind w:firstLine="540"/>
        <w:jc w:val="center"/>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extent cx="1885950" cy="5715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85950" cy="571500"/>
                    </a:xfrm>
                    <a:prstGeom prst="rect">
                      <a:avLst/>
                    </a:prstGeom>
                    <a:noFill/>
                    <a:ln>
                      <a:noFill/>
                    </a:ln>
                  </pic:spPr>
                </pic:pic>
              </a:graphicData>
            </a:graphic>
          </wp:inline>
        </w:drawing>
      </w:r>
      <w:r w:rsidRPr="00121F3A">
        <w:rPr>
          <w:rFonts w:ascii="Times New Roman" w:hAnsi="Times New Roman" w:cs="Times New Roman"/>
          <w:sz w:val="28"/>
          <w:szCs w:val="28"/>
        </w:rPr>
        <w:t>, где:</w:t>
      </w:r>
    </w:p>
    <w:p w:rsidR="00235977" w:rsidRPr="00121F3A" w:rsidRDefault="00235977" w:rsidP="009C3453">
      <w:pPr>
        <w:autoSpaceDN w:val="0"/>
        <w:adjustRightInd w:val="0"/>
        <w:ind w:firstLine="540"/>
        <w:jc w:val="center"/>
        <w:rPr>
          <w:rFonts w:ascii="Times New Roman" w:hAnsi="Times New Roman" w:cs="Times New Roman"/>
          <w:sz w:val="28"/>
          <w:szCs w:val="28"/>
        </w:rPr>
      </w:pPr>
    </w:p>
    <w:p w:rsidR="009C3453" w:rsidRPr="00121F3A" w:rsidRDefault="009C3453" w:rsidP="00031A10">
      <w:pPr>
        <w:autoSpaceDN w:val="0"/>
        <w:adjustRightInd w:val="0"/>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proofErr w:type="spellEnd"/>
      <w:r w:rsidRPr="00121F3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21F3A">
        <w:rPr>
          <w:rFonts w:ascii="Times New Roman" w:hAnsi="Times New Roman" w:cs="Times New Roman"/>
          <w:sz w:val="28"/>
          <w:szCs w:val="28"/>
        </w:rPr>
        <w:t>-</w:t>
      </w:r>
      <w:proofErr w:type="gramEnd"/>
      <w:r w:rsidRPr="00121F3A">
        <w:rPr>
          <w:rFonts w:ascii="Times New Roman" w:hAnsi="Times New Roman" w:cs="Times New Roman"/>
          <w:sz w:val="28"/>
          <w:szCs w:val="28"/>
        </w:rPr>
        <w:t xml:space="preserve"> значение показателя в исходной единице измерения;</w:t>
      </w:r>
    </w:p>
    <w:p w:rsidR="009C3453" w:rsidRPr="00121F3A" w:rsidRDefault="009C3453" w:rsidP="00031A10">
      <w:pPr>
        <w:autoSpaceDN w:val="0"/>
        <w:adjustRightInd w:val="0"/>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perscript"/>
        </w:rPr>
        <w:t>мин</w:t>
      </w:r>
      <w:proofErr w:type="gramEnd"/>
      <w:r>
        <w:rPr>
          <w:rFonts w:ascii="Times New Roman" w:hAnsi="Times New Roman" w:cs="Times New Roman"/>
          <w:sz w:val="28"/>
          <w:szCs w:val="28"/>
        </w:rPr>
        <w:t xml:space="preserve"> </w:t>
      </w:r>
      <w:r w:rsidRPr="00121F3A">
        <w:rPr>
          <w:rFonts w:ascii="Times New Roman" w:hAnsi="Times New Roman" w:cs="Times New Roman"/>
          <w:sz w:val="28"/>
          <w:szCs w:val="28"/>
        </w:rPr>
        <w:t>- минимальное (целевое) значение показателя в исходной единице измерения;</w:t>
      </w:r>
    </w:p>
    <w:p w:rsidR="009C3453" w:rsidRPr="00121F3A" w:rsidRDefault="009C3453" w:rsidP="00031A10">
      <w:pPr>
        <w:autoSpaceDN w:val="0"/>
        <w:adjustRightInd w:val="0"/>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k</w:t>
      </w:r>
      <w:r>
        <w:rPr>
          <w:rFonts w:ascii="Times New Roman" w:hAnsi="Times New Roman" w:cs="Times New Roman"/>
          <w:sz w:val="28"/>
          <w:szCs w:val="28"/>
          <w:vertAlign w:val="subscript"/>
          <w:lang w:val="en-US"/>
        </w:rPr>
        <w:t>i</w:t>
      </w:r>
      <w:proofErr w:type="spellEnd"/>
      <w:r>
        <w:rPr>
          <w:rFonts w:ascii="Times New Roman" w:hAnsi="Times New Roman" w:cs="Times New Roman"/>
          <w:sz w:val="28"/>
          <w:szCs w:val="28"/>
          <w:vertAlign w:val="superscript"/>
        </w:rPr>
        <w:t>макс</w:t>
      </w:r>
      <w:proofErr w:type="gramEnd"/>
      <w:r>
        <w:rPr>
          <w:rFonts w:ascii="Times New Roman" w:hAnsi="Times New Roman" w:cs="Times New Roman"/>
          <w:sz w:val="28"/>
          <w:szCs w:val="28"/>
        </w:rPr>
        <w:t xml:space="preserve"> </w:t>
      </w:r>
      <w:r w:rsidRPr="00121F3A">
        <w:rPr>
          <w:rFonts w:ascii="Times New Roman" w:hAnsi="Times New Roman" w:cs="Times New Roman"/>
          <w:sz w:val="28"/>
          <w:szCs w:val="28"/>
        </w:rPr>
        <w:t>- максимальное (худшее) значение показате</w:t>
      </w:r>
      <w:r w:rsidR="00031A10">
        <w:rPr>
          <w:rFonts w:ascii="Times New Roman" w:hAnsi="Times New Roman" w:cs="Times New Roman"/>
          <w:sz w:val="28"/>
          <w:szCs w:val="28"/>
        </w:rPr>
        <w:t>ля в исходной единице измерения.</w:t>
      </w:r>
    </w:p>
    <w:p w:rsidR="00EE5CF0" w:rsidRDefault="00EE5CF0" w:rsidP="00EE5CF0">
      <w:pPr>
        <w:widowControl/>
        <w:autoSpaceDE/>
        <w:spacing w:line="360" w:lineRule="auto"/>
        <w:ind w:firstLine="709"/>
        <w:jc w:val="both"/>
        <w:rPr>
          <w:rStyle w:val="apple-style-span"/>
          <w:sz w:val="22"/>
          <w:szCs w:val="22"/>
        </w:rPr>
      </w:pPr>
    </w:p>
    <w:p w:rsidR="00EE5CF0" w:rsidRPr="00EE5CF0" w:rsidRDefault="00EE5CF0" w:rsidP="00EE5CF0"/>
    <w:p w:rsidR="00A807C7" w:rsidRPr="00C86B1E" w:rsidRDefault="00A807C7" w:rsidP="00DA6958">
      <w:pPr>
        <w:pStyle w:val="1"/>
        <w:pageBreakBefore/>
        <w:spacing w:before="0"/>
        <w:ind w:left="431" w:hanging="431"/>
        <w:jc w:val="center"/>
        <w:rPr>
          <w:rFonts w:ascii="Times New Roman" w:hAnsi="Times New Roman"/>
        </w:rPr>
      </w:pPr>
      <w:bookmarkStart w:id="50" w:name="__RefHeading__15_381746258"/>
      <w:bookmarkStart w:id="51" w:name="__RefHeading__24_1848690016"/>
      <w:bookmarkStart w:id="52" w:name="__RefHeading__17_381746258"/>
      <w:bookmarkStart w:id="53" w:name="__RefHeading__26_1848690016"/>
      <w:bookmarkStart w:id="54" w:name="_Toc465952441"/>
      <w:bookmarkEnd w:id="50"/>
      <w:bookmarkEnd w:id="51"/>
      <w:bookmarkEnd w:id="52"/>
      <w:bookmarkEnd w:id="53"/>
      <w:r w:rsidRPr="00C86B1E">
        <w:rPr>
          <w:rFonts w:ascii="Times New Roman" w:hAnsi="Times New Roman"/>
        </w:rPr>
        <w:lastRenderedPageBreak/>
        <w:t>2</w:t>
      </w:r>
      <w:r w:rsidR="00D0597E" w:rsidRPr="00C86B1E">
        <w:rPr>
          <w:rFonts w:ascii="Times New Roman" w:hAnsi="Times New Roman"/>
        </w:rPr>
        <w:t>.</w:t>
      </w:r>
      <w:r w:rsidRPr="00C86B1E">
        <w:rPr>
          <w:rFonts w:ascii="Times New Roman" w:hAnsi="Times New Roman"/>
        </w:rPr>
        <w:t xml:space="preserve"> </w:t>
      </w:r>
      <w:r w:rsidR="00D0597E" w:rsidRPr="00C86B1E">
        <w:rPr>
          <w:rFonts w:ascii="Times New Roman" w:hAnsi="Times New Roman"/>
        </w:rPr>
        <w:t>РЕЗУЛЬТАТЫ ИССЛЕ</w:t>
      </w:r>
      <w:r w:rsidRPr="00C86B1E">
        <w:rPr>
          <w:rFonts w:ascii="Times New Roman" w:hAnsi="Times New Roman"/>
        </w:rPr>
        <w:t>ДОВАНИЯ</w:t>
      </w:r>
      <w:bookmarkEnd w:id="54"/>
    </w:p>
    <w:p w:rsidR="0080263E" w:rsidRPr="00C86B1E" w:rsidRDefault="005047B1" w:rsidP="00A30B0E">
      <w:pPr>
        <w:pStyle w:val="2"/>
        <w:jc w:val="center"/>
        <w:rPr>
          <w:rStyle w:val="FontStyle14"/>
        </w:rPr>
      </w:pPr>
      <w:bookmarkStart w:id="55" w:name="_Toc465952442"/>
      <w:r w:rsidRPr="00C86B1E">
        <w:rPr>
          <w:rFonts w:ascii="Times New Roman" w:hAnsi="Times New Roman"/>
        </w:rPr>
        <w:t xml:space="preserve">2.1. </w:t>
      </w:r>
      <w:r w:rsidRPr="00C86B1E">
        <w:rPr>
          <w:rStyle w:val="FontStyle14"/>
        </w:rPr>
        <w:t>СРАВНИТЕЛЬНЫЙ АНАЛИЗ ДЕЯТЕЛЬНОСТИ ОРГАНИЗАЦИЙ СОЦИАЛЬНОГО ОБСЛУЖИВАНИЯ САМАРСКОЙ ОБЛАСТИ</w:t>
      </w:r>
      <w:bookmarkEnd w:id="55"/>
    </w:p>
    <w:p w:rsidR="005047B1" w:rsidRPr="00C86B1E" w:rsidRDefault="005047B1" w:rsidP="00A30B0E">
      <w:pPr>
        <w:jc w:val="center"/>
        <w:rPr>
          <w:rStyle w:val="aff4"/>
          <w:rFonts w:ascii="Times New Roman" w:hAnsi="Times New Roman" w:cs="Times New Roman"/>
          <w:i/>
          <w:sz w:val="28"/>
          <w:szCs w:val="28"/>
        </w:rPr>
      </w:pPr>
      <w:r w:rsidRPr="00D67930">
        <w:rPr>
          <w:rStyle w:val="aff4"/>
          <w:rFonts w:ascii="Times New Roman" w:hAnsi="Times New Roman" w:cs="Times New Roman"/>
          <w:i/>
          <w:sz w:val="28"/>
          <w:szCs w:val="28"/>
        </w:rPr>
        <w:t>2.1.1.</w:t>
      </w:r>
      <w:r w:rsidRPr="00D67930">
        <w:rPr>
          <w:rFonts w:ascii="Times New Roman" w:hAnsi="Times New Roman" w:cs="Times New Roman"/>
          <w:sz w:val="28"/>
          <w:szCs w:val="28"/>
        </w:rPr>
        <w:t xml:space="preserve"> </w:t>
      </w:r>
      <w:r w:rsidRPr="00D67930">
        <w:rPr>
          <w:rStyle w:val="aff4"/>
          <w:rFonts w:ascii="Times New Roman" w:hAnsi="Times New Roman" w:cs="Times New Roman"/>
          <w:i/>
          <w:sz w:val="28"/>
          <w:szCs w:val="28"/>
        </w:rPr>
        <w:t>Показатели, характеризующие открытость и доступность информации об организации социального обслуживания</w:t>
      </w:r>
    </w:p>
    <w:p w:rsidR="00A82ED4" w:rsidRPr="008004FB" w:rsidRDefault="00A82ED4" w:rsidP="00127D89">
      <w:pPr>
        <w:pStyle w:val="afa"/>
        <w:spacing w:before="240" w:after="0" w:line="240" w:lineRule="auto"/>
        <w:ind w:left="0" w:firstLine="709"/>
        <w:jc w:val="both"/>
        <w:rPr>
          <w:rFonts w:ascii="Times New Roman" w:hAnsi="Times New Roman"/>
          <w:sz w:val="28"/>
          <w:szCs w:val="28"/>
          <w:lang w:val="ru-RU"/>
        </w:rPr>
      </w:pPr>
      <w:r w:rsidRPr="008004FB">
        <w:rPr>
          <w:rFonts w:ascii="Times New Roman" w:hAnsi="Times New Roman"/>
          <w:sz w:val="28"/>
          <w:szCs w:val="28"/>
          <w:lang w:val="ru-RU"/>
        </w:rPr>
        <w:t xml:space="preserve">Настоящее исследование было проведено </w:t>
      </w:r>
      <w:r w:rsidR="00DF0F70" w:rsidRPr="008004FB">
        <w:rPr>
          <w:rFonts w:ascii="Times New Roman" w:hAnsi="Times New Roman"/>
          <w:sz w:val="28"/>
          <w:szCs w:val="28"/>
          <w:lang w:val="ru-RU"/>
        </w:rPr>
        <w:t xml:space="preserve">среди </w:t>
      </w:r>
      <w:r w:rsidR="00173094">
        <w:rPr>
          <w:rFonts w:ascii="Times New Roman" w:hAnsi="Times New Roman"/>
          <w:sz w:val="28"/>
          <w:szCs w:val="28"/>
          <w:lang w:val="ru-RU"/>
        </w:rPr>
        <w:t xml:space="preserve">27 </w:t>
      </w:r>
      <w:r w:rsidRPr="008004FB">
        <w:rPr>
          <w:rFonts w:ascii="Times New Roman" w:hAnsi="Times New Roman"/>
          <w:sz w:val="28"/>
          <w:szCs w:val="28"/>
          <w:lang w:val="ru-RU"/>
        </w:rPr>
        <w:t>учреждени</w:t>
      </w:r>
      <w:r w:rsidR="00DF0F70" w:rsidRPr="008004FB">
        <w:rPr>
          <w:rFonts w:ascii="Times New Roman" w:hAnsi="Times New Roman"/>
          <w:sz w:val="28"/>
          <w:szCs w:val="28"/>
          <w:lang w:val="ru-RU"/>
        </w:rPr>
        <w:t>й</w:t>
      </w:r>
      <w:r w:rsidRPr="008004FB">
        <w:rPr>
          <w:rFonts w:ascii="Times New Roman" w:hAnsi="Times New Roman"/>
          <w:sz w:val="28"/>
          <w:szCs w:val="28"/>
          <w:lang w:val="ru-RU"/>
        </w:rPr>
        <w:t xml:space="preserve"> социального обслуживания </w:t>
      </w:r>
      <w:r w:rsidR="00D006D1">
        <w:rPr>
          <w:rFonts w:ascii="Times New Roman" w:hAnsi="Times New Roman"/>
          <w:sz w:val="28"/>
          <w:szCs w:val="28"/>
          <w:lang w:val="ru-RU"/>
        </w:rPr>
        <w:t xml:space="preserve">Самарской области </w:t>
      </w:r>
      <w:r w:rsidR="00E731E0">
        <w:rPr>
          <w:rFonts w:ascii="Times New Roman" w:hAnsi="Times New Roman"/>
          <w:sz w:val="28"/>
          <w:szCs w:val="28"/>
          <w:lang w:val="ru-RU"/>
        </w:rPr>
        <w:t>для различных категорий пользователей социальных услуг.</w:t>
      </w:r>
    </w:p>
    <w:p w:rsidR="00173094" w:rsidRDefault="005A5831" w:rsidP="00394C02">
      <w:pPr>
        <w:pStyle w:val="afa"/>
        <w:spacing w:after="0" w:line="240" w:lineRule="auto"/>
        <w:ind w:left="0" w:firstLine="709"/>
        <w:jc w:val="both"/>
        <w:rPr>
          <w:rFonts w:ascii="Times New Roman" w:hAnsi="Times New Roman"/>
          <w:sz w:val="28"/>
          <w:szCs w:val="28"/>
          <w:lang w:val="ru-RU"/>
        </w:rPr>
      </w:pPr>
      <w:proofErr w:type="gramStart"/>
      <w:r w:rsidRPr="008004FB">
        <w:rPr>
          <w:rFonts w:ascii="Times New Roman" w:hAnsi="Times New Roman"/>
          <w:sz w:val="28"/>
          <w:szCs w:val="28"/>
          <w:lang w:val="ru-RU"/>
        </w:rPr>
        <w:t xml:space="preserve">Результаты </w:t>
      </w:r>
      <w:r w:rsidR="00173094">
        <w:rPr>
          <w:rFonts w:ascii="Times New Roman" w:hAnsi="Times New Roman"/>
          <w:sz w:val="28"/>
          <w:szCs w:val="28"/>
          <w:lang w:val="ru-RU"/>
        </w:rPr>
        <w:t xml:space="preserve">проведённого </w:t>
      </w:r>
      <w:r w:rsidRPr="008004FB">
        <w:rPr>
          <w:rFonts w:ascii="Times New Roman" w:hAnsi="Times New Roman"/>
          <w:sz w:val="28"/>
          <w:szCs w:val="28"/>
          <w:lang w:val="ru-RU"/>
        </w:rPr>
        <w:t xml:space="preserve">опроса пользователей услуг учреждений данного типа показали, что открытостью и доступностью информации об организации социального обслуживания более всего удовлетворены респонденты </w:t>
      </w:r>
      <w:r w:rsidR="002301D0" w:rsidRPr="002301D0">
        <w:rPr>
          <w:rFonts w:ascii="Times New Roman" w:hAnsi="Times New Roman"/>
          <w:sz w:val="28"/>
          <w:szCs w:val="28"/>
          <w:lang w:val="ru-RU"/>
        </w:rPr>
        <w:t>ГБУ Самарской области «Центр социального обслуживания граждан пожилого возраста и инвалидов муниципального района Красноярский»</w:t>
      </w:r>
      <w:r w:rsidR="00BB1BC2">
        <w:rPr>
          <w:rFonts w:ascii="Times New Roman" w:hAnsi="Times New Roman"/>
          <w:sz w:val="28"/>
          <w:szCs w:val="28"/>
          <w:lang w:val="ru-RU"/>
        </w:rPr>
        <w:t xml:space="preserve">, </w:t>
      </w:r>
      <w:r w:rsidRPr="008004FB">
        <w:rPr>
          <w:rFonts w:ascii="Times New Roman" w:hAnsi="Times New Roman"/>
          <w:sz w:val="28"/>
          <w:szCs w:val="28"/>
          <w:lang w:val="ru-RU"/>
        </w:rPr>
        <w:t xml:space="preserve"> (показатель удовлетворенности составил </w:t>
      </w:r>
      <w:r w:rsidR="00AF095C" w:rsidRPr="008004FB">
        <w:rPr>
          <w:rFonts w:ascii="Times New Roman" w:hAnsi="Times New Roman"/>
          <w:sz w:val="28"/>
          <w:szCs w:val="28"/>
          <w:lang w:val="ru-RU"/>
        </w:rPr>
        <w:t>10,0</w:t>
      </w:r>
      <w:r w:rsidRPr="008004FB">
        <w:rPr>
          <w:rFonts w:ascii="Times New Roman" w:hAnsi="Times New Roman"/>
          <w:sz w:val="28"/>
          <w:szCs w:val="28"/>
          <w:lang w:val="ru-RU"/>
        </w:rPr>
        <w:t xml:space="preserve"> балла), менее всего – </w:t>
      </w:r>
      <w:r w:rsidR="004C1B19" w:rsidRPr="004C1B19">
        <w:rPr>
          <w:rFonts w:ascii="Times New Roman" w:hAnsi="Times New Roman"/>
          <w:sz w:val="28"/>
          <w:szCs w:val="28"/>
          <w:lang w:val="ru-RU"/>
        </w:rPr>
        <w:t xml:space="preserve">ГКУ </w:t>
      </w:r>
      <w:r w:rsidR="004C1B19" w:rsidRPr="002301D0">
        <w:rPr>
          <w:rFonts w:ascii="Times New Roman" w:hAnsi="Times New Roman"/>
          <w:sz w:val="28"/>
          <w:szCs w:val="28"/>
          <w:lang w:val="ru-RU"/>
        </w:rPr>
        <w:t>Самарской области</w:t>
      </w:r>
      <w:r w:rsidR="004C1B19" w:rsidRPr="004C1B19">
        <w:rPr>
          <w:rFonts w:ascii="Times New Roman" w:hAnsi="Times New Roman"/>
          <w:sz w:val="28"/>
          <w:szCs w:val="28"/>
          <w:lang w:val="ru-RU"/>
        </w:rPr>
        <w:t xml:space="preserve"> «Центр социальной помощи семье и детям Центрального округа» (</w:t>
      </w:r>
      <w:proofErr w:type="spellStart"/>
      <w:r w:rsidR="004C1B19" w:rsidRPr="004C1B19">
        <w:rPr>
          <w:rFonts w:ascii="Times New Roman" w:hAnsi="Times New Roman"/>
          <w:sz w:val="28"/>
          <w:szCs w:val="28"/>
          <w:lang w:val="ru-RU"/>
        </w:rPr>
        <w:t>г.о</w:t>
      </w:r>
      <w:proofErr w:type="spellEnd"/>
      <w:r w:rsidR="004C1B19" w:rsidRPr="004C1B19">
        <w:rPr>
          <w:rFonts w:ascii="Times New Roman" w:hAnsi="Times New Roman"/>
          <w:sz w:val="28"/>
          <w:szCs w:val="28"/>
          <w:lang w:val="ru-RU"/>
        </w:rPr>
        <w:t>. Тольятти)</w:t>
      </w:r>
      <w:r w:rsidRPr="008004FB">
        <w:rPr>
          <w:rFonts w:ascii="Times New Roman" w:hAnsi="Times New Roman"/>
          <w:sz w:val="28"/>
          <w:szCs w:val="28"/>
          <w:lang w:val="ru-RU"/>
        </w:rPr>
        <w:t xml:space="preserve"> (показатель удовлетворенности </w:t>
      </w:r>
      <w:r w:rsidR="00907EC3">
        <w:rPr>
          <w:rFonts w:ascii="Times New Roman" w:hAnsi="Times New Roman"/>
          <w:sz w:val="28"/>
          <w:szCs w:val="28"/>
          <w:lang w:val="ru-RU"/>
        </w:rPr>
        <w:t>8</w:t>
      </w:r>
      <w:r w:rsidR="00C474E5">
        <w:rPr>
          <w:rFonts w:ascii="Times New Roman" w:hAnsi="Times New Roman"/>
          <w:sz w:val="28"/>
          <w:szCs w:val="28"/>
          <w:lang w:val="ru-RU"/>
        </w:rPr>
        <w:t>,3</w:t>
      </w:r>
      <w:proofErr w:type="gramEnd"/>
      <w:r w:rsidRPr="008004FB">
        <w:rPr>
          <w:rFonts w:ascii="Times New Roman" w:hAnsi="Times New Roman"/>
          <w:sz w:val="28"/>
          <w:szCs w:val="28"/>
          <w:lang w:val="ru-RU"/>
        </w:rPr>
        <w:t xml:space="preserve"> балла). </w:t>
      </w:r>
    </w:p>
    <w:p w:rsidR="005A5831" w:rsidRDefault="005A5831" w:rsidP="00394C02">
      <w:pPr>
        <w:pStyle w:val="afa"/>
        <w:spacing w:after="0" w:line="240" w:lineRule="auto"/>
        <w:ind w:left="0" w:firstLine="709"/>
        <w:jc w:val="both"/>
        <w:rPr>
          <w:rFonts w:ascii="Times New Roman" w:hAnsi="Times New Roman"/>
          <w:sz w:val="28"/>
          <w:szCs w:val="28"/>
          <w:lang w:val="ru-RU"/>
        </w:rPr>
      </w:pPr>
      <w:r w:rsidRPr="008004FB">
        <w:rPr>
          <w:rFonts w:ascii="Times New Roman" w:hAnsi="Times New Roman"/>
          <w:sz w:val="28"/>
          <w:szCs w:val="28"/>
          <w:lang w:val="ru-RU"/>
        </w:rPr>
        <w:t xml:space="preserve">Следует </w:t>
      </w:r>
      <w:r w:rsidR="00173094">
        <w:rPr>
          <w:rFonts w:ascii="Times New Roman" w:hAnsi="Times New Roman"/>
          <w:sz w:val="28"/>
          <w:szCs w:val="28"/>
          <w:lang w:val="ru-RU"/>
        </w:rPr>
        <w:t xml:space="preserve">при этом </w:t>
      </w:r>
      <w:r w:rsidRPr="008004FB">
        <w:rPr>
          <w:rFonts w:ascii="Times New Roman" w:hAnsi="Times New Roman"/>
          <w:sz w:val="28"/>
          <w:szCs w:val="28"/>
          <w:lang w:val="ru-RU"/>
        </w:rPr>
        <w:t xml:space="preserve">отметить, что </w:t>
      </w:r>
      <w:r w:rsidR="00173094">
        <w:rPr>
          <w:rFonts w:ascii="Times New Roman" w:hAnsi="Times New Roman"/>
          <w:sz w:val="28"/>
          <w:szCs w:val="28"/>
          <w:lang w:val="ru-RU"/>
        </w:rPr>
        <w:t>показатели оценки удовлетворё</w:t>
      </w:r>
      <w:r w:rsidR="00AF095C" w:rsidRPr="008004FB">
        <w:rPr>
          <w:rFonts w:ascii="Times New Roman" w:hAnsi="Times New Roman"/>
          <w:sz w:val="28"/>
          <w:szCs w:val="28"/>
          <w:lang w:val="ru-RU"/>
        </w:rPr>
        <w:t xml:space="preserve">нности </w:t>
      </w:r>
      <w:r w:rsidR="00173094">
        <w:rPr>
          <w:rFonts w:ascii="Times New Roman" w:hAnsi="Times New Roman"/>
          <w:sz w:val="28"/>
          <w:szCs w:val="28"/>
          <w:lang w:val="ru-RU"/>
        </w:rPr>
        <w:t xml:space="preserve">непосредственных </w:t>
      </w:r>
      <w:r w:rsidR="00173094" w:rsidRPr="008004FB">
        <w:rPr>
          <w:rFonts w:ascii="Times New Roman" w:hAnsi="Times New Roman"/>
          <w:sz w:val="28"/>
          <w:szCs w:val="28"/>
          <w:lang w:val="ru-RU"/>
        </w:rPr>
        <w:t xml:space="preserve">пользователей услуг </w:t>
      </w:r>
      <w:r w:rsidR="00AF095C" w:rsidRPr="008004FB">
        <w:rPr>
          <w:rFonts w:ascii="Times New Roman" w:hAnsi="Times New Roman"/>
          <w:sz w:val="28"/>
          <w:szCs w:val="28"/>
          <w:lang w:val="ru-RU"/>
        </w:rPr>
        <w:t xml:space="preserve">работой преобладающего большинства </w:t>
      </w:r>
      <w:r w:rsidR="00173094">
        <w:rPr>
          <w:rFonts w:ascii="Times New Roman" w:hAnsi="Times New Roman"/>
          <w:sz w:val="28"/>
          <w:szCs w:val="28"/>
          <w:lang w:val="ru-RU"/>
        </w:rPr>
        <w:t xml:space="preserve">исследуемых </w:t>
      </w:r>
      <w:r w:rsidR="00AF095C" w:rsidRPr="008004FB">
        <w:rPr>
          <w:rFonts w:ascii="Times New Roman" w:hAnsi="Times New Roman"/>
          <w:sz w:val="28"/>
          <w:szCs w:val="28"/>
          <w:lang w:val="ru-RU"/>
        </w:rPr>
        <w:t xml:space="preserve">учреждений социального обслуживания </w:t>
      </w:r>
      <w:r w:rsidR="00A76519">
        <w:rPr>
          <w:rFonts w:ascii="Times New Roman" w:hAnsi="Times New Roman"/>
          <w:sz w:val="28"/>
          <w:szCs w:val="28"/>
          <w:lang w:val="ru-RU"/>
        </w:rPr>
        <w:t>(</w:t>
      </w:r>
      <w:r w:rsidR="00F60354">
        <w:rPr>
          <w:rFonts w:ascii="Times New Roman" w:hAnsi="Times New Roman"/>
          <w:sz w:val="28"/>
          <w:szCs w:val="28"/>
          <w:lang w:val="ru-RU"/>
        </w:rPr>
        <w:t>1</w:t>
      </w:r>
      <w:r w:rsidR="006E2A12">
        <w:rPr>
          <w:rFonts w:ascii="Times New Roman" w:hAnsi="Times New Roman"/>
          <w:sz w:val="28"/>
          <w:szCs w:val="28"/>
          <w:lang w:val="ru-RU"/>
        </w:rPr>
        <w:t>7</w:t>
      </w:r>
      <w:r w:rsidR="00A76519">
        <w:rPr>
          <w:rFonts w:ascii="Times New Roman" w:hAnsi="Times New Roman"/>
          <w:sz w:val="28"/>
          <w:szCs w:val="28"/>
          <w:lang w:val="ru-RU"/>
        </w:rPr>
        <w:t xml:space="preserve"> учреждений из 27 исследуемых или </w:t>
      </w:r>
      <w:r w:rsidR="006E2A12">
        <w:rPr>
          <w:rFonts w:ascii="Times New Roman" w:hAnsi="Times New Roman"/>
          <w:sz w:val="28"/>
          <w:szCs w:val="28"/>
          <w:lang w:val="ru-RU"/>
        </w:rPr>
        <w:t>63</w:t>
      </w:r>
      <w:r w:rsidR="00F075EA">
        <w:rPr>
          <w:rFonts w:ascii="Times New Roman" w:hAnsi="Times New Roman"/>
          <w:sz w:val="28"/>
          <w:szCs w:val="28"/>
          <w:lang w:val="ru-RU"/>
        </w:rPr>
        <w:t xml:space="preserve"> </w:t>
      </w:r>
      <w:r w:rsidR="00A76519">
        <w:rPr>
          <w:rFonts w:ascii="Times New Roman" w:hAnsi="Times New Roman"/>
          <w:sz w:val="28"/>
          <w:szCs w:val="28"/>
          <w:lang w:val="ru-RU"/>
        </w:rPr>
        <w:t xml:space="preserve">%) </w:t>
      </w:r>
      <w:r w:rsidR="00AF095C" w:rsidRPr="008004FB">
        <w:rPr>
          <w:rFonts w:ascii="Times New Roman" w:hAnsi="Times New Roman"/>
          <w:sz w:val="28"/>
          <w:szCs w:val="28"/>
          <w:lang w:val="ru-RU"/>
        </w:rPr>
        <w:t xml:space="preserve">превышают средний балл по </w:t>
      </w:r>
      <w:r w:rsidR="00173094">
        <w:rPr>
          <w:rFonts w:ascii="Times New Roman" w:hAnsi="Times New Roman"/>
          <w:sz w:val="28"/>
          <w:szCs w:val="28"/>
          <w:lang w:val="ru-RU"/>
        </w:rPr>
        <w:t xml:space="preserve">Самарской </w:t>
      </w:r>
      <w:r w:rsidR="00AF095C" w:rsidRPr="008004FB">
        <w:rPr>
          <w:rFonts w:ascii="Times New Roman" w:hAnsi="Times New Roman"/>
          <w:sz w:val="28"/>
          <w:szCs w:val="28"/>
          <w:lang w:val="ru-RU"/>
        </w:rPr>
        <w:t>области (9,</w:t>
      </w:r>
      <w:r w:rsidR="00806170">
        <w:rPr>
          <w:rFonts w:ascii="Times New Roman" w:hAnsi="Times New Roman"/>
          <w:sz w:val="28"/>
          <w:szCs w:val="28"/>
          <w:lang w:val="ru-RU"/>
        </w:rPr>
        <w:t>2</w:t>
      </w:r>
      <w:r w:rsidR="00AF095C" w:rsidRPr="008004FB">
        <w:rPr>
          <w:rFonts w:ascii="Times New Roman" w:hAnsi="Times New Roman"/>
          <w:sz w:val="28"/>
          <w:szCs w:val="28"/>
          <w:lang w:val="ru-RU"/>
        </w:rPr>
        <w:t xml:space="preserve">). </w:t>
      </w:r>
    </w:p>
    <w:p w:rsidR="00814C1B" w:rsidRPr="00141652" w:rsidRDefault="00814C1B" w:rsidP="00394C02">
      <w:pPr>
        <w:pStyle w:val="afa"/>
        <w:spacing w:after="0" w:line="240" w:lineRule="auto"/>
        <w:ind w:left="0" w:firstLine="709"/>
        <w:jc w:val="both"/>
        <w:rPr>
          <w:rFonts w:ascii="Times New Roman" w:hAnsi="Times New Roman"/>
          <w:sz w:val="28"/>
          <w:szCs w:val="28"/>
          <w:lang w:val="ru-RU"/>
        </w:rPr>
      </w:pPr>
    </w:p>
    <w:p w:rsidR="00DB1C13" w:rsidRPr="0068231C" w:rsidRDefault="0068231C" w:rsidP="0068231C">
      <w:pPr>
        <w:keepNext/>
        <w:keepLines/>
        <w:jc w:val="right"/>
        <w:rPr>
          <w:rFonts w:ascii="Times New Roman" w:hAnsi="Times New Roman"/>
          <w:sz w:val="28"/>
          <w:szCs w:val="28"/>
        </w:rPr>
      </w:pPr>
      <w:r w:rsidRPr="0068231C">
        <w:rPr>
          <w:rFonts w:ascii="Times New Roman" w:hAnsi="Times New Roman"/>
          <w:sz w:val="28"/>
          <w:szCs w:val="28"/>
        </w:rPr>
        <w:t>Таблица 4</w:t>
      </w:r>
    </w:p>
    <w:p w:rsidR="0068231C" w:rsidRPr="0068231C" w:rsidRDefault="0068231C" w:rsidP="00B45A0C">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Показатели</w:t>
      </w:r>
    </w:p>
    <w:p w:rsidR="0068231C" w:rsidRPr="0068231C" w:rsidRDefault="0068231C" w:rsidP="0068231C">
      <w:pPr>
        <w:pStyle w:val="af3"/>
        <w:spacing w:after="0"/>
        <w:jc w:val="center"/>
        <w:rPr>
          <w:rFonts w:ascii="Times New Roman" w:hAnsi="Times New Roman"/>
          <w:b/>
          <w:sz w:val="28"/>
          <w:szCs w:val="28"/>
        </w:rPr>
      </w:pPr>
      <w:r>
        <w:rPr>
          <w:rFonts w:ascii="Times New Roman" w:hAnsi="Times New Roman"/>
          <w:b/>
          <w:bCs/>
          <w:sz w:val="28"/>
          <w:szCs w:val="28"/>
          <w:lang w:val="ru-RU"/>
        </w:rPr>
        <w:t>рейтинга организаций</w:t>
      </w:r>
      <w:r w:rsidRPr="0068231C">
        <w:rPr>
          <w:rFonts w:ascii="Times New Roman" w:hAnsi="Times New Roman"/>
          <w:b/>
          <w:bCs/>
          <w:sz w:val="28"/>
          <w:szCs w:val="28"/>
          <w:lang w:val="ru-RU"/>
        </w:rPr>
        <w:t xml:space="preserve"> социального обслуживания Самарской области</w:t>
      </w:r>
      <w:r w:rsidR="00AF0AEB">
        <w:rPr>
          <w:rFonts w:ascii="Times New Roman" w:hAnsi="Times New Roman"/>
          <w:b/>
          <w:bCs/>
          <w:sz w:val="28"/>
          <w:szCs w:val="28"/>
          <w:lang w:val="ru-RU"/>
        </w:rPr>
        <w:t>,</w:t>
      </w:r>
      <w:r w:rsidRPr="0068231C">
        <w:rPr>
          <w:rFonts w:ascii="Times New Roman" w:hAnsi="Times New Roman"/>
          <w:b/>
          <w:bCs/>
          <w:sz w:val="28"/>
          <w:szCs w:val="28"/>
          <w:lang w:val="ru-RU"/>
        </w:rPr>
        <w:t xml:space="preserve"> </w:t>
      </w:r>
      <w:r w:rsidR="00D67930">
        <w:rPr>
          <w:rFonts w:ascii="Times New Roman" w:hAnsi="Times New Roman"/>
          <w:b/>
          <w:bCs/>
          <w:sz w:val="28"/>
          <w:szCs w:val="28"/>
          <w:lang w:val="ru-RU"/>
        </w:rPr>
        <w:t>характеризующие открытость и доступность</w:t>
      </w:r>
      <w:r w:rsidRPr="0068231C">
        <w:rPr>
          <w:rFonts w:ascii="Times New Roman" w:hAnsi="Times New Roman"/>
          <w:b/>
          <w:bCs/>
          <w:sz w:val="28"/>
          <w:szCs w:val="28"/>
          <w:lang w:val="ru-RU"/>
        </w:rPr>
        <w:t xml:space="preserve"> информации </w:t>
      </w:r>
    </w:p>
    <w:p w:rsidR="00DB1C13" w:rsidRPr="00141652" w:rsidRDefault="00DB1C13" w:rsidP="00DB1C13">
      <w:pPr>
        <w:keepNext/>
        <w:keepLines/>
        <w:rPr>
          <w:rFonts w:ascii="Times New Roman" w:hAnsi="Times New Roman"/>
          <w:sz w:val="28"/>
          <w:szCs w:val="28"/>
        </w:rPr>
      </w:pPr>
    </w:p>
    <w:tbl>
      <w:tblPr>
        <w:tblW w:w="9992" w:type="dxa"/>
        <w:jc w:val="center"/>
        <w:tblInd w:w="-2764" w:type="dxa"/>
        <w:tblLayout w:type="fixed"/>
        <w:tblLook w:val="04A0" w:firstRow="1" w:lastRow="0" w:firstColumn="1" w:lastColumn="0" w:noHBand="0" w:noVBand="1"/>
      </w:tblPr>
      <w:tblGrid>
        <w:gridCol w:w="673"/>
        <w:gridCol w:w="7513"/>
        <w:gridCol w:w="1806"/>
      </w:tblGrid>
      <w:tr w:rsidR="00DB1C13" w:rsidRPr="00DB1C13" w:rsidTr="00141652">
        <w:trPr>
          <w:trHeight w:val="852"/>
          <w:tblHeader/>
          <w:jc w:val="center"/>
        </w:trPr>
        <w:tc>
          <w:tcPr>
            <w:tcW w:w="67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DB1C13" w:rsidRPr="00DB1C13" w:rsidRDefault="00DB1C13"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w:t>
            </w:r>
          </w:p>
          <w:p w:rsidR="00DB1C13" w:rsidRPr="00DB1C13" w:rsidRDefault="00DB1C13"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п/п</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B1C13" w:rsidRPr="00DB1C13" w:rsidRDefault="00DB1C13"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Наименование организации</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DB1C13" w:rsidRPr="00DB1C13" w:rsidRDefault="00DB1C13"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Показатель рейтинга</w:t>
            </w:r>
          </w:p>
        </w:tc>
      </w:tr>
      <w:tr w:rsidR="00BA0F6B" w:rsidRPr="00DB1C13" w:rsidTr="00141652">
        <w:trPr>
          <w:trHeight w:val="932"/>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w:t>
            </w:r>
          </w:p>
        </w:tc>
        <w:tc>
          <w:tcPr>
            <w:tcW w:w="7513" w:type="dxa"/>
            <w:tcBorders>
              <w:top w:val="nil"/>
              <w:left w:val="nil"/>
              <w:bottom w:val="single" w:sz="4" w:space="0" w:color="auto"/>
              <w:right w:val="single" w:sz="4" w:space="0" w:color="auto"/>
            </w:tcBorders>
            <w:shd w:val="clear" w:color="auto" w:fill="auto"/>
            <w:vAlign w:val="center"/>
            <w:hideMark/>
          </w:tcPr>
          <w:p w:rsidR="00BA0F6B" w:rsidRPr="00DB1C13" w:rsidRDefault="00BA0F6B" w:rsidP="0068231C">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городского округа  Чапаевск»</w:t>
            </w:r>
          </w:p>
        </w:tc>
        <w:tc>
          <w:tcPr>
            <w:tcW w:w="1806" w:type="dxa"/>
            <w:tcBorders>
              <w:top w:val="single" w:sz="4" w:space="0" w:color="auto"/>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9,3</w:t>
            </w:r>
          </w:p>
        </w:tc>
      </w:tr>
      <w:tr w:rsidR="00BA0F6B" w:rsidRPr="00DB1C13" w:rsidTr="00DB1C13">
        <w:trPr>
          <w:trHeight w:val="928"/>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w:t>
            </w:r>
          </w:p>
        </w:tc>
        <w:tc>
          <w:tcPr>
            <w:tcW w:w="7513" w:type="dxa"/>
            <w:tcBorders>
              <w:top w:val="nil"/>
              <w:left w:val="nil"/>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Безенчукский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9,6</w:t>
            </w:r>
          </w:p>
        </w:tc>
      </w:tr>
      <w:tr w:rsidR="00BA0F6B" w:rsidRPr="00DB1C13" w:rsidTr="00DB1C13">
        <w:trPr>
          <w:trHeight w:val="9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3</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Большеглушицкий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9,2</w:t>
            </w:r>
          </w:p>
        </w:tc>
      </w:tr>
      <w:tr w:rsidR="00BA0F6B" w:rsidRPr="00DB1C13" w:rsidTr="00141652">
        <w:trPr>
          <w:trHeight w:val="846"/>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4</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Елховский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9,4</w:t>
            </w:r>
          </w:p>
        </w:tc>
      </w:tr>
      <w:tr w:rsidR="00BA0F6B" w:rsidRPr="00DB1C13" w:rsidTr="00141652">
        <w:trPr>
          <w:trHeight w:val="1121"/>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lastRenderedPageBreak/>
              <w:t>5</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Исаклинский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9,5</w:t>
            </w:r>
          </w:p>
        </w:tc>
      </w:tr>
      <w:tr w:rsidR="00BA0F6B" w:rsidRPr="00DB1C13" w:rsidTr="00141652">
        <w:trPr>
          <w:trHeight w:val="1122"/>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6</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Камышлинский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9,3</w:t>
            </w:r>
          </w:p>
        </w:tc>
      </w:tr>
      <w:tr w:rsidR="00BA0F6B" w:rsidRPr="00DB1C13" w:rsidTr="00141652">
        <w:trPr>
          <w:trHeight w:val="111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7</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Клявлинский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9,4</w:t>
            </w:r>
          </w:p>
        </w:tc>
      </w:tr>
      <w:tr w:rsidR="00BA0F6B" w:rsidRPr="00DB1C13" w:rsidTr="00141652">
        <w:trPr>
          <w:trHeight w:val="1126"/>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8</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Кошкинский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9,1</w:t>
            </w:r>
          </w:p>
        </w:tc>
      </w:tr>
      <w:tr w:rsidR="00BA0F6B" w:rsidRPr="00DB1C13" w:rsidTr="00141652">
        <w:trPr>
          <w:trHeight w:val="986"/>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9</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муниципального района Красноармейский»</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9,0</w:t>
            </w:r>
          </w:p>
        </w:tc>
      </w:tr>
      <w:tr w:rsidR="00BA0F6B" w:rsidRPr="00DB1C13" w:rsidTr="00141652">
        <w:trPr>
          <w:trHeight w:val="1128"/>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10</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муниципального района Красноярский»</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10,0</w:t>
            </w:r>
          </w:p>
        </w:tc>
      </w:tr>
      <w:tr w:rsidR="00BA0F6B" w:rsidRPr="00DB1C13" w:rsidTr="00141652">
        <w:trPr>
          <w:trHeight w:val="100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11</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Пестравский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9,5</w:t>
            </w:r>
          </w:p>
        </w:tc>
      </w:tr>
      <w:tr w:rsidR="00BA0F6B" w:rsidRPr="00DB1C13" w:rsidTr="00141652">
        <w:trPr>
          <w:trHeight w:val="1103"/>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12</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муниципального района Приволжский»</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9,4</w:t>
            </w:r>
          </w:p>
        </w:tc>
      </w:tr>
      <w:tr w:rsidR="00BA0F6B" w:rsidRPr="00DB1C13" w:rsidTr="00141652">
        <w:trPr>
          <w:trHeight w:val="1132"/>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13</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Хворостянский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9,2</w:t>
            </w:r>
          </w:p>
        </w:tc>
      </w:tr>
      <w:tr w:rsidR="00BA0F6B" w:rsidRPr="00DB1C13" w:rsidTr="00DB1C13">
        <w:trPr>
          <w:trHeight w:val="831"/>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14</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Челно-Вершинский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9,3</w:t>
            </w:r>
          </w:p>
        </w:tc>
      </w:tr>
      <w:tr w:rsidR="00BA0F6B" w:rsidRPr="00DB1C13" w:rsidTr="00141652">
        <w:trPr>
          <w:trHeight w:val="109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15</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Шенталинский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9,1</w:t>
            </w:r>
          </w:p>
        </w:tc>
      </w:tr>
      <w:tr w:rsidR="00BA0F6B" w:rsidRPr="00DB1C13" w:rsidTr="00141652">
        <w:trPr>
          <w:trHeight w:val="807"/>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16</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w:t>
            </w:r>
            <w:proofErr w:type="spellStart"/>
            <w:r w:rsidRPr="00DB1C13">
              <w:rPr>
                <w:rFonts w:ascii="Times New Roman" w:eastAsia="Times New Roman" w:hAnsi="Times New Roman" w:cs="Times New Roman"/>
                <w:sz w:val="28"/>
                <w:szCs w:val="28"/>
                <w:lang w:eastAsia="ru-RU"/>
              </w:rPr>
              <w:t>Владимировский</w:t>
            </w:r>
            <w:proofErr w:type="spellEnd"/>
            <w:r w:rsidRPr="00DB1C13">
              <w:rPr>
                <w:rFonts w:ascii="Times New Roman" w:eastAsia="Times New Roman" w:hAnsi="Times New Roman" w:cs="Times New Roman"/>
                <w:sz w:val="28"/>
                <w:szCs w:val="28"/>
                <w:lang w:eastAsia="ru-RU"/>
              </w:rPr>
              <w:t xml:space="preserve">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9,0</w:t>
            </w:r>
          </w:p>
        </w:tc>
      </w:tr>
      <w:tr w:rsidR="00BA0F6B" w:rsidRPr="00DB1C13" w:rsidTr="00141652">
        <w:trPr>
          <w:trHeight w:val="73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17</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w:t>
            </w:r>
            <w:proofErr w:type="spellStart"/>
            <w:r w:rsidRPr="00DB1C13">
              <w:rPr>
                <w:rFonts w:ascii="Times New Roman" w:eastAsia="Times New Roman" w:hAnsi="Times New Roman" w:cs="Times New Roman"/>
                <w:sz w:val="28"/>
                <w:szCs w:val="28"/>
                <w:lang w:eastAsia="ru-RU"/>
              </w:rPr>
              <w:t>Высокинский</w:t>
            </w:r>
            <w:proofErr w:type="spellEnd"/>
            <w:r w:rsidRPr="00DB1C13">
              <w:rPr>
                <w:rFonts w:ascii="Times New Roman" w:eastAsia="Times New Roman" w:hAnsi="Times New Roman" w:cs="Times New Roman"/>
                <w:sz w:val="28"/>
                <w:szCs w:val="28"/>
                <w:lang w:eastAsia="ru-RU"/>
              </w:rPr>
              <w:t xml:space="preserve">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9,0</w:t>
            </w:r>
          </w:p>
        </w:tc>
      </w:tr>
      <w:tr w:rsidR="00BA0F6B" w:rsidRPr="00DB1C13" w:rsidTr="00DB1C13">
        <w:trPr>
          <w:trHeight w:val="846"/>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lastRenderedPageBreak/>
              <w:t>18</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color w:val="FF0000"/>
                <w:sz w:val="28"/>
                <w:szCs w:val="28"/>
                <w:lang w:eastAsia="ru-RU"/>
              </w:rPr>
            </w:pPr>
            <w:r w:rsidRPr="0068231C">
              <w:rPr>
                <w:rFonts w:ascii="Times New Roman" w:eastAsia="Times New Roman" w:hAnsi="Times New Roman" w:cs="Times New Roman"/>
                <w:sz w:val="28"/>
                <w:szCs w:val="28"/>
                <w:lang w:eastAsia="ru-RU"/>
              </w:rPr>
              <w:t>ГБУ Самарской области «Красноармейский специальный пансионат (специальный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sz w:val="28"/>
                <w:szCs w:val="28"/>
              </w:rPr>
            </w:pPr>
            <w:r w:rsidRPr="00BA0F6B">
              <w:rPr>
                <w:rFonts w:ascii="Times New Roman" w:hAnsi="Times New Roman" w:cs="Times New Roman"/>
                <w:sz w:val="28"/>
                <w:szCs w:val="28"/>
              </w:rPr>
              <w:t>9,0</w:t>
            </w:r>
          </w:p>
        </w:tc>
      </w:tr>
      <w:tr w:rsidR="00BA0F6B" w:rsidRPr="00DB1C13" w:rsidTr="00141652">
        <w:trPr>
          <w:trHeight w:val="64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19</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«Южный пансионат для ветеранов труда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9,1</w:t>
            </w:r>
          </w:p>
        </w:tc>
      </w:tr>
      <w:tr w:rsidR="00BA0F6B" w:rsidRPr="00DB1C13" w:rsidTr="00DB1C13">
        <w:trPr>
          <w:trHeight w:val="5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20</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«Потаповский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9,0</w:t>
            </w:r>
          </w:p>
        </w:tc>
      </w:tr>
      <w:tr w:rsidR="00BA0F6B" w:rsidRPr="00DB1C13" w:rsidTr="00DB1C13">
        <w:trPr>
          <w:trHeight w:val="852"/>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21</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w:t>
            </w:r>
            <w:proofErr w:type="spellStart"/>
            <w:r w:rsidRPr="00DB1C13">
              <w:rPr>
                <w:rFonts w:ascii="Times New Roman" w:eastAsia="Times New Roman" w:hAnsi="Times New Roman" w:cs="Times New Roman"/>
                <w:sz w:val="28"/>
                <w:szCs w:val="28"/>
                <w:lang w:eastAsia="ru-RU"/>
              </w:rPr>
              <w:t>Шенталинский</w:t>
            </w:r>
            <w:proofErr w:type="spellEnd"/>
            <w:r w:rsidRPr="00DB1C13">
              <w:rPr>
                <w:rFonts w:ascii="Times New Roman" w:eastAsia="Times New Roman" w:hAnsi="Times New Roman" w:cs="Times New Roman"/>
                <w:sz w:val="28"/>
                <w:szCs w:val="28"/>
                <w:lang w:eastAsia="ru-RU"/>
              </w:rPr>
              <w:t xml:space="preserve"> пансионат милосердия для ветеранов труда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9,2</w:t>
            </w:r>
          </w:p>
        </w:tc>
      </w:tr>
      <w:tr w:rsidR="00BA0F6B" w:rsidRPr="00DB1C13" w:rsidTr="00DB1C13">
        <w:trPr>
          <w:trHeight w:val="553"/>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22</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w:t>
            </w:r>
            <w:proofErr w:type="spellStart"/>
            <w:r w:rsidRPr="00DB1C13">
              <w:rPr>
                <w:rFonts w:ascii="Times New Roman" w:eastAsia="Times New Roman" w:hAnsi="Times New Roman" w:cs="Times New Roman"/>
                <w:sz w:val="28"/>
                <w:szCs w:val="28"/>
                <w:lang w:eastAsia="ru-RU"/>
              </w:rPr>
              <w:t>Клявлинский</w:t>
            </w:r>
            <w:proofErr w:type="spellEnd"/>
            <w:r w:rsidRPr="00DB1C13">
              <w:rPr>
                <w:rFonts w:ascii="Times New Roman" w:eastAsia="Times New Roman" w:hAnsi="Times New Roman" w:cs="Times New Roman"/>
                <w:sz w:val="28"/>
                <w:szCs w:val="28"/>
                <w:lang w:eastAsia="ru-RU"/>
              </w:rPr>
              <w:t xml:space="preserve"> социальный приют для детей и подростков «Надежда»</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9,4</w:t>
            </w:r>
          </w:p>
        </w:tc>
      </w:tr>
      <w:tr w:rsidR="00BA0F6B" w:rsidRPr="00DB1C13" w:rsidTr="00141652">
        <w:trPr>
          <w:trHeight w:val="722"/>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23</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социальной помощи семье и детям Центрального округа» (</w:t>
            </w:r>
            <w:proofErr w:type="spellStart"/>
            <w:r w:rsidRPr="00DB1C13">
              <w:rPr>
                <w:rFonts w:ascii="Times New Roman" w:eastAsia="Times New Roman" w:hAnsi="Times New Roman" w:cs="Times New Roman"/>
                <w:sz w:val="28"/>
                <w:szCs w:val="28"/>
                <w:lang w:eastAsia="ru-RU"/>
              </w:rPr>
              <w:t>г.о</w:t>
            </w:r>
            <w:proofErr w:type="spellEnd"/>
            <w:r w:rsidRPr="00DB1C13">
              <w:rPr>
                <w:rFonts w:ascii="Times New Roman" w:eastAsia="Times New Roman" w:hAnsi="Times New Roman" w:cs="Times New Roman"/>
                <w:sz w:val="28"/>
                <w:szCs w:val="28"/>
                <w:lang w:eastAsia="ru-RU"/>
              </w:rPr>
              <w:t>. Тольятти)</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8,3</w:t>
            </w:r>
          </w:p>
        </w:tc>
      </w:tr>
      <w:tr w:rsidR="00BA0F6B" w:rsidRPr="00DB1C13" w:rsidTr="00141652">
        <w:trPr>
          <w:trHeight w:val="774"/>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24</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диагностики и консультирования Самарской области»</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9,3</w:t>
            </w:r>
          </w:p>
        </w:tc>
      </w:tr>
      <w:tr w:rsidR="00BA0F6B" w:rsidRPr="00DB1C13" w:rsidTr="00141652">
        <w:trPr>
          <w:trHeight w:val="699"/>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25</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социальной помощи семье и детям Самарского округа»</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9,5</w:t>
            </w:r>
          </w:p>
        </w:tc>
      </w:tr>
      <w:tr w:rsidR="00BA0F6B" w:rsidRPr="00DB1C13" w:rsidTr="00141652">
        <w:trPr>
          <w:trHeight w:val="751"/>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26</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социальной помощи семье и детям Западного округа»</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9,2</w:t>
            </w:r>
          </w:p>
        </w:tc>
      </w:tr>
      <w:tr w:rsidR="00BA0F6B" w:rsidRPr="00DB1C13" w:rsidTr="00DB1C13">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BA0F6B" w:rsidRPr="00DB1C13" w:rsidRDefault="00BA0F6B"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27</w:t>
            </w:r>
          </w:p>
        </w:tc>
        <w:tc>
          <w:tcPr>
            <w:tcW w:w="7513" w:type="dxa"/>
            <w:tcBorders>
              <w:top w:val="nil"/>
              <w:left w:val="nil"/>
              <w:bottom w:val="single" w:sz="4" w:space="0" w:color="auto"/>
              <w:right w:val="single" w:sz="4" w:space="0" w:color="auto"/>
            </w:tcBorders>
            <w:shd w:val="clear" w:color="auto" w:fill="auto"/>
            <w:vAlign w:val="center"/>
          </w:tcPr>
          <w:p w:rsidR="00BA0F6B" w:rsidRPr="00DB1C13" w:rsidRDefault="00BA0F6B"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«Комплексный центр социального обслуживания населения «Ровесник» (</w:t>
            </w:r>
            <w:proofErr w:type="spellStart"/>
            <w:r w:rsidRPr="00DB1C13">
              <w:rPr>
                <w:rFonts w:ascii="Times New Roman" w:eastAsia="Times New Roman" w:hAnsi="Times New Roman" w:cs="Times New Roman"/>
                <w:sz w:val="28"/>
                <w:szCs w:val="28"/>
                <w:lang w:eastAsia="ru-RU"/>
              </w:rPr>
              <w:t>г.о</w:t>
            </w:r>
            <w:proofErr w:type="spellEnd"/>
            <w:r w:rsidRPr="00DB1C13">
              <w:rPr>
                <w:rFonts w:ascii="Times New Roman" w:eastAsia="Times New Roman" w:hAnsi="Times New Roman" w:cs="Times New Roman"/>
                <w:sz w:val="28"/>
                <w:szCs w:val="28"/>
                <w:lang w:eastAsia="ru-RU"/>
              </w:rPr>
              <w:t>. Самара).</w:t>
            </w:r>
          </w:p>
        </w:tc>
        <w:tc>
          <w:tcPr>
            <w:tcW w:w="1806" w:type="dxa"/>
            <w:tcBorders>
              <w:top w:val="nil"/>
              <w:left w:val="nil"/>
              <w:bottom w:val="single" w:sz="4" w:space="0" w:color="auto"/>
              <w:right w:val="single" w:sz="4" w:space="0" w:color="auto"/>
            </w:tcBorders>
            <w:shd w:val="clear" w:color="auto" w:fill="auto"/>
            <w:vAlign w:val="center"/>
          </w:tcPr>
          <w:p w:rsidR="00BA0F6B" w:rsidRPr="00BA0F6B" w:rsidRDefault="00BA0F6B">
            <w:pPr>
              <w:jc w:val="center"/>
              <w:rPr>
                <w:rFonts w:ascii="Times New Roman" w:hAnsi="Times New Roman" w:cs="Times New Roman"/>
                <w:color w:val="000000"/>
                <w:sz w:val="28"/>
                <w:szCs w:val="28"/>
              </w:rPr>
            </w:pPr>
            <w:r w:rsidRPr="00BA0F6B">
              <w:rPr>
                <w:rFonts w:ascii="Times New Roman" w:hAnsi="Times New Roman" w:cs="Times New Roman"/>
                <w:color w:val="000000"/>
                <w:sz w:val="28"/>
                <w:szCs w:val="28"/>
              </w:rPr>
              <w:t>9,0</w:t>
            </w:r>
          </w:p>
        </w:tc>
      </w:tr>
    </w:tbl>
    <w:p w:rsidR="00141652" w:rsidRDefault="00141652" w:rsidP="00141652">
      <w:pPr>
        <w:keepNext/>
        <w:keepLines/>
        <w:ind w:firstLine="709"/>
        <w:jc w:val="both"/>
        <w:rPr>
          <w:rFonts w:ascii="Times New Roman" w:hAnsi="Times New Roman"/>
          <w:sz w:val="28"/>
          <w:szCs w:val="28"/>
        </w:rPr>
      </w:pPr>
    </w:p>
    <w:p w:rsidR="00141652" w:rsidRDefault="00141652" w:rsidP="00141652">
      <w:pPr>
        <w:keepNext/>
        <w:keepLines/>
        <w:ind w:firstLine="709"/>
        <w:jc w:val="both"/>
        <w:rPr>
          <w:rFonts w:ascii="Times New Roman" w:hAnsi="Times New Roman"/>
          <w:sz w:val="28"/>
          <w:szCs w:val="28"/>
        </w:rPr>
      </w:pPr>
      <w:r w:rsidRPr="00436C09">
        <w:rPr>
          <w:rFonts w:ascii="Times New Roman" w:hAnsi="Times New Roman"/>
          <w:sz w:val="28"/>
          <w:szCs w:val="28"/>
        </w:rPr>
        <w:t>След</w:t>
      </w:r>
      <w:r>
        <w:rPr>
          <w:rFonts w:ascii="Times New Roman" w:hAnsi="Times New Roman"/>
          <w:sz w:val="28"/>
          <w:szCs w:val="28"/>
        </w:rPr>
        <w:t>ует отметить, что основными причинами снижения рейтингового балла для большинства организаций явились следующие:</w:t>
      </w:r>
    </w:p>
    <w:p w:rsidR="00141652" w:rsidRDefault="00141652" w:rsidP="00141652">
      <w:pPr>
        <w:keepNext/>
        <w:keepLines/>
        <w:ind w:firstLine="709"/>
        <w:jc w:val="both"/>
        <w:rPr>
          <w:rFonts w:ascii="Times New Roman" w:hAnsi="Times New Roman"/>
          <w:sz w:val="28"/>
          <w:szCs w:val="28"/>
        </w:rPr>
      </w:pPr>
      <w:r>
        <w:rPr>
          <w:rFonts w:ascii="Times New Roman" w:hAnsi="Times New Roman"/>
          <w:sz w:val="28"/>
          <w:szCs w:val="28"/>
        </w:rPr>
        <w:t xml:space="preserve">- отсутствие </w:t>
      </w:r>
      <w:r w:rsidRPr="00436C09">
        <w:rPr>
          <w:rFonts w:ascii="Times New Roman" w:hAnsi="Times New Roman"/>
          <w:sz w:val="28"/>
          <w:szCs w:val="28"/>
        </w:rPr>
        <w:t>альтернативной версии официального сайта организации с</w:t>
      </w:r>
      <w:r>
        <w:rPr>
          <w:rFonts w:ascii="Times New Roman" w:hAnsi="Times New Roman"/>
          <w:sz w:val="28"/>
          <w:szCs w:val="28"/>
        </w:rPr>
        <w:t>оциального обслуживания в сети «Интернет»</w:t>
      </w:r>
      <w:r w:rsidRPr="00436C09">
        <w:rPr>
          <w:rFonts w:ascii="Times New Roman" w:hAnsi="Times New Roman"/>
          <w:sz w:val="28"/>
          <w:szCs w:val="28"/>
        </w:rPr>
        <w:t xml:space="preserve"> для инвалидов по зрению</w:t>
      </w:r>
      <w:r>
        <w:rPr>
          <w:rFonts w:ascii="Times New Roman" w:hAnsi="Times New Roman"/>
          <w:sz w:val="28"/>
          <w:szCs w:val="28"/>
        </w:rPr>
        <w:t>;</w:t>
      </w:r>
    </w:p>
    <w:p w:rsidR="00141652" w:rsidRDefault="00141652" w:rsidP="00141652">
      <w:pPr>
        <w:keepNext/>
        <w:keepLines/>
        <w:ind w:firstLine="709"/>
        <w:jc w:val="both"/>
        <w:rPr>
          <w:rFonts w:ascii="Times New Roman" w:hAnsi="Times New Roman"/>
          <w:sz w:val="28"/>
          <w:szCs w:val="28"/>
        </w:rPr>
      </w:pPr>
      <w:r>
        <w:rPr>
          <w:rFonts w:ascii="Times New Roman" w:hAnsi="Times New Roman"/>
          <w:sz w:val="28"/>
          <w:szCs w:val="28"/>
        </w:rPr>
        <w:t xml:space="preserve">- отсутствие </w:t>
      </w:r>
      <w:r w:rsidRPr="000E6C73">
        <w:rPr>
          <w:rFonts w:ascii="Times New Roman" w:hAnsi="Times New Roman"/>
          <w:sz w:val="28"/>
          <w:szCs w:val="28"/>
        </w:rPr>
        <w:t xml:space="preserve"> </w:t>
      </w:r>
      <w:r>
        <w:rPr>
          <w:rFonts w:ascii="Times New Roman" w:hAnsi="Times New Roman"/>
          <w:sz w:val="28"/>
          <w:szCs w:val="28"/>
        </w:rPr>
        <w:t>информации о порядке</w:t>
      </w:r>
      <w:r w:rsidRPr="000E6C73">
        <w:rPr>
          <w:rFonts w:ascii="Times New Roman" w:hAnsi="Times New Roman"/>
          <w:sz w:val="28"/>
          <w:szCs w:val="28"/>
        </w:rPr>
        <w:t xml:space="preserve"> направления заявления (жалобы), предложений и отзывов о качестве предоставления социальных услуг:</w:t>
      </w:r>
      <w:r w:rsidRPr="000E6C73">
        <w:t xml:space="preserve"> </w:t>
      </w:r>
      <w:r w:rsidRPr="000E6C73">
        <w:rPr>
          <w:rFonts w:ascii="Times New Roman" w:hAnsi="Times New Roman"/>
          <w:sz w:val="28"/>
          <w:szCs w:val="28"/>
        </w:rPr>
        <w:t>на официальном сайте организации с</w:t>
      </w:r>
      <w:r>
        <w:rPr>
          <w:rFonts w:ascii="Times New Roman" w:hAnsi="Times New Roman"/>
          <w:sz w:val="28"/>
          <w:szCs w:val="28"/>
        </w:rPr>
        <w:t>оциального обслуживания в сети «Интернет»;</w:t>
      </w:r>
    </w:p>
    <w:p w:rsidR="00141652" w:rsidRDefault="00141652" w:rsidP="00141652">
      <w:pPr>
        <w:keepNext/>
        <w:keepLines/>
        <w:ind w:firstLine="709"/>
        <w:jc w:val="both"/>
        <w:rPr>
          <w:rFonts w:ascii="Times New Roman" w:hAnsi="Times New Roman"/>
          <w:sz w:val="28"/>
          <w:szCs w:val="28"/>
        </w:rPr>
      </w:pPr>
      <w:r>
        <w:rPr>
          <w:rFonts w:ascii="Times New Roman" w:hAnsi="Times New Roman"/>
          <w:sz w:val="28"/>
          <w:szCs w:val="28"/>
        </w:rPr>
        <w:t xml:space="preserve">- наличие в ряде организаций лишь одного контактного номера телефона, для обращений, что снижает </w:t>
      </w:r>
      <w:r w:rsidRPr="00591300">
        <w:rPr>
          <w:rFonts w:ascii="Times New Roman" w:hAnsi="Times New Roman"/>
          <w:sz w:val="28"/>
          <w:szCs w:val="28"/>
        </w:rPr>
        <w:t>доля результативных звонков по телефону в организацию социального обслуживания для получения необходимой информа</w:t>
      </w:r>
      <w:r>
        <w:rPr>
          <w:rFonts w:ascii="Times New Roman" w:hAnsi="Times New Roman"/>
          <w:sz w:val="28"/>
          <w:szCs w:val="28"/>
        </w:rPr>
        <w:t>ции;</w:t>
      </w:r>
    </w:p>
    <w:p w:rsidR="00141652" w:rsidRDefault="00141652" w:rsidP="00141652">
      <w:pPr>
        <w:keepNext/>
        <w:keepLines/>
        <w:spacing w:after="240"/>
        <w:ind w:firstLine="709"/>
        <w:jc w:val="both"/>
        <w:rPr>
          <w:rFonts w:ascii="Times New Roman" w:hAnsi="Times New Roman"/>
          <w:sz w:val="28"/>
          <w:szCs w:val="28"/>
        </w:rPr>
      </w:pPr>
      <w:r>
        <w:rPr>
          <w:rFonts w:ascii="Times New Roman" w:hAnsi="Times New Roman"/>
          <w:sz w:val="28"/>
          <w:szCs w:val="28"/>
        </w:rPr>
        <w:t xml:space="preserve">- сложность в поиске необходимой </w:t>
      </w:r>
      <w:r w:rsidRPr="00CA789D">
        <w:rPr>
          <w:rFonts w:ascii="Times New Roman" w:hAnsi="Times New Roman"/>
          <w:sz w:val="28"/>
          <w:szCs w:val="28"/>
        </w:rPr>
        <w:t xml:space="preserve">информации о деятельности организации социального обслуживания </w:t>
      </w:r>
      <w:r w:rsidRPr="00722CBA">
        <w:rPr>
          <w:rFonts w:ascii="Times New Roman" w:hAnsi="Times New Roman"/>
          <w:sz w:val="28"/>
          <w:szCs w:val="28"/>
        </w:rPr>
        <w:t xml:space="preserve">(в том числе о перечне, порядке и условиях предоставления социальных услуг, тарифах на социальные услуги) </w:t>
      </w:r>
      <w:r w:rsidRPr="00CA789D">
        <w:rPr>
          <w:rFonts w:ascii="Times New Roman" w:hAnsi="Times New Roman"/>
          <w:sz w:val="28"/>
          <w:szCs w:val="28"/>
        </w:rPr>
        <w:t>на официальном сайте</w:t>
      </w:r>
      <w:r>
        <w:rPr>
          <w:rFonts w:ascii="Times New Roman" w:hAnsi="Times New Roman"/>
          <w:sz w:val="28"/>
          <w:szCs w:val="28"/>
        </w:rPr>
        <w:t xml:space="preserve"> организаций,</w:t>
      </w:r>
      <w:r w:rsidRPr="00CA789D">
        <w:rPr>
          <w:rFonts w:ascii="Times New Roman" w:hAnsi="Times New Roman"/>
          <w:sz w:val="28"/>
          <w:szCs w:val="28"/>
        </w:rPr>
        <w:t xml:space="preserve"> информационных ст</w:t>
      </w:r>
      <w:r>
        <w:rPr>
          <w:rFonts w:ascii="Times New Roman" w:hAnsi="Times New Roman"/>
          <w:sz w:val="28"/>
          <w:szCs w:val="28"/>
        </w:rPr>
        <w:t xml:space="preserve">ендах в помещениях организации, </w:t>
      </w:r>
      <w:r w:rsidRPr="00722CBA">
        <w:rPr>
          <w:rFonts w:ascii="Times New Roman" w:hAnsi="Times New Roman"/>
          <w:sz w:val="28"/>
          <w:szCs w:val="28"/>
        </w:rPr>
        <w:t>размещение е</w:t>
      </w:r>
      <w:r>
        <w:rPr>
          <w:rFonts w:ascii="Times New Roman" w:hAnsi="Times New Roman"/>
          <w:sz w:val="28"/>
          <w:szCs w:val="28"/>
        </w:rPr>
        <w:t>ё</w:t>
      </w:r>
      <w:r w:rsidRPr="00722CBA">
        <w:rPr>
          <w:rFonts w:ascii="Times New Roman" w:hAnsi="Times New Roman"/>
          <w:sz w:val="28"/>
          <w:szCs w:val="28"/>
        </w:rPr>
        <w:t xml:space="preserve"> в брошюрах, буклетах</w:t>
      </w:r>
      <w:r>
        <w:rPr>
          <w:rFonts w:ascii="Times New Roman" w:hAnsi="Times New Roman"/>
          <w:sz w:val="28"/>
          <w:szCs w:val="28"/>
        </w:rPr>
        <w:t>.</w:t>
      </w:r>
    </w:p>
    <w:p w:rsidR="00B35790" w:rsidRDefault="00B35790" w:rsidP="00A77B6F">
      <w:pPr>
        <w:jc w:val="center"/>
        <w:rPr>
          <w:rStyle w:val="aff4"/>
          <w:rFonts w:ascii="Times New Roman" w:hAnsi="Times New Roman" w:cs="Times New Roman"/>
          <w:i/>
          <w:sz w:val="28"/>
          <w:szCs w:val="28"/>
        </w:rPr>
      </w:pPr>
    </w:p>
    <w:p w:rsidR="00141652" w:rsidRPr="00141652" w:rsidRDefault="00141652" w:rsidP="00141652">
      <w:pPr>
        <w:jc w:val="center"/>
        <w:rPr>
          <w:rFonts w:ascii="Times New Roman" w:hAnsi="Times New Roman" w:cs="Times New Roman"/>
          <w:b/>
          <w:bCs/>
          <w:i/>
          <w:smallCaps/>
          <w:spacing w:val="5"/>
          <w:sz w:val="28"/>
          <w:szCs w:val="28"/>
        </w:rPr>
      </w:pPr>
    </w:p>
    <w:p w:rsidR="00141652" w:rsidRPr="00FF0AB8" w:rsidRDefault="00380A85" w:rsidP="00141652">
      <w:pPr>
        <w:jc w:val="center"/>
        <w:rPr>
          <w:rFonts w:ascii="Times New Roman" w:hAnsi="Times New Roman" w:cs="Times New Roman"/>
          <w:b/>
          <w:bCs/>
          <w:smallCaps/>
          <w:spacing w:val="5"/>
          <w:sz w:val="28"/>
          <w:szCs w:val="28"/>
        </w:rPr>
      </w:pPr>
      <w:r>
        <w:rPr>
          <w:noProof/>
          <w:lang w:eastAsia="ru-RU"/>
        </w:rPr>
        <w:drawing>
          <wp:inline distT="0" distB="0" distL="0" distR="0" wp14:anchorId="1359516D" wp14:editId="5826E2CF">
            <wp:extent cx="6210300" cy="8181975"/>
            <wp:effectExtent l="0" t="0" r="19050" b="952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80A85" w:rsidRDefault="00380A85" w:rsidP="00141652">
      <w:pPr>
        <w:jc w:val="center"/>
        <w:rPr>
          <w:rFonts w:ascii="Times New Roman" w:hAnsi="Times New Roman" w:cs="Times New Roman"/>
          <w:b/>
          <w:bCs/>
          <w:smallCaps/>
          <w:spacing w:val="5"/>
          <w:sz w:val="28"/>
          <w:szCs w:val="28"/>
        </w:rPr>
      </w:pPr>
    </w:p>
    <w:p w:rsidR="00141652" w:rsidRPr="00141652" w:rsidRDefault="00141652" w:rsidP="00141652">
      <w:pPr>
        <w:jc w:val="center"/>
        <w:rPr>
          <w:rFonts w:ascii="Times New Roman" w:hAnsi="Times New Roman" w:cs="Times New Roman"/>
          <w:b/>
          <w:bCs/>
          <w:smallCaps/>
          <w:spacing w:val="5"/>
          <w:sz w:val="28"/>
          <w:szCs w:val="28"/>
        </w:rPr>
      </w:pPr>
      <w:r w:rsidRPr="00141652">
        <w:rPr>
          <w:rFonts w:ascii="Times New Roman" w:hAnsi="Times New Roman" w:cs="Times New Roman"/>
          <w:b/>
          <w:bCs/>
          <w:smallCaps/>
          <w:spacing w:val="5"/>
          <w:sz w:val="28"/>
          <w:szCs w:val="28"/>
          <w:lang w:val="x-none"/>
        </w:rPr>
        <w:t xml:space="preserve">Рис. </w:t>
      </w:r>
      <w:r w:rsidRPr="00141652">
        <w:rPr>
          <w:rFonts w:ascii="Times New Roman" w:hAnsi="Times New Roman" w:cs="Times New Roman"/>
          <w:b/>
          <w:bCs/>
          <w:smallCaps/>
          <w:spacing w:val="5"/>
          <w:sz w:val="28"/>
          <w:szCs w:val="28"/>
          <w:lang w:val="x-none"/>
        </w:rPr>
        <w:fldChar w:fldCharType="begin"/>
      </w:r>
      <w:r w:rsidRPr="00141652">
        <w:rPr>
          <w:rFonts w:ascii="Times New Roman" w:hAnsi="Times New Roman" w:cs="Times New Roman"/>
          <w:b/>
          <w:bCs/>
          <w:smallCaps/>
          <w:spacing w:val="5"/>
          <w:sz w:val="28"/>
          <w:szCs w:val="28"/>
          <w:lang w:val="x-none"/>
        </w:rPr>
        <w:instrText xml:space="preserve"> SEQ Рис. \* ARABIC </w:instrText>
      </w:r>
      <w:r w:rsidRPr="00141652">
        <w:rPr>
          <w:rFonts w:ascii="Times New Roman" w:hAnsi="Times New Roman" w:cs="Times New Roman"/>
          <w:b/>
          <w:bCs/>
          <w:smallCaps/>
          <w:spacing w:val="5"/>
          <w:sz w:val="28"/>
          <w:szCs w:val="28"/>
          <w:lang w:val="x-none"/>
        </w:rPr>
        <w:fldChar w:fldCharType="separate"/>
      </w:r>
      <w:r w:rsidR="004711F7">
        <w:rPr>
          <w:rFonts w:ascii="Times New Roman" w:hAnsi="Times New Roman" w:cs="Times New Roman"/>
          <w:b/>
          <w:bCs/>
          <w:smallCaps/>
          <w:noProof/>
          <w:spacing w:val="5"/>
          <w:sz w:val="28"/>
          <w:szCs w:val="28"/>
          <w:lang w:val="x-none"/>
        </w:rPr>
        <w:t>1</w:t>
      </w:r>
      <w:r w:rsidRPr="00141652">
        <w:rPr>
          <w:rFonts w:ascii="Times New Roman" w:hAnsi="Times New Roman" w:cs="Times New Roman"/>
          <w:b/>
          <w:bCs/>
          <w:smallCaps/>
          <w:spacing w:val="5"/>
          <w:sz w:val="28"/>
          <w:szCs w:val="28"/>
        </w:rPr>
        <w:fldChar w:fldCharType="end"/>
      </w:r>
      <w:r w:rsidRPr="00141652">
        <w:rPr>
          <w:rFonts w:ascii="Times New Roman" w:hAnsi="Times New Roman" w:cs="Times New Roman"/>
          <w:b/>
          <w:bCs/>
          <w:smallCaps/>
          <w:spacing w:val="5"/>
          <w:sz w:val="28"/>
          <w:szCs w:val="28"/>
        </w:rPr>
        <w:t xml:space="preserve"> </w:t>
      </w:r>
      <w:r w:rsidRPr="00141652">
        <w:rPr>
          <w:rFonts w:ascii="Times New Roman" w:hAnsi="Times New Roman" w:cs="Times New Roman"/>
          <w:b/>
          <w:bCs/>
          <w:smallCaps/>
          <w:spacing w:val="5"/>
          <w:sz w:val="28"/>
          <w:szCs w:val="28"/>
          <w:lang w:val="x-none"/>
        </w:rPr>
        <w:t>Показатели, характеризующие открытость и доступность информации об организации социального обслуживания</w:t>
      </w:r>
    </w:p>
    <w:p w:rsidR="00141652" w:rsidRPr="00141652" w:rsidRDefault="00141652" w:rsidP="00141652">
      <w:pPr>
        <w:jc w:val="center"/>
        <w:rPr>
          <w:rFonts w:ascii="Times New Roman" w:hAnsi="Times New Roman" w:cs="Times New Roman"/>
          <w:b/>
          <w:bCs/>
          <w:i/>
          <w:smallCaps/>
          <w:spacing w:val="5"/>
          <w:sz w:val="28"/>
          <w:szCs w:val="28"/>
        </w:rPr>
      </w:pPr>
    </w:p>
    <w:p w:rsidR="00887D06" w:rsidRDefault="00887D06" w:rsidP="00A77B6F">
      <w:pPr>
        <w:jc w:val="center"/>
        <w:rPr>
          <w:rFonts w:ascii="Times New Roman" w:hAnsi="Times New Roman"/>
          <w:sz w:val="24"/>
          <w:szCs w:val="24"/>
        </w:rPr>
      </w:pPr>
      <w:r w:rsidRPr="00C61C86">
        <w:rPr>
          <w:rStyle w:val="aff4"/>
          <w:rFonts w:ascii="Times New Roman" w:hAnsi="Times New Roman" w:cs="Times New Roman"/>
          <w:i/>
          <w:sz w:val="28"/>
          <w:szCs w:val="28"/>
        </w:rPr>
        <w:lastRenderedPageBreak/>
        <w:t>2.1.2.</w:t>
      </w:r>
      <w:r w:rsidR="00380A85">
        <w:rPr>
          <w:rStyle w:val="aff4"/>
          <w:rFonts w:ascii="Times New Roman" w:hAnsi="Times New Roman" w:cs="Times New Roman"/>
          <w:i/>
          <w:sz w:val="28"/>
          <w:szCs w:val="28"/>
        </w:rPr>
        <w:t xml:space="preserve"> </w:t>
      </w:r>
      <w:r w:rsidRPr="00C61C86">
        <w:rPr>
          <w:rStyle w:val="aff4"/>
          <w:rFonts w:ascii="Times New Roman" w:hAnsi="Times New Roman" w:cs="Times New Roman"/>
          <w:i/>
          <w:sz w:val="28"/>
          <w:szCs w:val="28"/>
        </w:rPr>
        <w:t>Показатели, характеризующие комфортность условий предоставления социальных услуг и доступность их получения</w:t>
      </w:r>
    </w:p>
    <w:p w:rsidR="00887D06" w:rsidRDefault="00887D06" w:rsidP="00A77B6F">
      <w:pPr>
        <w:pStyle w:val="afa"/>
        <w:spacing w:before="240" w:after="0" w:line="240" w:lineRule="auto"/>
        <w:ind w:left="0" w:firstLine="851"/>
        <w:jc w:val="both"/>
        <w:rPr>
          <w:rFonts w:ascii="Times New Roman" w:hAnsi="Times New Roman"/>
          <w:sz w:val="28"/>
          <w:szCs w:val="28"/>
          <w:lang w:val="ru-RU"/>
        </w:rPr>
      </w:pPr>
      <w:r w:rsidRPr="008004FB">
        <w:rPr>
          <w:rFonts w:ascii="Times New Roman" w:hAnsi="Times New Roman"/>
          <w:sz w:val="28"/>
          <w:szCs w:val="28"/>
          <w:lang w:val="ru-RU"/>
        </w:rPr>
        <w:t xml:space="preserve">Анализ результатов опроса пользователей услуг позволил </w:t>
      </w:r>
      <w:r>
        <w:rPr>
          <w:rFonts w:ascii="Times New Roman" w:hAnsi="Times New Roman"/>
          <w:sz w:val="28"/>
          <w:szCs w:val="28"/>
          <w:lang w:val="ru-RU"/>
        </w:rPr>
        <w:t>выявить</w:t>
      </w:r>
      <w:r w:rsidRPr="008004FB">
        <w:rPr>
          <w:rFonts w:ascii="Times New Roman" w:hAnsi="Times New Roman"/>
          <w:sz w:val="28"/>
          <w:szCs w:val="28"/>
          <w:lang w:val="ru-RU"/>
        </w:rPr>
        <w:t xml:space="preserve">, что показатели, характеризующие комфортность условий предоставления социальных услуг и доступность их получения, находятся </w:t>
      </w:r>
      <w:r w:rsidR="007176B0">
        <w:rPr>
          <w:rFonts w:ascii="Times New Roman" w:hAnsi="Times New Roman"/>
          <w:sz w:val="28"/>
          <w:szCs w:val="28"/>
          <w:lang w:val="ru-RU"/>
        </w:rPr>
        <w:t xml:space="preserve">в рассматриваемых социальных учреждениях </w:t>
      </w:r>
      <w:r w:rsidRPr="008004FB">
        <w:rPr>
          <w:rFonts w:ascii="Times New Roman" w:hAnsi="Times New Roman"/>
          <w:sz w:val="28"/>
          <w:szCs w:val="28"/>
          <w:lang w:val="ru-RU"/>
        </w:rPr>
        <w:t xml:space="preserve">на достаточно высоком уровне. </w:t>
      </w:r>
    </w:p>
    <w:p w:rsidR="009C36E9" w:rsidRDefault="00887D06" w:rsidP="00887D06">
      <w:pPr>
        <w:pStyle w:val="afa"/>
        <w:spacing w:after="0" w:line="240" w:lineRule="auto"/>
        <w:ind w:left="0" w:firstLine="851"/>
        <w:jc w:val="both"/>
        <w:rPr>
          <w:rFonts w:ascii="Times New Roman" w:hAnsi="Times New Roman"/>
          <w:sz w:val="28"/>
          <w:szCs w:val="28"/>
          <w:lang w:val="ru-RU"/>
        </w:rPr>
      </w:pPr>
      <w:r w:rsidRPr="008004FB">
        <w:rPr>
          <w:rFonts w:ascii="Times New Roman" w:hAnsi="Times New Roman"/>
          <w:sz w:val="28"/>
          <w:szCs w:val="28"/>
          <w:lang w:val="ru-RU"/>
        </w:rPr>
        <w:t xml:space="preserve">Абсолютными лидерами </w:t>
      </w:r>
      <w:r w:rsidR="007176B0">
        <w:rPr>
          <w:rFonts w:ascii="Times New Roman" w:hAnsi="Times New Roman"/>
          <w:sz w:val="28"/>
          <w:szCs w:val="28"/>
          <w:lang w:val="ru-RU"/>
        </w:rPr>
        <w:t xml:space="preserve">рейтинга по данному показателю </w:t>
      </w:r>
      <w:r w:rsidR="00AB676D">
        <w:rPr>
          <w:rFonts w:ascii="Times New Roman" w:hAnsi="Times New Roman"/>
          <w:sz w:val="28"/>
          <w:szCs w:val="28"/>
          <w:lang w:val="ru-RU"/>
        </w:rPr>
        <w:t xml:space="preserve">является </w:t>
      </w:r>
      <w:r w:rsidR="00AB676D" w:rsidRPr="00AB676D">
        <w:rPr>
          <w:rFonts w:ascii="Times New Roman" w:hAnsi="Times New Roman"/>
          <w:sz w:val="28"/>
          <w:szCs w:val="28"/>
          <w:lang w:val="ru-RU"/>
        </w:rPr>
        <w:t>ГБУ Самарской области «Центр социального обслуживания граждан пожилого возраста и инвалидов муниципального района Приволжский»</w:t>
      </w:r>
      <w:r w:rsidR="009A1059">
        <w:rPr>
          <w:rFonts w:ascii="Times New Roman" w:hAnsi="Times New Roman"/>
          <w:sz w:val="28"/>
          <w:szCs w:val="28"/>
          <w:lang w:val="ru-RU"/>
        </w:rPr>
        <w:t xml:space="preserve"> (10,0 баллов)</w:t>
      </w:r>
      <w:r w:rsidR="00AB676D">
        <w:rPr>
          <w:rFonts w:ascii="Times New Roman" w:hAnsi="Times New Roman"/>
          <w:sz w:val="28"/>
          <w:szCs w:val="28"/>
          <w:lang w:val="ru-RU"/>
        </w:rPr>
        <w:t>.</w:t>
      </w:r>
    </w:p>
    <w:p w:rsidR="009247C6" w:rsidRDefault="009A1059" w:rsidP="00944448">
      <w:pPr>
        <w:pStyle w:val="afa"/>
        <w:spacing w:after="0" w:line="240" w:lineRule="auto"/>
        <w:ind w:left="0" w:firstLine="851"/>
        <w:jc w:val="both"/>
        <w:rPr>
          <w:rFonts w:ascii="Times New Roman" w:hAnsi="Times New Roman"/>
          <w:sz w:val="28"/>
          <w:szCs w:val="28"/>
          <w:lang w:val="ru-RU" w:eastAsia="ru-RU"/>
        </w:rPr>
      </w:pPr>
      <w:r>
        <w:rPr>
          <w:rFonts w:ascii="Times New Roman" w:hAnsi="Times New Roman"/>
          <w:sz w:val="28"/>
          <w:szCs w:val="28"/>
          <w:lang w:val="ru-RU" w:eastAsia="ru-RU"/>
        </w:rPr>
        <w:t>Наиболее низкие</w:t>
      </w:r>
      <w:r w:rsidR="009247C6">
        <w:rPr>
          <w:rFonts w:ascii="Times New Roman" w:hAnsi="Times New Roman"/>
          <w:sz w:val="28"/>
          <w:szCs w:val="28"/>
          <w:lang w:val="ru-RU" w:eastAsia="ru-RU"/>
        </w:rPr>
        <w:t xml:space="preserve"> показатели удовлетворё</w:t>
      </w:r>
      <w:r w:rsidR="00887D06" w:rsidRPr="008004FB">
        <w:rPr>
          <w:rFonts w:ascii="Times New Roman" w:hAnsi="Times New Roman"/>
          <w:sz w:val="28"/>
          <w:szCs w:val="28"/>
          <w:lang w:val="ru-RU" w:eastAsia="ru-RU"/>
        </w:rPr>
        <w:t xml:space="preserve">нности </w:t>
      </w:r>
      <w:r w:rsidR="009247C6">
        <w:rPr>
          <w:rFonts w:ascii="Times New Roman" w:hAnsi="Times New Roman"/>
          <w:sz w:val="28"/>
          <w:szCs w:val="28"/>
          <w:lang w:val="ru-RU" w:eastAsia="ru-RU"/>
        </w:rPr>
        <w:t xml:space="preserve">(8,7 балла) выявлены у 5 социальных учреждений </w:t>
      </w:r>
      <w:r w:rsidRPr="009A1059">
        <w:rPr>
          <w:rFonts w:ascii="Times New Roman" w:hAnsi="Times New Roman"/>
          <w:sz w:val="28"/>
          <w:szCs w:val="28"/>
          <w:lang w:val="ru-RU" w:eastAsia="ru-RU"/>
        </w:rPr>
        <w:t>Самарской области</w:t>
      </w:r>
      <w:r w:rsidR="009247C6">
        <w:rPr>
          <w:rFonts w:ascii="Times New Roman" w:hAnsi="Times New Roman"/>
          <w:sz w:val="28"/>
          <w:szCs w:val="28"/>
          <w:lang w:val="ru-RU" w:eastAsia="ru-RU"/>
        </w:rPr>
        <w:t xml:space="preserve">. </w:t>
      </w:r>
      <w:r w:rsidR="008507BD">
        <w:rPr>
          <w:rFonts w:ascii="Times New Roman" w:hAnsi="Times New Roman"/>
          <w:sz w:val="28"/>
          <w:szCs w:val="28"/>
          <w:lang w:val="ru-RU" w:eastAsia="ru-RU"/>
        </w:rPr>
        <w:t xml:space="preserve"> </w:t>
      </w:r>
    </w:p>
    <w:p w:rsidR="00887D06" w:rsidRDefault="00887D06" w:rsidP="00944448">
      <w:pPr>
        <w:pStyle w:val="afa"/>
        <w:spacing w:after="0" w:line="240" w:lineRule="auto"/>
        <w:ind w:left="0" w:firstLine="851"/>
        <w:jc w:val="both"/>
        <w:rPr>
          <w:rFonts w:ascii="Times New Roman" w:hAnsi="Times New Roman"/>
          <w:sz w:val="28"/>
          <w:szCs w:val="28"/>
          <w:lang w:val="ru-RU"/>
        </w:rPr>
      </w:pPr>
      <w:r w:rsidRPr="008004FB">
        <w:rPr>
          <w:rFonts w:ascii="Times New Roman" w:hAnsi="Times New Roman"/>
          <w:sz w:val="28"/>
          <w:szCs w:val="28"/>
          <w:lang w:val="ru-RU"/>
        </w:rPr>
        <w:t>Средне</w:t>
      </w:r>
      <w:r w:rsidR="007B29FF">
        <w:rPr>
          <w:rFonts w:ascii="Times New Roman" w:hAnsi="Times New Roman"/>
          <w:sz w:val="28"/>
          <w:szCs w:val="28"/>
          <w:lang w:val="ru-RU"/>
        </w:rPr>
        <w:t>-</w:t>
      </w:r>
      <w:r w:rsidRPr="008004FB">
        <w:rPr>
          <w:rFonts w:ascii="Times New Roman" w:hAnsi="Times New Roman"/>
          <w:sz w:val="28"/>
          <w:szCs w:val="28"/>
          <w:lang w:val="ru-RU"/>
        </w:rPr>
        <w:t>о</w:t>
      </w:r>
      <w:r w:rsidR="009247C6">
        <w:rPr>
          <w:rFonts w:ascii="Times New Roman" w:hAnsi="Times New Roman"/>
          <w:sz w:val="28"/>
          <w:szCs w:val="28"/>
          <w:lang w:val="ru-RU"/>
        </w:rPr>
        <w:t>бластной балл удовлетворё</w:t>
      </w:r>
      <w:r w:rsidRPr="008004FB">
        <w:rPr>
          <w:rFonts w:ascii="Times New Roman" w:hAnsi="Times New Roman"/>
          <w:sz w:val="28"/>
          <w:szCs w:val="28"/>
          <w:lang w:val="ru-RU"/>
        </w:rPr>
        <w:t>нности составил 9,0.</w:t>
      </w:r>
    </w:p>
    <w:p w:rsidR="009247C6" w:rsidRDefault="008507BD" w:rsidP="00944448">
      <w:pPr>
        <w:pStyle w:val="afa"/>
        <w:spacing w:after="0" w:line="240" w:lineRule="auto"/>
        <w:ind w:left="0" w:firstLine="851"/>
        <w:jc w:val="both"/>
        <w:rPr>
          <w:rFonts w:ascii="Times New Roman" w:hAnsi="Times New Roman"/>
          <w:sz w:val="28"/>
          <w:szCs w:val="28"/>
          <w:lang w:val="ru-RU"/>
        </w:rPr>
      </w:pPr>
      <w:r>
        <w:rPr>
          <w:rFonts w:ascii="Times New Roman" w:hAnsi="Times New Roman"/>
          <w:sz w:val="28"/>
          <w:szCs w:val="28"/>
          <w:lang w:val="ru-RU"/>
        </w:rPr>
        <w:t>Следует отметить, ч</w:t>
      </w:r>
      <w:r w:rsidR="009247C6">
        <w:rPr>
          <w:rFonts w:ascii="Times New Roman" w:hAnsi="Times New Roman"/>
          <w:sz w:val="28"/>
          <w:szCs w:val="28"/>
          <w:lang w:val="ru-RU"/>
        </w:rPr>
        <w:t>то по большинству исследуемых организаций, отклонения показателя от средне-областного уровня составили в пределах 5%.</w:t>
      </w:r>
    </w:p>
    <w:p w:rsidR="009247C6" w:rsidRPr="009247C6" w:rsidRDefault="009247C6" w:rsidP="00944448">
      <w:pPr>
        <w:pStyle w:val="afa"/>
        <w:spacing w:after="0" w:line="240" w:lineRule="auto"/>
        <w:ind w:left="0" w:firstLine="851"/>
        <w:jc w:val="both"/>
        <w:rPr>
          <w:rFonts w:ascii="Times New Roman" w:hAnsi="Times New Roman"/>
          <w:sz w:val="16"/>
          <w:szCs w:val="16"/>
          <w:lang w:val="ru-RU"/>
        </w:rPr>
      </w:pPr>
    </w:p>
    <w:p w:rsidR="00E33662" w:rsidRPr="0068231C" w:rsidRDefault="00E33662" w:rsidP="00E33662">
      <w:pPr>
        <w:keepNext/>
        <w:keepLines/>
        <w:jc w:val="right"/>
        <w:rPr>
          <w:rFonts w:ascii="Times New Roman" w:hAnsi="Times New Roman"/>
          <w:sz w:val="28"/>
          <w:szCs w:val="28"/>
        </w:rPr>
      </w:pPr>
      <w:r w:rsidRPr="0068231C">
        <w:rPr>
          <w:rFonts w:ascii="Times New Roman" w:hAnsi="Times New Roman"/>
          <w:sz w:val="28"/>
          <w:szCs w:val="28"/>
        </w:rPr>
        <w:t xml:space="preserve">Таблица </w:t>
      </w:r>
      <w:r w:rsidR="005441E8">
        <w:rPr>
          <w:rFonts w:ascii="Times New Roman" w:hAnsi="Times New Roman"/>
          <w:sz w:val="28"/>
          <w:szCs w:val="28"/>
        </w:rPr>
        <w:t>5</w:t>
      </w:r>
    </w:p>
    <w:p w:rsidR="00E33662" w:rsidRPr="0068231C" w:rsidRDefault="00E33662" w:rsidP="006239F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Показатели</w:t>
      </w:r>
    </w:p>
    <w:p w:rsidR="008507BD" w:rsidRDefault="00E33662" w:rsidP="00E33662">
      <w:pPr>
        <w:pStyle w:val="af3"/>
        <w:spacing w:after="0"/>
        <w:jc w:val="center"/>
        <w:rPr>
          <w:rFonts w:ascii="Times New Roman" w:hAnsi="Times New Roman"/>
          <w:b/>
          <w:bCs/>
          <w:sz w:val="28"/>
          <w:szCs w:val="28"/>
          <w:lang w:val="ru-RU"/>
        </w:rPr>
      </w:pPr>
      <w:r>
        <w:rPr>
          <w:rFonts w:ascii="Times New Roman" w:hAnsi="Times New Roman"/>
          <w:b/>
          <w:bCs/>
          <w:sz w:val="28"/>
          <w:szCs w:val="28"/>
          <w:lang w:val="ru-RU"/>
        </w:rPr>
        <w:t>рейтинга организаций</w:t>
      </w:r>
      <w:r w:rsidRPr="0068231C">
        <w:rPr>
          <w:rFonts w:ascii="Times New Roman" w:hAnsi="Times New Roman"/>
          <w:b/>
          <w:bCs/>
          <w:sz w:val="28"/>
          <w:szCs w:val="28"/>
          <w:lang w:val="ru-RU"/>
        </w:rPr>
        <w:t xml:space="preserve"> социального обслуживания</w:t>
      </w:r>
      <w:r w:rsidR="00AF0AEB">
        <w:rPr>
          <w:rFonts w:ascii="Times New Roman" w:hAnsi="Times New Roman"/>
          <w:b/>
          <w:bCs/>
          <w:sz w:val="28"/>
          <w:szCs w:val="28"/>
          <w:lang w:val="ru-RU"/>
        </w:rPr>
        <w:t>,</w:t>
      </w:r>
      <w:r w:rsidRPr="0068231C">
        <w:rPr>
          <w:rFonts w:ascii="Times New Roman" w:hAnsi="Times New Roman"/>
          <w:b/>
          <w:bCs/>
          <w:sz w:val="28"/>
          <w:szCs w:val="28"/>
          <w:lang w:val="ru-RU"/>
        </w:rPr>
        <w:t xml:space="preserve"> </w:t>
      </w:r>
      <w:r w:rsidR="00433405" w:rsidRPr="00433405">
        <w:rPr>
          <w:rFonts w:ascii="Times New Roman" w:hAnsi="Times New Roman"/>
          <w:b/>
          <w:bCs/>
          <w:sz w:val="28"/>
          <w:szCs w:val="28"/>
          <w:lang w:val="ru-RU"/>
        </w:rPr>
        <w:t>характеризующи</w:t>
      </w:r>
      <w:r w:rsidR="00433405">
        <w:rPr>
          <w:rFonts w:ascii="Times New Roman" w:hAnsi="Times New Roman"/>
          <w:b/>
          <w:bCs/>
          <w:sz w:val="28"/>
          <w:szCs w:val="28"/>
          <w:lang w:val="ru-RU"/>
        </w:rPr>
        <w:t>е</w:t>
      </w:r>
      <w:r w:rsidR="00433405" w:rsidRPr="00433405">
        <w:rPr>
          <w:rFonts w:ascii="Times New Roman" w:hAnsi="Times New Roman"/>
          <w:b/>
          <w:bCs/>
          <w:sz w:val="28"/>
          <w:szCs w:val="28"/>
          <w:lang w:val="ru-RU"/>
        </w:rPr>
        <w:t xml:space="preserve"> комфортность условий предоставления социальных услуг </w:t>
      </w:r>
    </w:p>
    <w:p w:rsidR="00E33662" w:rsidRPr="00433405" w:rsidRDefault="00433405" w:rsidP="00E33662">
      <w:pPr>
        <w:pStyle w:val="af3"/>
        <w:spacing w:after="0"/>
        <w:jc w:val="center"/>
        <w:rPr>
          <w:rFonts w:ascii="Times New Roman" w:hAnsi="Times New Roman"/>
          <w:b/>
          <w:sz w:val="28"/>
          <w:szCs w:val="28"/>
        </w:rPr>
      </w:pPr>
      <w:r w:rsidRPr="00433405">
        <w:rPr>
          <w:rFonts w:ascii="Times New Roman" w:hAnsi="Times New Roman"/>
          <w:b/>
          <w:bCs/>
          <w:sz w:val="28"/>
          <w:szCs w:val="28"/>
          <w:lang w:val="ru-RU"/>
        </w:rPr>
        <w:t>и доступность их получения</w:t>
      </w:r>
      <w:r w:rsidR="00E33662" w:rsidRPr="00433405">
        <w:rPr>
          <w:rFonts w:ascii="Times New Roman" w:hAnsi="Times New Roman"/>
          <w:b/>
          <w:bCs/>
          <w:sz w:val="28"/>
          <w:szCs w:val="28"/>
          <w:lang w:val="ru-RU"/>
        </w:rPr>
        <w:t xml:space="preserve"> </w:t>
      </w:r>
    </w:p>
    <w:p w:rsidR="00E33662" w:rsidRDefault="00E33662" w:rsidP="00E33662">
      <w:pPr>
        <w:keepNext/>
        <w:keepLines/>
        <w:rPr>
          <w:rFonts w:ascii="Times New Roman" w:hAnsi="Times New Roman"/>
          <w:sz w:val="24"/>
          <w:szCs w:val="24"/>
        </w:rPr>
      </w:pPr>
    </w:p>
    <w:tbl>
      <w:tblPr>
        <w:tblW w:w="9992" w:type="dxa"/>
        <w:jc w:val="center"/>
        <w:tblInd w:w="-2764" w:type="dxa"/>
        <w:tblLayout w:type="fixed"/>
        <w:tblLook w:val="04A0" w:firstRow="1" w:lastRow="0" w:firstColumn="1" w:lastColumn="0" w:noHBand="0" w:noVBand="1"/>
      </w:tblPr>
      <w:tblGrid>
        <w:gridCol w:w="673"/>
        <w:gridCol w:w="7513"/>
        <w:gridCol w:w="1806"/>
      </w:tblGrid>
      <w:tr w:rsidR="00E33662" w:rsidRPr="00DB1C13" w:rsidTr="00722CBA">
        <w:trPr>
          <w:trHeight w:val="701"/>
          <w:tblHeader/>
          <w:jc w:val="center"/>
        </w:trPr>
        <w:tc>
          <w:tcPr>
            <w:tcW w:w="67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33662" w:rsidRPr="00DB1C13" w:rsidRDefault="00E33662"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w:t>
            </w:r>
          </w:p>
          <w:p w:rsidR="00E33662" w:rsidRPr="00DB1C13" w:rsidRDefault="00E33662"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п/п</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662" w:rsidRPr="00DB1C13" w:rsidRDefault="00E33662"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Наименование организации</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E33662" w:rsidRPr="00DB1C13" w:rsidRDefault="00E33662"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Показатель рейтинга</w:t>
            </w:r>
          </w:p>
        </w:tc>
      </w:tr>
      <w:tr w:rsidR="00500AF4" w:rsidRPr="00DB1C13" w:rsidTr="006A28D8">
        <w:trPr>
          <w:trHeight w:val="691"/>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w:t>
            </w:r>
          </w:p>
        </w:tc>
        <w:tc>
          <w:tcPr>
            <w:tcW w:w="7513" w:type="dxa"/>
            <w:tcBorders>
              <w:top w:val="nil"/>
              <w:left w:val="nil"/>
              <w:bottom w:val="single" w:sz="4" w:space="0" w:color="auto"/>
              <w:right w:val="single" w:sz="4" w:space="0" w:color="auto"/>
            </w:tcBorders>
            <w:shd w:val="clear" w:color="auto" w:fill="auto"/>
            <w:vAlign w:val="center"/>
            <w:hideMark/>
          </w:tcPr>
          <w:p w:rsidR="00500AF4" w:rsidRPr="00DB1C13" w:rsidRDefault="00500AF4" w:rsidP="006A28D8">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w:t>
            </w:r>
            <w:r w:rsidR="00621E88" w:rsidRPr="00DB1C13">
              <w:rPr>
                <w:rFonts w:ascii="Times New Roman" w:eastAsia="Times New Roman" w:hAnsi="Times New Roman" w:cs="Times New Roman"/>
                <w:sz w:val="28"/>
                <w:szCs w:val="28"/>
                <w:lang w:eastAsia="ru-RU"/>
              </w:rPr>
              <w:t>Самарской области</w:t>
            </w:r>
            <w:r w:rsidRPr="00DB1C13">
              <w:rPr>
                <w:rFonts w:ascii="Times New Roman" w:eastAsia="Times New Roman" w:hAnsi="Times New Roman" w:cs="Times New Roman"/>
                <w:sz w:val="28"/>
                <w:szCs w:val="28"/>
                <w:lang w:eastAsia="ru-RU"/>
              </w:rPr>
              <w:t xml:space="preserve"> «Центр социального обслуживания граждан пожилого возраста и инвалидов </w:t>
            </w:r>
            <w:proofErr w:type="spellStart"/>
            <w:r w:rsidRPr="00DB1C13">
              <w:rPr>
                <w:rFonts w:ascii="Times New Roman" w:eastAsia="Times New Roman" w:hAnsi="Times New Roman" w:cs="Times New Roman"/>
                <w:sz w:val="28"/>
                <w:szCs w:val="28"/>
                <w:lang w:eastAsia="ru-RU"/>
              </w:rPr>
              <w:t>г</w:t>
            </w:r>
            <w:r w:rsidR="006A28D8">
              <w:rPr>
                <w:rFonts w:ascii="Times New Roman" w:eastAsia="Times New Roman" w:hAnsi="Times New Roman" w:cs="Times New Roman"/>
                <w:sz w:val="28"/>
                <w:szCs w:val="28"/>
                <w:lang w:eastAsia="ru-RU"/>
              </w:rPr>
              <w:t>о</w:t>
            </w:r>
            <w:proofErr w:type="spellEnd"/>
            <w:r w:rsidRPr="00DB1C13">
              <w:rPr>
                <w:rFonts w:ascii="Times New Roman" w:eastAsia="Times New Roman" w:hAnsi="Times New Roman" w:cs="Times New Roman"/>
                <w:sz w:val="28"/>
                <w:szCs w:val="28"/>
                <w:lang w:eastAsia="ru-RU"/>
              </w:rPr>
              <w:t xml:space="preserve">  Чапаевск»</w:t>
            </w:r>
          </w:p>
        </w:tc>
        <w:tc>
          <w:tcPr>
            <w:tcW w:w="1806" w:type="dxa"/>
            <w:tcBorders>
              <w:top w:val="single" w:sz="4" w:space="0" w:color="auto"/>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9,0</w:t>
            </w:r>
          </w:p>
        </w:tc>
      </w:tr>
      <w:tr w:rsidR="00500AF4" w:rsidRPr="00DB1C13" w:rsidTr="00621E88">
        <w:trPr>
          <w:trHeight w:val="708"/>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w:t>
            </w:r>
          </w:p>
        </w:tc>
        <w:tc>
          <w:tcPr>
            <w:tcW w:w="7513" w:type="dxa"/>
            <w:tcBorders>
              <w:top w:val="nil"/>
              <w:left w:val="nil"/>
              <w:bottom w:val="single" w:sz="4" w:space="0" w:color="auto"/>
              <w:right w:val="single" w:sz="4" w:space="0" w:color="auto"/>
            </w:tcBorders>
            <w:shd w:val="clear" w:color="auto" w:fill="auto"/>
            <w:vAlign w:val="center"/>
            <w:hideMark/>
          </w:tcPr>
          <w:p w:rsidR="00500AF4" w:rsidRPr="00DB1C13" w:rsidRDefault="00500AF4" w:rsidP="00621E88">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Pr="00DB1C13">
              <w:rPr>
                <w:rFonts w:ascii="Times New Roman" w:eastAsia="Times New Roman" w:hAnsi="Times New Roman" w:cs="Times New Roman"/>
                <w:sz w:val="28"/>
                <w:szCs w:val="28"/>
                <w:lang w:eastAsia="ru-RU"/>
              </w:rPr>
              <w:t>м</w:t>
            </w:r>
            <w:r w:rsidR="00621E88">
              <w:rPr>
                <w:rFonts w:ascii="Times New Roman" w:eastAsia="Times New Roman" w:hAnsi="Times New Roman" w:cs="Times New Roman"/>
                <w:sz w:val="28"/>
                <w:szCs w:val="28"/>
                <w:lang w:eastAsia="ru-RU"/>
              </w:rPr>
              <w:t>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Безенчукский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9,3</w:t>
            </w:r>
          </w:p>
        </w:tc>
      </w:tr>
      <w:tr w:rsidR="00500AF4" w:rsidRPr="00DB1C13" w:rsidTr="00CA789D">
        <w:trPr>
          <w:trHeight w:val="9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3</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Большеглушицкий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9,0</w:t>
            </w:r>
          </w:p>
        </w:tc>
      </w:tr>
      <w:tr w:rsidR="00500AF4" w:rsidRPr="00DB1C13" w:rsidTr="00621E88">
        <w:trPr>
          <w:trHeight w:val="70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4</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00621E88" w:rsidRPr="00DB1C13">
              <w:rPr>
                <w:rFonts w:ascii="Times New Roman" w:eastAsia="Times New Roman" w:hAnsi="Times New Roman" w:cs="Times New Roman"/>
                <w:sz w:val="28"/>
                <w:szCs w:val="28"/>
                <w:lang w:eastAsia="ru-RU"/>
              </w:rPr>
              <w:t>м</w:t>
            </w:r>
            <w:r w:rsidR="00621E88">
              <w:rPr>
                <w:rFonts w:ascii="Times New Roman" w:eastAsia="Times New Roman" w:hAnsi="Times New Roman" w:cs="Times New Roman"/>
                <w:sz w:val="28"/>
                <w:szCs w:val="28"/>
                <w:lang w:eastAsia="ru-RU"/>
              </w:rPr>
              <w:t>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Елховский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8,7</w:t>
            </w:r>
          </w:p>
        </w:tc>
      </w:tr>
      <w:tr w:rsidR="00500AF4" w:rsidRPr="00DB1C13" w:rsidTr="00621E88">
        <w:trPr>
          <w:trHeight w:val="701"/>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5</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00621E88" w:rsidRPr="00DB1C13">
              <w:rPr>
                <w:rFonts w:ascii="Times New Roman" w:eastAsia="Times New Roman" w:hAnsi="Times New Roman" w:cs="Times New Roman"/>
                <w:sz w:val="28"/>
                <w:szCs w:val="28"/>
                <w:lang w:eastAsia="ru-RU"/>
              </w:rPr>
              <w:t>м</w:t>
            </w:r>
            <w:r w:rsidR="00621E88">
              <w:rPr>
                <w:rFonts w:ascii="Times New Roman" w:eastAsia="Times New Roman" w:hAnsi="Times New Roman" w:cs="Times New Roman"/>
                <w:sz w:val="28"/>
                <w:szCs w:val="28"/>
                <w:lang w:eastAsia="ru-RU"/>
              </w:rPr>
              <w:t>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Исаклинский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9,0</w:t>
            </w:r>
          </w:p>
        </w:tc>
      </w:tr>
      <w:tr w:rsidR="00500AF4" w:rsidRPr="00DB1C13" w:rsidTr="007B3B2C">
        <w:trPr>
          <w:trHeight w:val="547"/>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6</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7B3B2C">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w:t>
            </w:r>
            <w:proofErr w:type="gramStart"/>
            <w:r w:rsidR="007B3B2C">
              <w:rPr>
                <w:rFonts w:ascii="Times New Roman" w:eastAsia="Times New Roman" w:hAnsi="Times New Roman" w:cs="Times New Roman"/>
                <w:sz w:val="28"/>
                <w:szCs w:val="28"/>
                <w:lang w:eastAsia="ru-RU"/>
              </w:rPr>
              <w:t>СО</w:t>
            </w:r>
            <w:proofErr w:type="gramEnd"/>
            <w:r w:rsidRPr="00DB1C13">
              <w:rPr>
                <w:rFonts w:ascii="Times New Roman" w:eastAsia="Times New Roman" w:hAnsi="Times New Roman" w:cs="Times New Roman"/>
                <w:sz w:val="28"/>
                <w:szCs w:val="28"/>
                <w:lang w:eastAsia="ru-RU"/>
              </w:rPr>
              <w:t xml:space="preserve"> «Центр социального обслуживания граждан пожилого возраста и инвалидов </w:t>
            </w:r>
            <w:proofErr w:type="spellStart"/>
            <w:r w:rsidR="007B3B2C">
              <w:rPr>
                <w:rFonts w:ascii="Times New Roman" w:eastAsia="Times New Roman" w:hAnsi="Times New Roman" w:cs="Times New Roman"/>
                <w:sz w:val="28"/>
                <w:szCs w:val="28"/>
                <w:lang w:eastAsia="ru-RU"/>
              </w:rPr>
              <w:t>мр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Камышлинский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8,7</w:t>
            </w:r>
          </w:p>
        </w:tc>
      </w:tr>
      <w:tr w:rsidR="00500AF4" w:rsidRPr="00DB1C13" w:rsidTr="00621E88">
        <w:trPr>
          <w:trHeight w:val="669"/>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7</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00621E88" w:rsidRPr="00DB1C13">
              <w:rPr>
                <w:rFonts w:ascii="Times New Roman" w:eastAsia="Times New Roman" w:hAnsi="Times New Roman" w:cs="Times New Roman"/>
                <w:sz w:val="28"/>
                <w:szCs w:val="28"/>
                <w:lang w:eastAsia="ru-RU"/>
              </w:rPr>
              <w:t>м</w:t>
            </w:r>
            <w:r w:rsidR="00621E88">
              <w:rPr>
                <w:rFonts w:ascii="Times New Roman" w:eastAsia="Times New Roman" w:hAnsi="Times New Roman" w:cs="Times New Roman"/>
                <w:sz w:val="28"/>
                <w:szCs w:val="28"/>
                <w:lang w:eastAsia="ru-RU"/>
              </w:rPr>
              <w:t>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Клявлинский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9,2</w:t>
            </w:r>
          </w:p>
        </w:tc>
      </w:tr>
      <w:tr w:rsidR="00500AF4" w:rsidRPr="00DB1C13" w:rsidTr="00621E88">
        <w:trPr>
          <w:trHeight w:val="707"/>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8</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00621E88" w:rsidRPr="00DB1C13">
              <w:rPr>
                <w:rFonts w:ascii="Times New Roman" w:eastAsia="Times New Roman" w:hAnsi="Times New Roman" w:cs="Times New Roman"/>
                <w:sz w:val="28"/>
                <w:szCs w:val="28"/>
                <w:lang w:eastAsia="ru-RU"/>
              </w:rPr>
              <w:t>м</w:t>
            </w:r>
            <w:r w:rsidR="00621E88">
              <w:rPr>
                <w:rFonts w:ascii="Times New Roman" w:eastAsia="Times New Roman" w:hAnsi="Times New Roman" w:cs="Times New Roman"/>
                <w:sz w:val="28"/>
                <w:szCs w:val="28"/>
                <w:lang w:eastAsia="ru-RU"/>
              </w:rPr>
              <w:t>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Кошкинский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8,7</w:t>
            </w:r>
          </w:p>
        </w:tc>
      </w:tr>
      <w:tr w:rsidR="00500AF4" w:rsidRPr="00DB1C13" w:rsidTr="00CA789D">
        <w:trPr>
          <w:trHeight w:val="100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9</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муниципального района Красноармейский»</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9,0</w:t>
            </w:r>
          </w:p>
        </w:tc>
      </w:tr>
      <w:tr w:rsidR="00500AF4" w:rsidRPr="00DB1C13" w:rsidTr="00621E88">
        <w:trPr>
          <w:trHeight w:val="694"/>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lastRenderedPageBreak/>
              <w:t>10</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00621E88" w:rsidRPr="00DB1C13">
              <w:rPr>
                <w:rFonts w:ascii="Times New Roman" w:eastAsia="Times New Roman" w:hAnsi="Times New Roman" w:cs="Times New Roman"/>
                <w:sz w:val="28"/>
                <w:szCs w:val="28"/>
                <w:lang w:eastAsia="ru-RU"/>
              </w:rPr>
              <w:t>м</w:t>
            </w:r>
            <w:r w:rsidR="00621E88">
              <w:rPr>
                <w:rFonts w:ascii="Times New Roman" w:eastAsia="Times New Roman" w:hAnsi="Times New Roman" w:cs="Times New Roman"/>
                <w:sz w:val="28"/>
                <w:szCs w:val="28"/>
                <w:lang w:eastAsia="ru-RU"/>
              </w:rPr>
              <w:t>р</w:t>
            </w:r>
            <w:proofErr w:type="spellEnd"/>
            <w:r w:rsidRPr="00DB1C13">
              <w:rPr>
                <w:rFonts w:ascii="Times New Roman" w:eastAsia="Times New Roman" w:hAnsi="Times New Roman" w:cs="Times New Roman"/>
                <w:sz w:val="28"/>
                <w:szCs w:val="28"/>
                <w:lang w:eastAsia="ru-RU"/>
              </w:rPr>
              <w:t xml:space="preserve"> Красноярский»</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9,1</w:t>
            </w:r>
          </w:p>
        </w:tc>
      </w:tr>
      <w:tr w:rsidR="00500AF4" w:rsidRPr="00DB1C13" w:rsidTr="00CA789D">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11</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00621E88" w:rsidRPr="00DB1C13">
              <w:rPr>
                <w:rFonts w:ascii="Times New Roman" w:eastAsia="Times New Roman" w:hAnsi="Times New Roman" w:cs="Times New Roman"/>
                <w:sz w:val="28"/>
                <w:szCs w:val="28"/>
                <w:lang w:eastAsia="ru-RU"/>
              </w:rPr>
              <w:t>м</w:t>
            </w:r>
            <w:r w:rsidR="00621E88">
              <w:rPr>
                <w:rFonts w:ascii="Times New Roman" w:eastAsia="Times New Roman" w:hAnsi="Times New Roman" w:cs="Times New Roman"/>
                <w:sz w:val="28"/>
                <w:szCs w:val="28"/>
                <w:lang w:eastAsia="ru-RU"/>
              </w:rPr>
              <w:t>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Пестравский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9,0</w:t>
            </w:r>
          </w:p>
        </w:tc>
      </w:tr>
      <w:tr w:rsidR="00500AF4" w:rsidRPr="00DB1C13" w:rsidTr="00CA789D">
        <w:trPr>
          <w:trHeight w:val="69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12</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00621E88" w:rsidRPr="00DB1C13">
              <w:rPr>
                <w:rFonts w:ascii="Times New Roman" w:eastAsia="Times New Roman" w:hAnsi="Times New Roman" w:cs="Times New Roman"/>
                <w:sz w:val="28"/>
                <w:szCs w:val="28"/>
                <w:lang w:eastAsia="ru-RU"/>
              </w:rPr>
              <w:t>м</w:t>
            </w:r>
            <w:r w:rsidR="00621E88">
              <w:rPr>
                <w:rFonts w:ascii="Times New Roman" w:eastAsia="Times New Roman" w:hAnsi="Times New Roman" w:cs="Times New Roman"/>
                <w:sz w:val="28"/>
                <w:szCs w:val="28"/>
                <w:lang w:eastAsia="ru-RU"/>
              </w:rPr>
              <w:t>р</w:t>
            </w:r>
            <w:proofErr w:type="spellEnd"/>
            <w:r w:rsidRPr="00DB1C13">
              <w:rPr>
                <w:rFonts w:ascii="Times New Roman" w:eastAsia="Times New Roman" w:hAnsi="Times New Roman" w:cs="Times New Roman"/>
                <w:sz w:val="28"/>
                <w:szCs w:val="28"/>
                <w:lang w:eastAsia="ru-RU"/>
              </w:rPr>
              <w:t xml:space="preserve"> Приволжский»</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10,0</w:t>
            </w:r>
          </w:p>
        </w:tc>
      </w:tr>
      <w:tr w:rsidR="00500AF4" w:rsidRPr="00DB1C13" w:rsidTr="00CA789D">
        <w:trPr>
          <w:trHeight w:val="69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13</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Хворостянский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9,1</w:t>
            </w:r>
          </w:p>
        </w:tc>
      </w:tr>
      <w:tr w:rsidR="00500AF4" w:rsidRPr="00DB1C13" w:rsidTr="00CA789D">
        <w:trPr>
          <w:trHeight w:val="831"/>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14</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«Центр социального обслуживания граждан</w:t>
            </w:r>
            <w:r w:rsidR="006A28D8">
              <w:rPr>
                <w:rFonts w:ascii="Times New Roman" w:eastAsia="Times New Roman" w:hAnsi="Times New Roman" w:cs="Times New Roman"/>
                <w:sz w:val="28"/>
                <w:szCs w:val="28"/>
                <w:lang w:eastAsia="ru-RU"/>
              </w:rPr>
              <w:t xml:space="preserve"> пожилого возраста и инвалидов </w:t>
            </w:r>
            <w:r w:rsidRPr="00DB1C13">
              <w:rPr>
                <w:rFonts w:ascii="Times New Roman" w:eastAsia="Times New Roman" w:hAnsi="Times New Roman" w:cs="Times New Roman"/>
                <w:sz w:val="28"/>
                <w:szCs w:val="28"/>
                <w:lang w:eastAsia="ru-RU"/>
              </w:rPr>
              <w:t xml:space="preserve"> муниципального района </w:t>
            </w:r>
            <w:proofErr w:type="spellStart"/>
            <w:r w:rsidRPr="00DB1C13">
              <w:rPr>
                <w:rFonts w:ascii="Times New Roman" w:eastAsia="Times New Roman" w:hAnsi="Times New Roman" w:cs="Times New Roman"/>
                <w:sz w:val="28"/>
                <w:szCs w:val="28"/>
                <w:lang w:eastAsia="ru-RU"/>
              </w:rPr>
              <w:t>Челно-Вершинский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9,0</w:t>
            </w:r>
          </w:p>
        </w:tc>
      </w:tr>
      <w:tr w:rsidR="00500AF4" w:rsidRPr="00DB1C13" w:rsidTr="009247C6">
        <w:trPr>
          <w:trHeight w:val="637"/>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15</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9247C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009247C6">
              <w:rPr>
                <w:rFonts w:ascii="Times New Roman" w:eastAsia="Times New Roman" w:hAnsi="Times New Roman" w:cs="Times New Roman"/>
                <w:sz w:val="28"/>
                <w:szCs w:val="28"/>
                <w:lang w:eastAsia="ru-RU"/>
              </w:rPr>
              <w:t>мр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Шенталинский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8,9</w:t>
            </w:r>
          </w:p>
        </w:tc>
      </w:tr>
      <w:tr w:rsidR="00500AF4" w:rsidRPr="00DB1C13" w:rsidTr="00CA789D">
        <w:trPr>
          <w:trHeight w:val="699"/>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16</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w:t>
            </w:r>
            <w:proofErr w:type="spellStart"/>
            <w:r w:rsidRPr="00DB1C13">
              <w:rPr>
                <w:rFonts w:ascii="Times New Roman" w:eastAsia="Times New Roman" w:hAnsi="Times New Roman" w:cs="Times New Roman"/>
                <w:sz w:val="28"/>
                <w:szCs w:val="28"/>
                <w:lang w:eastAsia="ru-RU"/>
              </w:rPr>
              <w:t>Владимировский</w:t>
            </w:r>
            <w:proofErr w:type="spellEnd"/>
            <w:r w:rsidRPr="00DB1C13">
              <w:rPr>
                <w:rFonts w:ascii="Times New Roman" w:eastAsia="Times New Roman" w:hAnsi="Times New Roman" w:cs="Times New Roman"/>
                <w:sz w:val="28"/>
                <w:szCs w:val="28"/>
                <w:lang w:eastAsia="ru-RU"/>
              </w:rPr>
              <w:t xml:space="preserve">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9,0</w:t>
            </w:r>
          </w:p>
        </w:tc>
      </w:tr>
      <w:tr w:rsidR="00500AF4" w:rsidRPr="00DB1C13" w:rsidTr="00CA789D">
        <w:trPr>
          <w:trHeight w:val="69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17</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w:t>
            </w:r>
            <w:proofErr w:type="spellStart"/>
            <w:r w:rsidRPr="00DB1C13">
              <w:rPr>
                <w:rFonts w:ascii="Times New Roman" w:eastAsia="Times New Roman" w:hAnsi="Times New Roman" w:cs="Times New Roman"/>
                <w:sz w:val="28"/>
                <w:szCs w:val="28"/>
                <w:lang w:eastAsia="ru-RU"/>
              </w:rPr>
              <w:t>Высокинский</w:t>
            </w:r>
            <w:proofErr w:type="spellEnd"/>
            <w:r w:rsidRPr="00DB1C13">
              <w:rPr>
                <w:rFonts w:ascii="Times New Roman" w:eastAsia="Times New Roman" w:hAnsi="Times New Roman" w:cs="Times New Roman"/>
                <w:sz w:val="28"/>
                <w:szCs w:val="28"/>
                <w:lang w:eastAsia="ru-RU"/>
              </w:rPr>
              <w:t xml:space="preserve">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9,0</w:t>
            </w:r>
          </w:p>
        </w:tc>
      </w:tr>
      <w:tr w:rsidR="00500AF4" w:rsidRPr="00DB1C13" w:rsidTr="00621E88">
        <w:trPr>
          <w:trHeight w:val="58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18</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621E88">
            <w:pPr>
              <w:widowControl/>
              <w:suppressAutoHyphens w:val="0"/>
              <w:rPr>
                <w:rFonts w:ascii="Times New Roman" w:eastAsia="Times New Roman" w:hAnsi="Times New Roman" w:cs="Times New Roman"/>
                <w:color w:val="FF0000"/>
                <w:sz w:val="28"/>
                <w:szCs w:val="28"/>
                <w:lang w:eastAsia="ru-RU"/>
              </w:rPr>
            </w:pPr>
            <w:r w:rsidRPr="0068231C">
              <w:rPr>
                <w:rFonts w:ascii="Times New Roman" w:eastAsia="Times New Roman" w:hAnsi="Times New Roman" w:cs="Times New Roman"/>
                <w:sz w:val="28"/>
                <w:szCs w:val="28"/>
                <w:lang w:eastAsia="ru-RU"/>
              </w:rPr>
              <w:t xml:space="preserve">ГБУ </w:t>
            </w:r>
            <w:proofErr w:type="gramStart"/>
            <w:r w:rsidR="00621E88">
              <w:rPr>
                <w:rFonts w:ascii="Times New Roman" w:eastAsia="Times New Roman" w:hAnsi="Times New Roman" w:cs="Times New Roman"/>
                <w:sz w:val="28"/>
                <w:szCs w:val="28"/>
                <w:lang w:eastAsia="ru-RU"/>
              </w:rPr>
              <w:t>СО</w:t>
            </w:r>
            <w:proofErr w:type="gramEnd"/>
            <w:r w:rsidRPr="0068231C">
              <w:rPr>
                <w:rFonts w:ascii="Times New Roman" w:eastAsia="Times New Roman" w:hAnsi="Times New Roman" w:cs="Times New Roman"/>
                <w:sz w:val="28"/>
                <w:szCs w:val="28"/>
                <w:lang w:eastAsia="ru-RU"/>
              </w:rPr>
              <w:t xml:space="preserve"> «Красноармейский специальный пансионат (специальный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sz w:val="28"/>
                <w:szCs w:val="28"/>
              </w:rPr>
            </w:pPr>
            <w:r w:rsidRPr="00500AF4">
              <w:rPr>
                <w:rFonts w:ascii="Times New Roman" w:hAnsi="Times New Roman" w:cs="Times New Roman"/>
                <w:sz w:val="28"/>
                <w:szCs w:val="28"/>
              </w:rPr>
              <w:t>9,0</w:t>
            </w:r>
          </w:p>
        </w:tc>
      </w:tr>
      <w:tr w:rsidR="00500AF4" w:rsidRPr="00DB1C13" w:rsidTr="009247C6">
        <w:trPr>
          <w:trHeight w:val="709"/>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19</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«Южный пансионат для ветеранов труда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9,0</w:t>
            </w:r>
          </w:p>
        </w:tc>
      </w:tr>
      <w:tr w:rsidR="00500AF4" w:rsidRPr="00DB1C13" w:rsidTr="00CA789D">
        <w:trPr>
          <w:trHeight w:val="5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20</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«Потаповский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9,0</w:t>
            </w:r>
          </w:p>
        </w:tc>
      </w:tr>
      <w:tr w:rsidR="00500AF4" w:rsidRPr="00DB1C13" w:rsidTr="00CA789D">
        <w:trPr>
          <w:trHeight w:val="852"/>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21</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w:t>
            </w:r>
            <w:proofErr w:type="spellStart"/>
            <w:r w:rsidRPr="00DB1C13">
              <w:rPr>
                <w:rFonts w:ascii="Times New Roman" w:eastAsia="Times New Roman" w:hAnsi="Times New Roman" w:cs="Times New Roman"/>
                <w:sz w:val="28"/>
                <w:szCs w:val="28"/>
                <w:lang w:eastAsia="ru-RU"/>
              </w:rPr>
              <w:t>Шенталинский</w:t>
            </w:r>
            <w:proofErr w:type="spellEnd"/>
            <w:r w:rsidRPr="00DB1C13">
              <w:rPr>
                <w:rFonts w:ascii="Times New Roman" w:eastAsia="Times New Roman" w:hAnsi="Times New Roman" w:cs="Times New Roman"/>
                <w:sz w:val="28"/>
                <w:szCs w:val="28"/>
                <w:lang w:eastAsia="ru-RU"/>
              </w:rPr>
              <w:t xml:space="preserve"> пансионат милосердия для ветеранов труда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9,0</w:t>
            </w:r>
          </w:p>
        </w:tc>
      </w:tr>
      <w:tr w:rsidR="00500AF4" w:rsidRPr="00DB1C13" w:rsidTr="00CA789D">
        <w:trPr>
          <w:trHeight w:val="553"/>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22</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w:t>
            </w:r>
            <w:proofErr w:type="spellStart"/>
            <w:r w:rsidRPr="00DB1C13">
              <w:rPr>
                <w:rFonts w:ascii="Times New Roman" w:eastAsia="Times New Roman" w:hAnsi="Times New Roman" w:cs="Times New Roman"/>
                <w:sz w:val="28"/>
                <w:szCs w:val="28"/>
                <w:lang w:eastAsia="ru-RU"/>
              </w:rPr>
              <w:t>Клявлинский</w:t>
            </w:r>
            <w:proofErr w:type="spellEnd"/>
            <w:r w:rsidRPr="00DB1C13">
              <w:rPr>
                <w:rFonts w:ascii="Times New Roman" w:eastAsia="Times New Roman" w:hAnsi="Times New Roman" w:cs="Times New Roman"/>
                <w:sz w:val="28"/>
                <w:szCs w:val="28"/>
                <w:lang w:eastAsia="ru-RU"/>
              </w:rPr>
              <w:t xml:space="preserve"> социальный приют для детей и подростков «Надежда»</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8,8</w:t>
            </w:r>
          </w:p>
        </w:tc>
      </w:tr>
      <w:tr w:rsidR="00500AF4" w:rsidRPr="00DB1C13" w:rsidTr="00CA789D">
        <w:trPr>
          <w:trHeight w:val="559"/>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23</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социальной помощи семье и детям Центрального округа» (</w:t>
            </w:r>
            <w:proofErr w:type="spellStart"/>
            <w:r w:rsidRPr="00DB1C13">
              <w:rPr>
                <w:rFonts w:ascii="Times New Roman" w:eastAsia="Times New Roman" w:hAnsi="Times New Roman" w:cs="Times New Roman"/>
                <w:sz w:val="28"/>
                <w:szCs w:val="28"/>
                <w:lang w:eastAsia="ru-RU"/>
              </w:rPr>
              <w:t>г.о</w:t>
            </w:r>
            <w:proofErr w:type="spellEnd"/>
            <w:r w:rsidRPr="00DB1C13">
              <w:rPr>
                <w:rFonts w:ascii="Times New Roman" w:eastAsia="Times New Roman" w:hAnsi="Times New Roman" w:cs="Times New Roman"/>
                <w:sz w:val="28"/>
                <w:szCs w:val="28"/>
                <w:lang w:eastAsia="ru-RU"/>
              </w:rPr>
              <w:t>. Тольятти)</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8,7</w:t>
            </w:r>
          </w:p>
        </w:tc>
      </w:tr>
      <w:tr w:rsidR="00500AF4" w:rsidRPr="00DB1C13" w:rsidTr="00CA789D">
        <w:trPr>
          <w:trHeight w:val="553"/>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24</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диагностики и консультирования Самарской области»</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9,0</w:t>
            </w:r>
          </w:p>
        </w:tc>
      </w:tr>
      <w:tr w:rsidR="00500AF4" w:rsidRPr="00DB1C13" w:rsidTr="00CA789D">
        <w:trPr>
          <w:trHeight w:val="547"/>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25</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социальной помощи семье и детям Самарского округа»</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8,8</w:t>
            </w:r>
          </w:p>
        </w:tc>
      </w:tr>
      <w:tr w:rsidR="00500AF4" w:rsidRPr="00DB1C13" w:rsidTr="00CA789D">
        <w:trPr>
          <w:trHeight w:val="55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26</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социальной помощи семье и детям Западного округа»</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9,2</w:t>
            </w:r>
          </w:p>
        </w:tc>
      </w:tr>
      <w:tr w:rsidR="00500AF4" w:rsidRPr="00DB1C13" w:rsidTr="00CA789D">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00AF4" w:rsidRPr="00DB1C13" w:rsidRDefault="00500AF4"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27</w:t>
            </w:r>
          </w:p>
        </w:tc>
        <w:tc>
          <w:tcPr>
            <w:tcW w:w="7513" w:type="dxa"/>
            <w:tcBorders>
              <w:top w:val="nil"/>
              <w:left w:val="nil"/>
              <w:bottom w:val="single" w:sz="4" w:space="0" w:color="auto"/>
              <w:right w:val="single" w:sz="4" w:space="0" w:color="auto"/>
            </w:tcBorders>
            <w:shd w:val="clear" w:color="auto" w:fill="auto"/>
            <w:vAlign w:val="center"/>
          </w:tcPr>
          <w:p w:rsidR="00500AF4" w:rsidRPr="00DB1C13" w:rsidRDefault="00500AF4"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«Комплексный центр социального обслуживания населения «Ровесник» (</w:t>
            </w:r>
            <w:proofErr w:type="spellStart"/>
            <w:r w:rsidRPr="00DB1C13">
              <w:rPr>
                <w:rFonts w:ascii="Times New Roman" w:eastAsia="Times New Roman" w:hAnsi="Times New Roman" w:cs="Times New Roman"/>
                <w:sz w:val="28"/>
                <w:szCs w:val="28"/>
                <w:lang w:eastAsia="ru-RU"/>
              </w:rPr>
              <w:t>г.о</w:t>
            </w:r>
            <w:proofErr w:type="spellEnd"/>
            <w:r w:rsidRPr="00DB1C13">
              <w:rPr>
                <w:rFonts w:ascii="Times New Roman" w:eastAsia="Times New Roman" w:hAnsi="Times New Roman" w:cs="Times New Roman"/>
                <w:sz w:val="28"/>
                <w:szCs w:val="28"/>
                <w:lang w:eastAsia="ru-RU"/>
              </w:rPr>
              <w:t>. Самара).</w:t>
            </w:r>
          </w:p>
        </w:tc>
        <w:tc>
          <w:tcPr>
            <w:tcW w:w="1806" w:type="dxa"/>
            <w:tcBorders>
              <w:top w:val="nil"/>
              <w:left w:val="nil"/>
              <w:bottom w:val="single" w:sz="4" w:space="0" w:color="auto"/>
              <w:right w:val="single" w:sz="4" w:space="0" w:color="auto"/>
            </w:tcBorders>
            <w:shd w:val="clear" w:color="auto" w:fill="auto"/>
            <w:vAlign w:val="center"/>
          </w:tcPr>
          <w:p w:rsidR="00500AF4" w:rsidRPr="00500AF4" w:rsidRDefault="00500AF4">
            <w:pPr>
              <w:jc w:val="center"/>
              <w:rPr>
                <w:rFonts w:ascii="Times New Roman" w:hAnsi="Times New Roman" w:cs="Times New Roman"/>
                <w:color w:val="000000"/>
                <w:sz w:val="28"/>
                <w:szCs w:val="28"/>
              </w:rPr>
            </w:pPr>
            <w:r w:rsidRPr="00500AF4">
              <w:rPr>
                <w:rFonts w:ascii="Times New Roman" w:hAnsi="Times New Roman" w:cs="Times New Roman"/>
                <w:color w:val="000000"/>
                <w:sz w:val="28"/>
                <w:szCs w:val="28"/>
              </w:rPr>
              <w:t>8,7</w:t>
            </w:r>
          </w:p>
        </w:tc>
      </w:tr>
    </w:tbl>
    <w:p w:rsidR="00621E88" w:rsidRDefault="00621E88" w:rsidP="00887D06">
      <w:pPr>
        <w:jc w:val="center"/>
        <w:rPr>
          <w:rStyle w:val="aff4"/>
          <w:rFonts w:ascii="Times New Roman" w:hAnsi="Times New Roman" w:cs="Times New Roman"/>
          <w:i/>
          <w:sz w:val="28"/>
          <w:szCs w:val="28"/>
          <w:highlight w:val="yellow"/>
        </w:rPr>
      </w:pPr>
    </w:p>
    <w:p w:rsidR="005D4006" w:rsidRDefault="005D4006" w:rsidP="00887D06">
      <w:pPr>
        <w:jc w:val="center"/>
        <w:rPr>
          <w:rStyle w:val="aff4"/>
          <w:rFonts w:ascii="Times New Roman" w:hAnsi="Times New Roman" w:cs="Times New Roman"/>
          <w:i/>
          <w:sz w:val="28"/>
          <w:szCs w:val="28"/>
          <w:highlight w:val="yellow"/>
        </w:rPr>
      </w:pPr>
    </w:p>
    <w:p w:rsidR="005D4006" w:rsidRDefault="005D4006" w:rsidP="00887D06">
      <w:pPr>
        <w:jc w:val="center"/>
        <w:rPr>
          <w:rFonts w:ascii="Times New Roman" w:hAnsi="Times New Roman" w:cs="Times New Roman"/>
          <w:b/>
          <w:sz w:val="28"/>
          <w:szCs w:val="28"/>
        </w:rPr>
      </w:pPr>
      <w:r w:rsidRPr="001B7D45">
        <w:rPr>
          <w:noProof/>
          <w:color w:val="8064A2" w:themeColor="accent4"/>
          <w:lang w:eastAsia="ru-RU"/>
        </w:rPr>
        <w:lastRenderedPageBreak/>
        <w:drawing>
          <wp:inline distT="0" distB="0" distL="0" distR="0" wp14:anchorId="34DD49BC" wp14:editId="28629255">
            <wp:extent cx="6267450" cy="8353425"/>
            <wp:effectExtent l="0" t="0" r="1905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D4006" w:rsidRDefault="005D4006" w:rsidP="00887D06">
      <w:pPr>
        <w:jc w:val="center"/>
        <w:rPr>
          <w:rFonts w:ascii="Times New Roman" w:hAnsi="Times New Roman" w:cs="Times New Roman"/>
          <w:b/>
          <w:sz w:val="28"/>
          <w:szCs w:val="28"/>
        </w:rPr>
      </w:pPr>
    </w:p>
    <w:p w:rsidR="0075278A" w:rsidRDefault="0075278A" w:rsidP="00887D06">
      <w:pPr>
        <w:jc w:val="center"/>
        <w:rPr>
          <w:rStyle w:val="aff4"/>
          <w:rFonts w:ascii="Times New Roman" w:hAnsi="Times New Roman" w:cs="Times New Roman"/>
          <w:i/>
          <w:sz w:val="28"/>
          <w:szCs w:val="28"/>
          <w:highlight w:val="yellow"/>
        </w:rPr>
      </w:pPr>
      <w:r w:rsidRPr="00C61C86">
        <w:rPr>
          <w:rFonts w:ascii="Times New Roman" w:hAnsi="Times New Roman" w:cs="Times New Roman"/>
          <w:b/>
          <w:sz w:val="28"/>
          <w:szCs w:val="28"/>
        </w:rPr>
        <w:t xml:space="preserve">Рис. </w:t>
      </w:r>
      <w:r w:rsidRPr="00C61C86">
        <w:rPr>
          <w:rFonts w:ascii="Times New Roman" w:hAnsi="Times New Roman" w:cs="Times New Roman"/>
          <w:b/>
          <w:sz w:val="28"/>
          <w:szCs w:val="28"/>
        </w:rPr>
        <w:fldChar w:fldCharType="begin"/>
      </w:r>
      <w:r w:rsidRPr="00C61C86">
        <w:rPr>
          <w:rFonts w:ascii="Times New Roman" w:hAnsi="Times New Roman" w:cs="Times New Roman"/>
          <w:b/>
          <w:sz w:val="28"/>
          <w:szCs w:val="28"/>
        </w:rPr>
        <w:instrText xml:space="preserve"> SEQ Рис. \* ARABIC </w:instrText>
      </w:r>
      <w:r w:rsidRPr="00C61C86">
        <w:rPr>
          <w:rFonts w:ascii="Times New Roman" w:hAnsi="Times New Roman" w:cs="Times New Roman"/>
          <w:b/>
          <w:sz w:val="28"/>
          <w:szCs w:val="28"/>
        </w:rPr>
        <w:fldChar w:fldCharType="separate"/>
      </w:r>
      <w:r w:rsidR="004711F7">
        <w:rPr>
          <w:rFonts w:ascii="Times New Roman" w:hAnsi="Times New Roman" w:cs="Times New Roman"/>
          <w:b/>
          <w:noProof/>
          <w:sz w:val="28"/>
          <w:szCs w:val="28"/>
        </w:rPr>
        <w:t>2</w:t>
      </w:r>
      <w:r w:rsidRPr="00C61C86">
        <w:rPr>
          <w:rFonts w:ascii="Times New Roman" w:hAnsi="Times New Roman" w:cs="Times New Roman"/>
          <w:b/>
          <w:sz w:val="28"/>
          <w:szCs w:val="28"/>
        </w:rPr>
        <w:fldChar w:fldCharType="end"/>
      </w:r>
      <w:r w:rsidRPr="00C61C86">
        <w:rPr>
          <w:rFonts w:ascii="Times New Roman" w:hAnsi="Times New Roman" w:cs="Times New Roman"/>
          <w:b/>
          <w:sz w:val="28"/>
          <w:szCs w:val="28"/>
        </w:rPr>
        <w:t xml:space="preserve"> Показатели, характеризующие комфортность условий предоставления социальных услуг и доступность их получения</w:t>
      </w:r>
    </w:p>
    <w:p w:rsidR="007B3B2C" w:rsidRDefault="007B3B2C" w:rsidP="00887D06">
      <w:pPr>
        <w:jc w:val="center"/>
        <w:rPr>
          <w:rStyle w:val="aff4"/>
          <w:rFonts w:ascii="Times New Roman" w:hAnsi="Times New Roman" w:cs="Times New Roman"/>
          <w:i/>
          <w:sz w:val="28"/>
          <w:szCs w:val="28"/>
        </w:rPr>
      </w:pPr>
    </w:p>
    <w:p w:rsidR="00887D06" w:rsidRPr="00C61C86" w:rsidRDefault="00887D06" w:rsidP="00887D06">
      <w:pPr>
        <w:jc w:val="center"/>
        <w:rPr>
          <w:rStyle w:val="aff4"/>
          <w:rFonts w:ascii="Times New Roman" w:hAnsi="Times New Roman" w:cs="Times New Roman"/>
          <w:i/>
          <w:sz w:val="28"/>
          <w:szCs w:val="28"/>
        </w:rPr>
      </w:pPr>
      <w:r w:rsidRPr="005B3D11">
        <w:rPr>
          <w:rStyle w:val="aff4"/>
          <w:rFonts w:ascii="Times New Roman" w:hAnsi="Times New Roman" w:cs="Times New Roman"/>
          <w:i/>
          <w:sz w:val="28"/>
          <w:szCs w:val="28"/>
        </w:rPr>
        <w:lastRenderedPageBreak/>
        <w:t>2.1.3.</w:t>
      </w:r>
      <w:r w:rsidR="00B9675C">
        <w:rPr>
          <w:rStyle w:val="aff4"/>
          <w:rFonts w:ascii="Times New Roman" w:hAnsi="Times New Roman" w:cs="Times New Roman"/>
          <w:i/>
          <w:sz w:val="28"/>
          <w:szCs w:val="28"/>
        </w:rPr>
        <w:t xml:space="preserve"> </w:t>
      </w:r>
      <w:r w:rsidRPr="005B3D11">
        <w:rPr>
          <w:rStyle w:val="aff4"/>
          <w:rFonts w:ascii="Times New Roman" w:hAnsi="Times New Roman" w:cs="Times New Roman"/>
          <w:i/>
          <w:sz w:val="28"/>
          <w:szCs w:val="28"/>
        </w:rPr>
        <w:t>Показатели, характеризующие время ожидания предоставления социальной услуги</w:t>
      </w:r>
    </w:p>
    <w:p w:rsidR="00887D06" w:rsidRDefault="00887D06" w:rsidP="005B3D11">
      <w:pPr>
        <w:spacing w:before="240"/>
        <w:ind w:firstLine="851"/>
        <w:jc w:val="both"/>
        <w:rPr>
          <w:rFonts w:ascii="Times New Roman" w:hAnsi="Times New Roman" w:cs="Times New Roman"/>
          <w:sz w:val="28"/>
          <w:szCs w:val="28"/>
        </w:rPr>
      </w:pPr>
      <w:r w:rsidRPr="008004FB">
        <w:rPr>
          <w:rFonts w:ascii="Times New Roman" w:hAnsi="Times New Roman" w:cs="Times New Roman"/>
          <w:sz w:val="28"/>
          <w:szCs w:val="28"/>
        </w:rPr>
        <w:t>По характеристике времени ожидания предоставления социальной услуги все учреждения социального обслуживания населения Самарской области получили наибольше</w:t>
      </w:r>
      <w:r w:rsidR="00944448">
        <w:rPr>
          <w:rFonts w:ascii="Times New Roman" w:hAnsi="Times New Roman" w:cs="Times New Roman"/>
          <w:sz w:val="28"/>
          <w:szCs w:val="28"/>
        </w:rPr>
        <w:t>е количество баллов – 10,0, то есть</w:t>
      </w:r>
      <w:r w:rsidRPr="008004FB">
        <w:rPr>
          <w:rFonts w:ascii="Times New Roman" w:hAnsi="Times New Roman" w:cs="Times New Roman"/>
          <w:sz w:val="28"/>
          <w:szCs w:val="28"/>
        </w:rPr>
        <w:t xml:space="preserve"> наивысшую оценку удовлетворенности</w:t>
      </w:r>
      <w:r w:rsidR="00944448">
        <w:rPr>
          <w:rFonts w:ascii="Times New Roman" w:hAnsi="Times New Roman" w:cs="Times New Roman"/>
          <w:sz w:val="28"/>
          <w:szCs w:val="28"/>
        </w:rPr>
        <w:t xml:space="preserve"> потребителей услуг</w:t>
      </w:r>
      <w:r w:rsidRPr="008004FB">
        <w:rPr>
          <w:rFonts w:ascii="Times New Roman" w:hAnsi="Times New Roman" w:cs="Times New Roman"/>
          <w:sz w:val="28"/>
          <w:szCs w:val="28"/>
        </w:rPr>
        <w:t xml:space="preserve">. </w:t>
      </w:r>
    </w:p>
    <w:p w:rsidR="00887D06" w:rsidRDefault="00887D06" w:rsidP="004D7FDE">
      <w:pPr>
        <w:ind w:firstLine="851"/>
        <w:jc w:val="both"/>
        <w:rPr>
          <w:rFonts w:ascii="Times New Roman" w:hAnsi="Times New Roman" w:cs="Times New Roman"/>
          <w:sz w:val="28"/>
          <w:szCs w:val="28"/>
        </w:rPr>
      </w:pPr>
      <w:r w:rsidRPr="008004FB">
        <w:rPr>
          <w:rFonts w:ascii="Times New Roman" w:hAnsi="Times New Roman" w:cs="Times New Roman"/>
          <w:sz w:val="28"/>
          <w:szCs w:val="28"/>
        </w:rPr>
        <w:t>В ходе проведения мониторинга потребители услуг отметили малое время ожидания в очереди (менее 5 минут) или полное отсутствие очередей.</w:t>
      </w:r>
    </w:p>
    <w:p w:rsidR="0013103E" w:rsidRDefault="0013103E" w:rsidP="004D7FDE">
      <w:pPr>
        <w:ind w:firstLine="851"/>
        <w:jc w:val="both"/>
        <w:rPr>
          <w:rFonts w:ascii="Times New Roman" w:hAnsi="Times New Roman" w:cs="Times New Roman"/>
          <w:sz w:val="28"/>
          <w:szCs w:val="28"/>
        </w:rPr>
      </w:pPr>
    </w:p>
    <w:p w:rsidR="0075278A" w:rsidRDefault="0013103E" w:rsidP="00B9675C">
      <w:pPr>
        <w:jc w:val="center"/>
        <w:rPr>
          <w:rFonts w:ascii="Times New Roman" w:hAnsi="Times New Roman" w:cs="Times New Roman"/>
          <w:sz w:val="28"/>
          <w:szCs w:val="28"/>
        </w:rPr>
      </w:pPr>
      <w:r>
        <w:rPr>
          <w:noProof/>
          <w:lang w:eastAsia="ru-RU"/>
        </w:rPr>
        <w:drawing>
          <wp:inline distT="0" distB="0" distL="0" distR="0" wp14:anchorId="38095AE4" wp14:editId="016EBD60">
            <wp:extent cx="6096000" cy="6619875"/>
            <wp:effectExtent l="0" t="0" r="1905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3103E" w:rsidRDefault="0013103E" w:rsidP="0075278A">
      <w:pPr>
        <w:jc w:val="center"/>
        <w:rPr>
          <w:rFonts w:ascii="Times New Roman" w:hAnsi="Times New Roman" w:cs="Times New Roman"/>
          <w:b/>
          <w:sz w:val="28"/>
          <w:szCs w:val="28"/>
        </w:rPr>
      </w:pPr>
    </w:p>
    <w:p w:rsidR="0075278A" w:rsidRPr="00AF37CA" w:rsidRDefault="0075278A" w:rsidP="0075278A">
      <w:pPr>
        <w:jc w:val="center"/>
        <w:rPr>
          <w:rFonts w:ascii="Times New Roman" w:hAnsi="Times New Roman" w:cs="Times New Roman"/>
          <w:b/>
          <w:sz w:val="28"/>
          <w:szCs w:val="28"/>
        </w:rPr>
      </w:pPr>
      <w:r w:rsidRPr="00AF37CA">
        <w:rPr>
          <w:rFonts w:ascii="Times New Roman" w:hAnsi="Times New Roman" w:cs="Times New Roman"/>
          <w:b/>
          <w:sz w:val="28"/>
          <w:szCs w:val="28"/>
        </w:rPr>
        <w:t xml:space="preserve">Рис. </w:t>
      </w:r>
      <w:r w:rsidRPr="00AF37CA">
        <w:rPr>
          <w:rFonts w:ascii="Times New Roman" w:hAnsi="Times New Roman" w:cs="Times New Roman"/>
          <w:b/>
          <w:sz w:val="28"/>
          <w:szCs w:val="28"/>
        </w:rPr>
        <w:fldChar w:fldCharType="begin"/>
      </w:r>
      <w:r w:rsidRPr="00AF37CA">
        <w:rPr>
          <w:rFonts w:ascii="Times New Roman" w:hAnsi="Times New Roman" w:cs="Times New Roman"/>
          <w:b/>
          <w:sz w:val="28"/>
          <w:szCs w:val="28"/>
        </w:rPr>
        <w:instrText xml:space="preserve"> SEQ Рис. \* ARABIC </w:instrText>
      </w:r>
      <w:r w:rsidRPr="00AF37CA">
        <w:rPr>
          <w:rFonts w:ascii="Times New Roman" w:hAnsi="Times New Roman" w:cs="Times New Roman"/>
          <w:b/>
          <w:sz w:val="28"/>
          <w:szCs w:val="28"/>
        </w:rPr>
        <w:fldChar w:fldCharType="separate"/>
      </w:r>
      <w:r w:rsidR="004711F7">
        <w:rPr>
          <w:rFonts w:ascii="Times New Roman" w:hAnsi="Times New Roman" w:cs="Times New Roman"/>
          <w:b/>
          <w:noProof/>
          <w:sz w:val="28"/>
          <w:szCs w:val="28"/>
        </w:rPr>
        <w:t>3</w:t>
      </w:r>
      <w:r w:rsidRPr="00AF37CA">
        <w:rPr>
          <w:rFonts w:ascii="Times New Roman" w:hAnsi="Times New Roman" w:cs="Times New Roman"/>
          <w:b/>
          <w:sz w:val="28"/>
          <w:szCs w:val="28"/>
        </w:rPr>
        <w:fldChar w:fldCharType="end"/>
      </w:r>
      <w:r w:rsidRPr="00AF37CA">
        <w:rPr>
          <w:rFonts w:ascii="Times New Roman" w:hAnsi="Times New Roman" w:cs="Times New Roman"/>
          <w:b/>
          <w:sz w:val="28"/>
          <w:szCs w:val="28"/>
        </w:rPr>
        <w:t xml:space="preserve"> Показатели, характеризующие время ожидания предоставления социальной услуги</w:t>
      </w:r>
    </w:p>
    <w:p w:rsidR="00887D06" w:rsidRPr="00AF37CA" w:rsidRDefault="00887D06" w:rsidP="00887D06">
      <w:pPr>
        <w:jc w:val="center"/>
        <w:rPr>
          <w:rStyle w:val="aff4"/>
          <w:rFonts w:ascii="Times New Roman" w:hAnsi="Times New Roman" w:cs="Times New Roman"/>
          <w:i/>
          <w:sz w:val="28"/>
          <w:szCs w:val="28"/>
        </w:rPr>
      </w:pPr>
      <w:r w:rsidRPr="00AF37CA">
        <w:rPr>
          <w:rStyle w:val="aff4"/>
          <w:rFonts w:ascii="Times New Roman" w:hAnsi="Times New Roman" w:cs="Times New Roman"/>
          <w:i/>
          <w:sz w:val="28"/>
          <w:szCs w:val="28"/>
        </w:rPr>
        <w:lastRenderedPageBreak/>
        <w:t xml:space="preserve">2.1.4. </w:t>
      </w:r>
      <w:r w:rsidR="0013103E">
        <w:rPr>
          <w:rStyle w:val="aff4"/>
          <w:rFonts w:ascii="Times New Roman" w:hAnsi="Times New Roman" w:cs="Times New Roman"/>
          <w:i/>
          <w:sz w:val="28"/>
          <w:szCs w:val="28"/>
        </w:rPr>
        <w:t xml:space="preserve"> </w:t>
      </w:r>
      <w:r w:rsidRPr="00AF37CA">
        <w:rPr>
          <w:rStyle w:val="aff4"/>
          <w:rFonts w:ascii="Times New Roman" w:hAnsi="Times New Roman" w:cs="Times New Roman"/>
          <w:i/>
          <w:sz w:val="28"/>
          <w:szCs w:val="28"/>
        </w:rPr>
        <w:t>Показатели, характеризующие доброжелательность, вежливость, компетентность работников организаций социального обслуживания</w:t>
      </w:r>
    </w:p>
    <w:p w:rsidR="00887D06" w:rsidRDefault="00887D06" w:rsidP="00D56342">
      <w:pPr>
        <w:spacing w:before="240"/>
        <w:ind w:firstLine="851"/>
        <w:jc w:val="both"/>
        <w:rPr>
          <w:rFonts w:ascii="Times New Roman" w:hAnsi="Times New Roman" w:cs="Times New Roman"/>
          <w:sz w:val="28"/>
          <w:szCs w:val="28"/>
        </w:rPr>
      </w:pPr>
      <w:r w:rsidRPr="008004FB">
        <w:rPr>
          <w:rFonts w:ascii="Times New Roman" w:hAnsi="Times New Roman" w:cs="Times New Roman"/>
          <w:sz w:val="28"/>
          <w:szCs w:val="28"/>
        </w:rPr>
        <w:t>Результаты исследования показали, что среди учреждений социального обслужива</w:t>
      </w:r>
      <w:r w:rsidR="00050BD6">
        <w:rPr>
          <w:rFonts w:ascii="Times New Roman" w:hAnsi="Times New Roman" w:cs="Times New Roman"/>
          <w:sz w:val="28"/>
          <w:szCs w:val="28"/>
        </w:rPr>
        <w:t>ния наивысшую оценку удовлетворё</w:t>
      </w:r>
      <w:r w:rsidRPr="008004FB">
        <w:rPr>
          <w:rFonts w:ascii="Times New Roman" w:hAnsi="Times New Roman" w:cs="Times New Roman"/>
          <w:sz w:val="28"/>
          <w:szCs w:val="28"/>
        </w:rPr>
        <w:t xml:space="preserve">нности профессиональными качествами и навыками </w:t>
      </w:r>
      <w:r>
        <w:rPr>
          <w:rFonts w:ascii="Times New Roman" w:hAnsi="Times New Roman" w:cs="Times New Roman"/>
          <w:sz w:val="28"/>
          <w:szCs w:val="28"/>
        </w:rPr>
        <w:t xml:space="preserve">персонала </w:t>
      </w:r>
      <w:r w:rsidRPr="008004FB">
        <w:rPr>
          <w:rFonts w:ascii="Times New Roman" w:hAnsi="Times New Roman" w:cs="Times New Roman"/>
          <w:sz w:val="28"/>
          <w:szCs w:val="28"/>
        </w:rPr>
        <w:t>получили</w:t>
      </w:r>
      <w:r w:rsidR="00F62130">
        <w:rPr>
          <w:rFonts w:ascii="Times New Roman" w:hAnsi="Times New Roman" w:cs="Times New Roman"/>
          <w:sz w:val="28"/>
          <w:szCs w:val="28"/>
        </w:rPr>
        <w:t xml:space="preserve"> 9 о</w:t>
      </w:r>
      <w:r w:rsidR="00277E85">
        <w:rPr>
          <w:rFonts w:ascii="Times New Roman" w:hAnsi="Times New Roman" w:cs="Times New Roman"/>
          <w:sz w:val="28"/>
          <w:szCs w:val="28"/>
        </w:rPr>
        <w:t>б</w:t>
      </w:r>
      <w:r w:rsidR="00F62130">
        <w:rPr>
          <w:rFonts w:ascii="Times New Roman" w:hAnsi="Times New Roman" w:cs="Times New Roman"/>
          <w:sz w:val="28"/>
          <w:szCs w:val="28"/>
        </w:rPr>
        <w:t>сл</w:t>
      </w:r>
      <w:r w:rsidR="00277E85">
        <w:rPr>
          <w:rFonts w:ascii="Times New Roman" w:hAnsi="Times New Roman" w:cs="Times New Roman"/>
          <w:sz w:val="28"/>
          <w:szCs w:val="28"/>
        </w:rPr>
        <w:t>едованных учреждений</w:t>
      </w:r>
      <w:r w:rsidR="00F62130">
        <w:rPr>
          <w:rFonts w:ascii="Times New Roman" w:hAnsi="Times New Roman" w:cs="Times New Roman"/>
          <w:sz w:val="28"/>
          <w:szCs w:val="28"/>
        </w:rPr>
        <w:t>:</w:t>
      </w:r>
      <w:r w:rsidRPr="008004FB">
        <w:rPr>
          <w:rFonts w:ascii="Times New Roman" w:hAnsi="Times New Roman" w:cs="Times New Roman"/>
          <w:sz w:val="28"/>
          <w:szCs w:val="28"/>
        </w:rPr>
        <w:t xml:space="preserve">  </w:t>
      </w:r>
      <w:proofErr w:type="gramStart"/>
      <w:r w:rsidR="00277E85" w:rsidRPr="00277E85">
        <w:rPr>
          <w:rFonts w:ascii="Times New Roman" w:hAnsi="Times New Roman" w:cs="Times New Roman"/>
          <w:sz w:val="28"/>
          <w:szCs w:val="28"/>
        </w:rPr>
        <w:t>ГБУ Самарской области «Центр социального обслуживания граждан пожилого возраста и инвалидов городского округа  Чапаевск»</w:t>
      </w:r>
      <w:r w:rsidR="00277E85">
        <w:rPr>
          <w:rFonts w:ascii="Times New Roman" w:hAnsi="Times New Roman" w:cs="Times New Roman"/>
          <w:sz w:val="28"/>
          <w:szCs w:val="28"/>
        </w:rPr>
        <w:t xml:space="preserve">, </w:t>
      </w:r>
      <w:r w:rsidR="0015093B" w:rsidRPr="0015093B">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15093B" w:rsidRPr="0015093B">
        <w:rPr>
          <w:rFonts w:ascii="Times New Roman" w:hAnsi="Times New Roman" w:cs="Times New Roman"/>
          <w:sz w:val="28"/>
          <w:szCs w:val="28"/>
        </w:rPr>
        <w:t>Безенчукский</w:t>
      </w:r>
      <w:proofErr w:type="spellEnd"/>
      <w:r w:rsidR="0015093B" w:rsidRPr="0015093B">
        <w:rPr>
          <w:rFonts w:ascii="Times New Roman" w:hAnsi="Times New Roman" w:cs="Times New Roman"/>
          <w:sz w:val="28"/>
          <w:szCs w:val="28"/>
        </w:rPr>
        <w:t>»</w:t>
      </w:r>
      <w:r w:rsidR="0015093B">
        <w:rPr>
          <w:rFonts w:ascii="Times New Roman" w:hAnsi="Times New Roman" w:cs="Times New Roman"/>
          <w:sz w:val="28"/>
          <w:szCs w:val="28"/>
        </w:rPr>
        <w:t xml:space="preserve">, </w:t>
      </w:r>
      <w:r w:rsidR="001F176A" w:rsidRPr="001F176A">
        <w:rPr>
          <w:rFonts w:ascii="Times New Roman" w:hAnsi="Times New Roman" w:cs="Times New Roman"/>
          <w:sz w:val="28"/>
          <w:szCs w:val="28"/>
        </w:rPr>
        <w:t xml:space="preserve">ГБУ </w:t>
      </w:r>
      <w:r w:rsidR="005522F7" w:rsidRPr="008004FB">
        <w:rPr>
          <w:rFonts w:ascii="Times New Roman" w:hAnsi="Times New Roman" w:cs="Times New Roman"/>
          <w:sz w:val="28"/>
          <w:szCs w:val="28"/>
        </w:rPr>
        <w:t>Самарской области</w:t>
      </w:r>
      <w:r w:rsidR="001F176A" w:rsidRPr="001F176A">
        <w:rPr>
          <w:rFonts w:ascii="Times New Roman" w:hAnsi="Times New Roman" w:cs="Times New Roman"/>
          <w:sz w:val="28"/>
          <w:szCs w:val="28"/>
        </w:rPr>
        <w:t xml:space="preserve"> «Центр социального обслуживания граждан пожилого возраста и инвалидов муниципального района Красноярский»</w:t>
      </w:r>
      <w:r w:rsidRPr="008004FB">
        <w:rPr>
          <w:rFonts w:ascii="Times New Roman" w:hAnsi="Times New Roman" w:cs="Times New Roman"/>
          <w:sz w:val="28"/>
          <w:szCs w:val="28"/>
        </w:rPr>
        <w:t>,</w:t>
      </w:r>
      <w:r w:rsidR="001F176A">
        <w:rPr>
          <w:rFonts w:ascii="Times New Roman" w:hAnsi="Times New Roman" w:cs="Times New Roman"/>
          <w:sz w:val="28"/>
          <w:szCs w:val="28"/>
        </w:rPr>
        <w:t xml:space="preserve"> </w:t>
      </w:r>
      <w:r w:rsidR="0015093B" w:rsidRPr="0015093B">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15093B" w:rsidRPr="0015093B">
        <w:rPr>
          <w:rFonts w:ascii="Times New Roman" w:hAnsi="Times New Roman" w:cs="Times New Roman"/>
          <w:sz w:val="28"/>
          <w:szCs w:val="28"/>
        </w:rPr>
        <w:t>Исаклинский</w:t>
      </w:r>
      <w:proofErr w:type="spellEnd"/>
      <w:r w:rsidR="0015093B" w:rsidRPr="0015093B">
        <w:rPr>
          <w:rFonts w:ascii="Times New Roman" w:hAnsi="Times New Roman" w:cs="Times New Roman"/>
          <w:sz w:val="28"/>
          <w:szCs w:val="28"/>
        </w:rPr>
        <w:t>»</w:t>
      </w:r>
      <w:r w:rsidR="0015093B">
        <w:rPr>
          <w:rFonts w:ascii="Times New Roman" w:hAnsi="Times New Roman" w:cs="Times New Roman"/>
          <w:sz w:val="28"/>
          <w:szCs w:val="28"/>
        </w:rPr>
        <w:t xml:space="preserve">, </w:t>
      </w:r>
      <w:r w:rsidR="0015093B" w:rsidRPr="0015093B">
        <w:rPr>
          <w:rFonts w:ascii="Times New Roman" w:hAnsi="Times New Roman" w:cs="Times New Roman"/>
          <w:sz w:val="28"/>
          <w:szCs w:val="28"/>
        </w:rPr>
        <w:t>ГБУ Самарской области «Центр</w:t>
      </w:r>
      <w:proofErr w:type="gramEnd"/>
      <w:r w:rsidR="0015093B" w:rsidRPr="0015093B">
        <w:rPr>
          <w:rFonts w:ascii="Times New Roman" w:hAnsi="Times New Roman" w:cs="Times New Roman"/>
          <w:sz w:val="28"/>
          <w:szCs w:val="28"/>
        </w:rPr>
        <w:t xml:space="preserve"> </w:t>
      </w:r>
      <w:proofErr w:type="gramStart"/>
      <w:r w:rsidR="0015093B" w:rsidRPr="0015093B">
        <w:rPr>
          <w:rFonts w:ascii="Times New Roman" w:hAnsi="Times New Roman" w:cs="Times New Roman"/>
          <w:sz w:val="28"/>
          <w:szCs w:val="28"/>
        </w:rPr>
        <w:t xml:space="preserve">социального обслуживания граждан пожилого возраста и инвалидов муниципального района </w:t>
      </w:r>
      <w:proofErr w:type="spellStart"/>
      <w:r w:rsidR="0015093B" w:rsidRPr="0015093B">
        <w:rPr>
          <w:rFonts w:ascii="Times New Roman" w:hAnsi="Times New Roman" w:cs="Times New Roman"/>
          <w:sz w:val="28"/>
          <w:szCs w:val="28"/>
        </w:rPr>
        <w:t>Клявлинский</w:t>
      </w:r>
      <w:proofErr w:type="spellEnd"/>
      <w:r w:rsidR="0015093B" w:rsidRPr="0015093B">
        <w:rPr>
          <w:rFonts w:ascii="Times New Roman" w:hAnsi="Times New Roman" w:cs="Times New Roman"/>
          <w:sz w:val="28"/>
          <w:szCs w:val="28"/>
        </w:rPr>
        <w:t>»</w:t>
      </w:r>
      <w:r w:rsidR="0015093B">
        <w:rPr>
          <w:rFonts w:ascii="Times New Roman" w:hAnsi="Times New Roman" w:cs="Times New Roman"/>
          <w:sz w:val="28"/>
          <w:szCs w:val="28"/>
        </w:rPr>
        <w:t xml:space="preserve">, </w:t>
      </w:r>
      <w:r w:rsidR="0015093B" w:rsidRPr="0015093B">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15093B" w:rsidRPr="0015093B">
        <w:rPr>
          <w:rFonts w:ascii="Times New Roman" w:hAnsi="Times New Roman" w:cs="Times New Roman"/>
          <w:sz w:val="28"/>
          <w:szCs w:val="28"/>
        </w:rPr>
        <w:t>Пестравский</w:t>
      </w:r>
      <w:proofErr w:type="spellEnd"/>
      <w:r w:rsidR="0015093B" w:rsidRPr="0015093B">
        <w:rPr>
          <w:rFonts w:ascii="Times New Roman" w:hAnsi="Times New Roman" w:cs="Times New Roman"/>
          <w:sz w:val="28"/>
          <w:szCs w:val="28"/>
        </w:rPr>
        <w:t>»</w:t>
      </w:r>
      <w:r w:rsidR="0015093B">
        <w:rPr>
          <w:rFonts w:ascii="Times New Roman" w:hAnsi="Times New Roman" w:cs="Times New Roman"/>
          <w:sz w:val="28"/>
          <w:szCs w:val="28"/>
        </w:rPr>
        <w:t xml:space="preserve">, </w:t>
      </w:r>
      <w:r w:rsidR="00277E85" w:rsidRPr="00277E85">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277E85" w:rsidRPr="00277E85">
        <w:rPr>
          <w:rFonts w:ascii="Times New Roman" w:hAnsi="Times New Roman" w:cs="Times New Roman"/>
          <w:sz w:val="28"/>
          <w:szCs w:val="28"/>
        </w:rPr>
        <w:t>Хворостянский</w:t>
      </w:r>
      <w:proofErr w:type="spellEnd"/>
      <w:r w:rsidR="00277E85" w:rsidRPr="00277E85">
        <w:rPr>
          <w:rFonts w:ascii="Times New Roman" w:hAnsi="Times New Roman" w:cs="Times New Roman"/>
          <w:sz w:val="28"/>
          <w:szCs w:val="28"/>
        </w:rPr>
        <w:t>»</w:t>
      </w:r>
      <w:r w:rsidR="00277E85">
        <w:rPr>
          <w:rFonts w:ascii="Times New Roman" w:hAnsi="Times New Roman" w:cs="Times New Roman"/>
          <w:sz w:val="28"/>
          <w:szCs w:val="28"/>
        </w:rPr>
        <w:t xml:space="preserve">, </w:t>
      </w:r>
      <w:r w:rsidR="00277E85" w:rsidRPr="00277E85">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277E85" w:rsidRPr="00277E85">
        <w:rPr>
          <w:rFonts w:ascii="Times New Roman" w:hAnsi="Times New Roman" w:cs="Times New Roman"/>
          <w:sz w:val="28"/>
          <w:szCs w:val="28"/>
        </w:rPr>
        <w:t>Челно-Вершинский</w:t>
      </w:r>
      <w:proofErr w:type="spellEnd"/>
      <w:r w:rsidR="00277E85" w:rsidRPr="00277E85">
        <w:rPr>
          <w:rFonts w:ascii="Times New Roman" w:hAnsi="Times New Roman" w:cs="Times New Roman"/>
          <w:sz w:val="28"/>
          <w:szCs w:val="28"/>
        </w:rPr>
        <w:t>»</w:t>
      </w:r>
      <w:r w:rsidR="00277E85">
        <w:rPr>
          <w:rFonts w:ascii="Times New Roman" w:hAnsi="Times New Roman" w:cs="Times New Roman"/>
          <w:sz w:val="28"/>
          <w:szCs w:val="28"/>
        </w:rPr>
        <w:t xml:space="preserve">, </w:t>
      </w:r>
      <w:r w:rsidR="00277E85" w:rsidRPr="00277E85">
        <w:rPr>
          <w:rFonts w:ascii="Times New Roman" w:hAnsi="Times New Roman" w:cs="Times New Roman"/>
          <w:sz w:val="28"/>
          <w:szCs w:val="28"/>
        </w:rPr>
        <w:t>ГБУ Самарской области« Центр социального обслуживания граждан пожилого</w:t>
      </w:r>
      <w:proofErr w:type="gramEnd"/>
      <w:r w:rsidR="00277E85" w:rsidRPr="00277E85">
        <w:rPr>
          <w:rFonts w:ascii="Times New Roman" w:hAnsi="Times New Roman" w:cs="Times New Roman"/>
          <w:sz w:val="28"/>
          <w:szCs w:val="28"/>
        </w:rPr>
        <w:t xml:space="preserve"> возраста и инвалидов муниципального района </w:t>
      </w:r>
      <w:proofErr w:type="spellStart"/>
      <w:r w:rsidR="00277E85" w:rsidRPr="00277E85">
        <w:rPr>
          <w:rFonts w:ascii="Times New Roman" w:hAnsi="Times New Roman" w:cs="Times New Roman"/>
          <w:sz w:val="28"/>
          <w:szCs w:val="28"/>
        </w:rPr>
        <w:t>Шенталинский</w:t>
      </w:r>
      <w:proofErr w:type="spellEnd"/>
      <w:proofErr w:type="gramStart"/>
      <w:r w:rsidR="00277E85" w:rsidRPr="00277E85">
        <w:rPr>
          <w:rFonts w:ascii="Times New Roman" w:hAnsi="Times New Roman" w:cs="Times New Roman"/>
          <w:sz w:val="28"/>
          <w:szCs w:val="28"/>
        </w:rPr>
        <w:t>»</w:t>
      </w:r>
      <w:r w:rsidRPr="008004FB">
        <w:rPr>
          <w:rFonts w:ascii="Times New Roman" w:hAnsi="Times New Roman" w:cs="Times New Roman"/>
          <w:sz w:val="28"/>
          <w:szCs w:val="28"/>
        </w:rPr>
        <w:t>(</w:t>
      </w:r>
      <w:proofErr w:type="gramEnd"/>
      <w:r w:rsidRPr="008004FB">
        <w:rPr>
          <w:rFonts w:ascii="Times New Roman" w:hAnsi="Times New Roman" w:cs="Times New Roman"/>
          <w:sz w:val="28"/>
          <w:szCs w:val="28"/>
        </w:rPr>
        <w:t>по 10,0</w:t>
      </w:r>
      <w:r w:rsidR="00050BD6">
        <w:rPr>
          <w:rFonts w:ascii="Times New Roman" w:hAnsi="Times New Roman" w:cs="Times New Roman"/>
          <w:sz w:val="28"/>
          <w:szCs w:val="28"/>
        </w:rPr>
        <w:t xml:space="preserve"> баллов</w:t>
      </w:r>
      <w:r w:rsidRPr="008004FB">
        <w:rPr>
          <w:rFonts w:ascii="Times New Roman" w:hAnsi="Times New Roman" w:cs="Times New Roman"/>
          <w:sz w:val="28"/>
          <w:szCs w:val="28"/>
        </w:rPr>
        <w:t xml:space="preserve">). </w:t>
      </w:r>
    </w:p>
    <w:p w:rsidR="0032525D" w:rsidRDefault="00887D06" w:rsidP="00887D06">
      <w:pPr>
        <w:ind w:firstLine="851"/>
        <w:jc w:val="both"/>
        <w:rPr>
          <w:rFonts w:ascii="Times New Roman" w:hAnsi="Times New Roman"/>
          <w:sz w:val="28"/>
          <w:szCs w:val="28"/>
        </w:rPr>
      </w:pPr>
      <w:proofErr w:type="gramStart"/>
      <w:r w:rsidRPr="008004FB">
        <w:rPr>
          <w:rFonts w:ascii="Times New Roman" w:hAnsi="Times New Roman"/>
          <w:sz w:val="28"/>
          <w:szCs w:val="28"/>
        </w:rPr>
        <w:t>Сниженные относительно средне</w:t>
      </w:r>
      <w:r w:rsidR="00F41CF6">
        <w:rPr>
          <w:rFonts w:ascii="Times New Roman" w:hAnsi="Times New Roman"/>
          <w:sz w:val="28"/>
          <w:szCs w:val="28"/>
        </w:rPr>
        <w:t>-</w:t>
      </w:r>
      <w:r w:rsidRPr="008004FB">
        <w:rPr>
          <w:rFonts w:ascii="Times New Roman" w:hAnsi="Times New Roman"/>
          <w:sz w:val="28"/>
          <w:szCs w:val="28"/>
        </w:rPr>
        <w:t>областного</w:t>
      </w:r>
      <w:r w:rsidR="00F41CF6">
        <w:rPr>
          <w:rFonts w:ascii="Times New Roman" w:hAnsi="Times New Roman"/>
          <w:sz w:val="28"/>
          <w:szCs w:val="28"/>
        </w:rPr>
        <w:t xml:space="preserve"> уровня показатели </w:t>
      </w:r>
      <w:r w:rsidR="000F74BC">
        <w:rPr>
          <w:rFonts w:ascii="Times New Roman" w:hAnsi="Times New Roman"/>
          <w:sz w:val="28"/>
          <w:szCs w:val="28"/>
        </w:rPr>
        <w:t xml:space="preserve">по </w:t>
      </w:r>
      <w:r w:rsidR="00F41CF6">
        <w:rPr>
          <w:rFonts w:ascii="Times New Roman" w:hAnsi="Times New Roman"/>
          <w:sz w:val="28"/>
          <w:szCs w:val="28"/>
        </w:rPr>
        <w:t>удовлетворё</w:t>
      </w:r>
      <w:r w:rsidRPr="008004FB">
        <w:rPr>
          <w:rFonts w:ascii="Times New Roman" w:hAnsi="Times New Roman"/>
          <w:sz w:val="28"/>
          <w:szCs w:val="28"/>
        </w:rPr>
        <w:t xml:space="preserve">нности наблюдается в </w:t>
      </w:r>
      <w:r w:rsidR="001465E5" w:rsidRPr="001465E5">
        <w:rPr>
          <w:rFonts w:ascii="Times New Roman" w:hAnsi="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1465E5" w:rsidRPr="001465E5">
        <w:rPr>
          <w:rFonts w:ascii="Times New Roman" w:hAnsi="Times New Roman"/>
          <w:sz w:val="28"/>
          <w:szCs w:val="28"/>
        </w:rPr>
        <w:t>Камышлинский</w:t>
      </w:r>
      <w:proofErr w:type="spellEnd"/>
      <w:r w:rsidR="001465E5" w:rsidRPr="001465E5">
        <w:rPr>
          <w:rFonts w:ascii="Times New Roman" w:hAnsi="Times New Roman"/>
          <w:sz w:val="28"/>
          <w:szCs w:val="28"/>
        </w:rPr>
        <w:t>»</w:t>
      </w:r>
      <w:r w:rsidRPr="008004FB">
        <w:rPr>
          <w:rFonts w:ascii="Times New Roman" w:hAnsi="Times New Roman"/>
          <w:sz w:val="28"/>
          <w:szCs w:val="28"/>
        </w:rPr>
        <w:t xml:space="preserve">, </w:t>
      </w:r>
      <w:r w:rsidR="001465E5" w:rsidRPr="001465E5">
        <w:rPr>
          <w:rFonts w:ascii="Times New Roman" w:hAnsi="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1465E5" w:rsidRPr="001465E5">
        <w:rPr>
          <w:rFonts w:ascii="Times New Roman" w:hAnsi="Times New Roman"/>
          <w:sz w:val="28"/>
          <w:szCs w:val="28"/>
        </w:rPr>
        <w:t>Кошкинский</w:t>
      </w:r>
      <w:proofErr w:type="spellEnd"/>
      <w:r w:rsidR="001465E5" w:rsidRPr="001465E5">
        <w:rPr>
          <w:rFonts w:ascii="Times New Roman" w:hAnsi="Times New Roman"/>
          <w:sz w:val="28"/>
          <w:szCs w:val="28"/>
        </w:rPr>
        <w:t>»</w:t>
      </w:r>
      <w:r w:rsidRPr="008004FB">
        <w:rPr>
          <w:rFonts w:ascii="Times New Roman" w:hAnsi="Times New Roman"/>
          <w:sz w:val="28"/>
          <w:szCs w:val="28"/>
        </w:rPr>
        <w:t xml:space="preserve">, </w:t>
      </w:r>
      <w:r w:rsidR="001465E5" w:rsidRPr="001465E5">
        <w:rPr>
          <w:rFonts w:ascii="Times New Roman" w:hAnsi="Times New Roman"/>
          <w:sz w:val="28"/>
          <w:szCs w:val="28"/>
        </w:rPr>
        <w:t>ГКУ Самарской области «Центр социальной помощи семье и детям Центрального округа» (</w:t>
      </w:r>
      <w:proofErr w:type="spellStart"/>
      <w:r w:rsidR="001465E5" w:rsidRPr="001465E5">
        <w:rPr>
          <w:rFonts w:ascii="Times New Roman" w:hAnsi="Times New Roman"/>
          <w:sz w:val="28"/>
          <w:szCs w:val="28"/>
        </w:rPr>
        <w:t>г.о</w:t>
      </w:r>
      <w:proofErr w:type="spellEnd"/>
      <w:r w:rsidR="001465E5" w:rsidRPr="001465E5">
        <w:rPr>
          <w:rFonts w:ascii="Times New Roman" w:hAnsi="Times New Roman"/>
          <w:sz w:val="28"/>
          <w:szCs w:val="28"/>
        </w:rPr>
        <w:t>. Тольятти)</w:t>
      </w:r>
      <w:r w:rsidRPr="008004FB">
        <w:rPr>
          <w:rFonts w:ascii="Times New Roman" w:hAnsi="Times New Roman"/>
          <w:sz w:val="28"/>
          <w:szCs w:val="28"/>
        </w:rPr>
        <w:t xml:space="preserve"> (по </w:t>
      </w:r>
      <w:r w:rsidR="001465E5">
        <w:rPr>
          <w:rFonts w:ascii="Times New Roman" w:hAnsi="Times New Roman"/>
          <w:sz w:val="28"/>
          <w:szCs w:val="28"/>
        </w:rPr>
        <w:t>8,7 балла</w:t>
      </w:r>
      <w:r w:rsidRPr="008004FB">
        <w:rPr>
          <w:rFonts w:ascii="Times New Roman" w:hAnsi="Times New Roman"/>
          <w:sz w:val="28"/>
          <w:szCs w:val="28"/>
        </w:rPr>
        <w:t xml:space="preserve">). </w:t>
      </w:r>
      <w:proofErr w:type="gramEnd"/>
    </w:p>
    <w:p w:rsidR="00887D06" w:rsidRDefault="0032525D" w:rsidP="00887D06">
      <w:pPr>
        <w:ind w:firstLine="851"/>
        <w:jc w:val="both"/>
        <w:rPr>
          <w:rFonts w:ascii="Times New Roman" w:hAnsi="Times New Roman"/>
          <w:sz w:val="28"/>
          <w:szCs w:val="28"/>
          <w:lang w:eastAsia="ru-RU"/>
        </w:rPr>
      </w:pPr>
      <w:r>
        <w:rPr>
          <w:rFonts w:ascii="Times New Roman" w:hAnsi="Times New Roman"/>
          <w:sz w:val="28"/>
          <w:szCs w:val="28"/>
          <w:lang w:eastAsia="ru-RU"/>
        </w:rPr>
        <w:t>Средний показатель для обследованных учреждений Самарской области находится на уровне 9,</w:t>
      </w:r>
      <w:r w:rsidR="00783AF5">
        <w:rPr>
          <w:rFonts w:ascii="Times New Roman" w:hAnsi="Times New Roman"/>
          <w:sz w:val="28"/>
          <w:szCs w:val="28"/>
          <w:lang w:eastAsia="ru-RU"/>
        </w:rPr>
        <w:t>4</w:t>
      </w:r>
      <w:r w:rsidR="00FD723A">
        <w:rPr>
          <w:rFonts w:ascii="Times New Roman" w:hAnsi="Times New Roman"/>
          <w:sz w:val="28"/>
          <w:szCs w:val="28"/>
          <w:lang w:eastAsia="ru-RU"/>
        </w:rPr>
        <w:t xml:space="preserve"> балла</w:t>
      </w:r>
      <w:r w:rsidR="00887D06" w:rsidRPr="008004FB">
        <w:rPr>
          <w:rFonts w:ascii="Times New Roman" w:hAnsi="Times New Roman"/>
          <w:sz w:val="28"/>
          <w:szCs w:val="28"/>
          <w:lang w:eastAsia="ru-RU"/>
        </w:rPr>
        <w:t xml:space="preserve">. </w:t>
      </w:r>
    </w:p>
    <w:p w:rsidR="00E33662" w:rsidRPr="0068231C" w:rsidRDefault="007A2106" w:rsidP="00E33662">
      <w:pPr>
        <w:keepNext/>
        <w:keepLines/>
        <w:jc w:val="right"/>
        <w:rPr>
          <w:rFonts w:ascii="Times New Roman" w:hAnsi="Times New Roman"/>
          <w:sz w:val="28"/>
          <w:szCs w:val="28"/>
        </w:rPr>
      </w:pPr>
      <w:r>
        <w:rPr>
          <w:rFonts w:ascii="Times New Roman" w:hAnsi="Times New Roman"/>
          <w:sz w:val="28"/>
          <w:szCs w:val="28"/>
        </w:rPr>
        <w:t>Таблица 6</w:t>
      </w:r>
    </w:p>
    <w:p w:rsidR="00E33662" w:rsidRPr="0068231C" w:rsidRDefault="00E33662" w:rsidP="00E33662">
      <w:pPr>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Показатели</w:t>
      </w:r>
    </w:p>
    <w:p w:rsidR="00E33662" w:rsidRPr="0068231C" w:rsidRDefault="00E33662" w:rsidP="00E33662">
      <w:pPr>
        <w:pStyle w:val="af3"/>
        <w:spacing w:after="0"/>
        <w:jc w:val="center"/>
        <w:rPr>
          <w:rFonts w:ascii="Times New Roman" w:hAnsi="Times New Roman"/>
          <w:b/>
          <w:sz w:val="28"/>
          <w:szCs w:val="28"/>
        </w:rPr>
      </w:pPr>
      <w:proofErr w:type="gramStart"/>
      <w:r>
        <w:rPr>
          <w:rFonts w:ascii="Times New Roman" w:hAnsi="Times New Roman"/>
          <w:b/>
          <w:bCs/>
          <w:sz w:val="28"/>
          <w:szCs w:val="28"/>
          <w:lang w:val="ru-RU"/>
        </w:rPr>
        <w:t xml:space="preserve">рейтинга </w:t>
      </w:r>
      <w:r w:rsidR="00D52844">
        <w:rPr>
          <w:rFonts w:ascii="Times New Roman" w:hAnsi="Times New Roman"/>
          <w:b/>
          <w:bCs/>
          <w:sz w:val="28"/>
          <w:szCs w:val="28"/>
          <w:lang w:val="ru-RU"/>
        </w:rPr>
        <w:t xml:space="preserve">характеризующие </w:t>
      </w:r>
      <w:r w:rsidR="00D52844" w:rsidRPr="00D52844">
        <w:rPr>
          <w:rFonts w:ascii="Times New Roman" w:hAnsi="Times New Roman"/>
          <w:b/>
          <w:bCs/>
          <w:sz w:val="28"/>
          <w:szCs w:val="28"/>
          <w:lang w:val="ru-RU"/>
        </w:rPr>
        <w:t>доброжелательность, вежливость, компетентность работников организаций социального обслуживания</w:t>
      </w:r>
      <w:proofErr w:type="gramEnd"/>
    </w:p>
    <w:p w:rsidR="00E33662" w:rsidRDefault="00E33662" w:rsidP="00E33662">
      <w:pPr>
        <w:keepNext/>
        <w:keepLines/>
        <w:rPr>
          <w:rFonts w:ascii="Times New Roman" w:hAnsi="Times New Roman"/>
          <w:sz w:val="24"/>
          <w:szCs w:val="24"/>
        </w:rPr>
      </w:pPr>
    </w:p>
    <w:tbl>
      <w:tblPr>
        <w:tblW w:w="9992" w:type="dxa"/>
        <w:jc w:val="center"/>
        <w:tblInd w:w="-2764" w:type="dxa"/>
        <w:tblLayout w:type="fixed"/>
        <w:tblLook w:val="04A0" w:firstRow="1" w:lastRow="0" w:firstColumn="1" w:lastColumn="0" w:noHBand="0" w:noVBand="1"/>
      </w:tblPr>
      <w:tblGrid>
        <w:gridCol w:w="673"/>
        <w:gridCol w:w="7513"/>
        <w:gridCol w:w="1806"/>
      </w:tblGrid>
      <w:tr w:rsidR="00E33662" w:rsidRPr="00DB1C13" w:rsidTr="002F48B3">
        <w:trPr>
          <w:trHeight w:val="796"/>
          <w:tblHeader/>
          <w:jc w:val="center"/>
        </w:trPr>
        <w:tc>
          <w:tcPr>
            <w:tcW w:w="67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33662" w:rsidRPr="00DB1C13" w:rsidRDefault="00E33662"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w:t>
            </w:r>
          </w:p>
          <w:p w:rsidR="00E33662" w:rsidRPr="00DB1C13" w:rsidRDefault="00E33662"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п/п</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662" w:rsidRPr="00DB1C13" w:rsidRDefault="00E33662"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Наименование организации</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E33662" w:rsidRPr="00DB1C13" w:rsidRDefault="00E33662"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Показатель рейтинга</w:t>
            </w:r>
          </w:p>
        </w:tc>
      </w:tr>
      <w:tr w:rsidR="00621603" w:rsidRPr="00DB1C13" w:rsidTr="00CA789D">
        <w:trPr>
          <w:trHeight w:val="108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w:t>
            </w:r>
          </w:p>
        </w:tc>
        <w:tc>
          <w:tcPr>
            <w:tcW w:w="7513" w:type="dxa"/>
            <w:tcBorders>
              <w:top w:val="nil"/>
              <w:left w:val="nil"/>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городского округа  Чапаевск»</w:t>
            </w:r>
          </w:p>
        </w:tc>
        <w:tc>
          <w:tcPr>
            <w:tcW w:w="1806" w:type="dxa"/>
            <w:tcBorders>
              <w:top w:val="single" w:sz="4" w:space="0" w:color="auto"/>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10,0</w:t>
            </w:r>
          </w:p>
        </w:tc>
      </w:tr>
      <w:tr w:rsidR="00621603" w:rsidRPr="00DB1C13" w:rsidTr="00170015">
        <w:trPr>
          <w:trHeight w:val="103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lastRenderedPageBreak/>
              <w:t>2</w:t>
            </w:r>
          </w:p>
        </w:tc>
        <w:tc>
          <w:tcPr>
            <w:tcW w:w="7513" w:type="dxa"/>
            <w:tcBorders>
              <w:top w:val="nil"/>
              <w:left w:val="nil"/>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Безенчукский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10,0</w:t>
            </w:r>
          </w:p>
        </w:tc>
      </w:tr>
      <w:tr w:rsidR="00621603" w:rsidRPr="00DB1C13" w:rsidTr="00170015">
        <w:trPr>
          <w:trHeight w:val="112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3</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Большеглушицкий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9,3</w:t>
            </w:r>
          </w:p>
        </w:tc>
      </w:tr>
      <w:tr w:rsidR="00621603" w:rsidRPr="00DB1C13" w:rsidTr="00170015">
        <w:trPr>
          <w:trHeight w:val="1122"/>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4</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Елховский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9,4</w:t>
            </w:r>
          </w:p>
        </w:tc>
      </w:tr>
      <w:tr w:rsidR="00621603" w:rsidRPr="00DB1C13" w:rsidTr="00170015">
        <w:trPr>
          <w:trHeight w:val="1124"/>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5</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Исаклинский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10,0</w:t>
            </w:r>
          </w:p>
        </w:tc>
      </w:tr>
      <w:tr w:rsidR="00621603" w:rsidRPr="00DB1C13" w:rsidTr="00170015">
        <w:trPr>
          <w:trHeight w:val="1126"/>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6</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Камышлинский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8,7</w:t>
            </w:r>
          </w:p>
        </w:tc>
      </w:tr>
      <w:tr w:rsidR="00621603" w:rsidRPr="00DB1C13" w:rsidTr="00170015">
        <w:trPr>
          <w:trHeight w:val="1128"/>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7</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Клявлинский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10,0</w:t>
            </w:r>
          </w:p>
        </w:tc>
      </w:tr>
      <w:tr w:rsidR="00621603" w:rsidRPr="00DB1C13" w:rsidTr="00170015">
        <w:trPr>
          <w:trHeight w:val="1116"/>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8</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Кошкинский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8,7</w:t>
            </w:r>
          </w:p>
        </w:tc>
      </w:tr>
      <w:tr w:rsidR="00621603" w:rsidRPr="00DB1C13" w:rsidTr="00170015">
        <w:trPr>
          <w:trHeight w:val="1118"/>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9</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муниципального района Красноармейский»</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9,0</w:t>
            </w:r>
          </w:p>
        </w:tc>
      </w:tr>
      <w:tr w:rsidR="00621603" w:rsidRPr="00DB1C13" w:rsidTr="00170015">
        <w:trPr>
          <w:trHeight w:val="109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10</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муниципального района Красноярский»</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10,0</w:t>
            </w:r>
          </w:p>
        </w:tc>
      </w:tr>
      <w:tr w:rsidR="00621603" w:rsidRPr="00DB1C13" w:rsidTr="00CA789D">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11</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Пестравский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10,0</w:t>
            </w:r>
          </w:p>
        </w:tc>
      </w:tr>
      <w:tr w:rsidR="00621603" w:rsidRPr="00DB1C13" w:rsidTr="00CA789D">
        <w:trPr>
          <w:trHeight w:val="69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12</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муниципального района Приволжский»</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9,5</w:t>
            </w:r>
          </w:p>
        </w:tc>
      </w:tr>
      <w:tr w:rsidR="00621603" w:rsidRPr="00DB1C13" w:rsidTr="00CA789D">
        <w:trPr>
          <w:trHeight w:val="69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13</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Хворостянский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10,0</w:t>
            </w:r>
          </w:p>
        </w:tc>
      </w:tr>
      <w:tr w:rsidR="00621603" w:rsidRPr="00DB1C13" w:rsidTr="00CA789D">
        <w:trPr>
          <w:trHeight w:val="831"/>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lastRenderedPageBreak/>
              <w:t>14</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Челно-Вершинский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10,0</w:t>
            </w:r>
          </w:p>
        </w:tc>
      </w:tr>
      <w:tr w:rsidR="00621603" w:rsidRPr="00DB1C13" w:rsidTr="00654EF4">
        <w:trPr>
          <w:trHeight w:val="66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15</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Шенталинский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10,0</w:t>
            </w:r>
          </w:p>
        </w:tc>
      </w:tr>
      <w:tr w:rsidR="00621603" w:rsidRPr="00DB1C13" w:rsidTr="00CA789D">
        <w:trPr>
          <w:trHeight w:val="699"/>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16</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w:t>
            </w:r>
            <w:proofErr w:type="spellStart"/>
            <w:r w:rsidRPr="00DB1C13">
              <w:rPr>
                <w:rFonts w:ascii="Times New Roman" w:eastAsia="Times New Roman" w:hAnsi="Times New Roman" w:cs="Times New Roman"/>
                <w:sz w:val="28"/>
                <w:szCs w:val="28"/>
                <w:lang w:eastAsia="ru-RU"/>
              </w:rPr>
              <w:t>Владимировский</w:t>
            </w:r>
            <w:proofErr w:type="spellEnd"/>
            <w:r w:rsidRPr="00DB1C13">
              <w:rPr>
                <w:rFonts w:ascii="Times New Roman" w:eastAsia="Times New Roman" w:hAnsi="Times New Roman" w:cs="Times New Roman"/>
                <w:sz w:val="28"/>
                <w:szCs w:val="28"/>
                <w:lang w:eastAsia="ru-RU"/>
              </w:rPr>
              <w:t xml:space="preserve">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9,3</w:t>
            </w:r>
          </w:p>
        </w:tc>
      </w:tr>
      <w:tr w:rsidR="00621603" w:rsidRPr="00DB1C13" w:rsidTr="00CA789D">
        <w:trPr>
          <w:trHeight w:val="69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17</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w:t>
            </w:r>
            <w:proofErr w:type="spellStart"/>
            <w:r w:rsidRPr="00DB1C13">
              <w:rPr>
                <w:rFonts w:ascii="Times New Roman" w:eastAsia="Times New Roman" w:hAnsi="Times New Roman" w:cs="Times New Roman"/>
                <w:sz w:val="28"/>
                <w:szCs w:val="28"/>
                <w:lang w:eastAsia="ru-RU"/>
              </w:rPr>
              <w:t>Высокинский</w:t>
            </w:r>
            <w:proofErr w:type="spellEnd"/>
            <w:r w:rsidRPr="00DB1C13">
              <w:rPr>
                <w:rFonts w:ascii="Times New Roman" w:eastAsia="Times New Roman" w:hAnsi="Times New Roman" w:cs="Times New Roman"/>
                <w:sz w:val="28"/>
                <w:szCs w:val="28"/>
                <w:lang w:eastAsia="ru-RU"/>
              </w:rPr>
              <w:t xml:space="preserve">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9,4</w:t>
            </w:r>
          </w:p>
        </w:tc>
      </w:tr>
      <w:tr w:rsidR="00621603" w:rsidRPr="00DB1C13" w:rsidTr="00CA789D">
        <w:trPr>
          <w:trHeight w:val="846"/>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18</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color w:val="FF0000"/>
                <w:sz w:val="28"/>
                <w:szCs w:val="28"/>
                <w:lang w:eastAsia="ru-RU"/>
              </w:rPr>
            </w:pPr>
            <w:r w:rsidRPr="0068231C">
              <w:rPr>
                <w:rFonts w:ascii="Times New Roman" w:eastAsia="Times New Roman" w:hAnsi="Times New Roman" w:cs="Times New Roman"/>
                <w:sz w:val="28"/>
                <w:szCs w:val="28"/>
                <w:lang w:eastAsia="ru-RU"/>
              </w:rPr>
              <w:t>ГБУ Самарской области «Красноармейский специальный пансионат (специальный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sz w:val="28"/>
                <w:szCs w:val="28"/>
              </w:rPr>
            </w:pPr>
            <w:r w:rsidRPr="00621603">
              <w:rPr>
                <w:rFonts w:ascii="Times New Roman" w:hAnsi="Times New Roman" w:cs="Times New Roman"/>
                <w:sz w:val="28"/>
                <w:szCs w:val="28"/>
              </w:rPr>
              <w:t>9,2</w:t>
            </w:r>
          </w:p>
        </w:tc>
      </w:tr>
      <w:tr w:rsidR="00621603" w:rsidRPr="00DB1C13" w:rsidTr="00CA789D">
        <w:trPr>
          <w:trHeight w:val="8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19</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«Южный пансионат для ветеранов труда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9,4</w:t>
            </w:r>
          </w:p>
        </w:tc>
      </w:tr>
      <w:tr w:rsidR="00621603" w:rsidRPr="00DB1C13" w:rsidTr="00CA789D">
        <w:trPr>
          <w:trHeight w:val="5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20</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«Потаповский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9,0</w:t>
            </w:r>
          </w:p>
        </w:tc>
      </w:tr>
      <w:tr w:rsidR="00621603" w:rsidRPr="00DB1C13" w:rsidTr="00CA789D">
        <w:trPr>
          <w:trHeight w:val="852"/>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21</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w:t>
            </w:r>
            <w:proofErr w:type="spellStart"/>
            <w:r w:rsidRPr="00DB1C13">
              <w:rPr>
                <w:rFonts w:ascii="Times New Roman" w:eastAsia="Times New Roman" w:hAnsi="Times New Roman" w:cs="Times New Roman"/>
                <w:sz w:val="28"/>
                <w:szCs w:val="28"/>
                <w:lang w:eastAsia="ru-RU"/>
              </w:rPr>
              <w:t>Шенталинский</w:t>
            </w:r>
            <w:proofErr w:type="spellEnd"/>
            <w:r w:rsidRPr="00DB1C13">
              <w:rPr>
                <w:rFonts w:ascii="Times New Roman" w:eastAsia="Times New Roman" w:hAnsi="Times New Roman" w:cs="Times New Roman"/>
                <w:sz w:val="28"/>
                <w:szCs w:val="28"/>
                <w:lang w:eastAsia="ru-RU"/>
              </w:rPr>
              <w:t xml:space="preserve"> пансионат милосердия для ветеранов труда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9,3</w:t>
            </w:r>
          </w:p>
        </w:tc>
      </w:tr>
      <w:tr w:rsidR="00621603" w:rsidRPr="00DB1C13" w:rsidTr="00CA789D">
        <w:trPr>
          <w:trHeight w:val="553"/>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22</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w:t>
            </w:r>
            <w:proofErr w:type="spellStart"/>
            <w:r w:rsidRPr="00DB1C13">
              <w:rPr>
                <w:rFonts w:ascii="Times New Roman" w:eastAsia="Times New Roman" w:hAnsi="Times New Roman" w:cs="Times New Roman"/>
                <w:sz w:val="28"/>
                <w:szCs w:val="28"/>
                <w:lang w:eastAsia="ru-RU"/>
              </w:rPr>
              <w:t>Клявлинский</w:t>
            </w:r>
            <w:proofErr w:type="spellEnd"/>
            <w:r w:rsidRPr="00DB1C13">
              <w:rPr>
                <w:rFonts w:ascii="Times New Roman" w:eastAsia="Times New Roman" w:hAnsi="Times New Roman" w:cs="Times New Roman"/>
                <w:sz w:val="28"/>
                <w:szCs w:val="28"/>
                <w:lang w:eastAsia="ru-RU"/>
              </w:rPr>
              <w:t xml:space="preserve"> социальный приют для детей и подростков «Надежда»</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9,3</w:t>
            </w:r>
          </w:p>
        </w:tc>
      </w:tr>
      <w:tr w:rsidR="00621603" w:rsidRPr="00DB1C13" w:rsidTr="00CA789D">
        <w:trPr>
          <w:trHeight w:val="559"/>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23</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социальной помощи семье и детям Центрального округа» (</w:t>
            </w:r>
            <w:proofErr w:type="spellStart"/>
            <w:r w:rsidRPr="00DB1C13">
              <w:rPr>
                <w:rFonts w:ascii="Times New Roman" w:eastAsia="Times New Roman" w:hAnsi="Times New Roman" w:cs="Times New Roman"/>
                <w:sz w:val="28"/>
                <w:szCs w:val="28"/>
                <w:lang w:eastAsia="ru-RU"/>
              </w:rPr>
              <w:t>г.о</w:t>
            </w:r>
            <w:proofErr w:type="spellEnd"/>
            <w:r w:rsidRPr="00DB1C13">
              <w:rPr>
                <w:rFonts w:ascii="Times New Roman" w:eastAsia="Times New Roman" w:hAnsi="Times New Roman" w:cs="Times New Roman"/>
                <w:sz w:val="28"/>
                <w:szCs w:val="28"/>
                <w:lang w:eastAsia="ru-RU"/>
              </w:rPr>
              <w:t>. Тольятти)</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8,7</w:t>
            </w:r>
          </w:p>
        </w:tc>
      </w:tr>
      <w:tr w:rsidR="00621603" w:rsidRPr="00DB1C13" w:rsidTr="00CA789D">
        <w:trPr>
          <w:trHeight w:val="553"/>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24</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диагностики и консультирования Самарской области»</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9,0</w:t>
            </w:r>
          </w:p>
        </w:tc>
      </w:tr>
      <w:tr w:rsidR="00621603" w:rsidRPr="00DB1C13" w:rsidTr="00CA789D">
        <w:trPr>
          <w:trHeight w:val="547"/>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25</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социальной помощи семье и детям Самарского округа»</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9,5</w:t>
            </w:r>
          </w:p>
        </w:tc>
      </w:tr>
      <w:tr w:rsidR="00621603" w:rsidRPr="00DB1C13" w:rsidTr="00CA789D">
        <w:trPr>
          <w:trHeight w:val="55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26</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социальной помощи семье и детям Западного округа»</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9,2</w:t>
            </w:r>
          </w:p>
        </w:tc>
      </w:tr>
      <w:tr w:rsidR="00621603" w:rsidRPr="00DB1C13" w:rsidTr="00CA789D">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621603" w:rsidRPr="00DB1C13" w:rsidRDefault="00621603"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27</w:t>
            </w:r>
          </w:p>
        </w:tc>
        <w:tc>
          <w:tcPr>
            <w:tcW w:w="7513" w:type="dxa"/>
            <w:tcBorders>
              <w:top w:val="nil"/>
              <w:left w:val="nil"/>
              <w:bottom w:val="single" w:sz="4" w:space="0" w:color="auto"/>
              <w:right w:val="single" w:sz="4" w:space="0" w:color="auto"/>
            </w:tcBorders>
            <w:shd w:val="clear" w:color="auto" w:fill="auto"/>
            <w:vAlign w:val="center"/>
          </w:tcPr>
          <w:p w:rsidR="00621603" w:rsidRPr="00DB1C13" w:rsidRDefault="00621603" w:rsidP="00CA789D">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«Комплексный центр социального обслуживания населения «Ровесник» (</w:t>
            </w:r>
            <w:proofErr w:type="spellStart"/>
            <w:r w:rsidRPr="00DB1C13">
              <w:rPr>
                <w:rFonts w:ascii="Times New Roman" w:eastAsia="Times New Roman" w:hAnsi="Times New Roman" w:cs="Times New Roman"/>
                <w:sz w:val="28"/>
                <w:szCs w:val="28"/>
                <w:lang w:eastAsia="ru-RU"/>
              </w:rPr>
              <w:t>г.о</w:t>
            </w:r>
            <w:proofErr w:type="spellEnd"/>
            <w:r w:rsidRPr="00DB1C13">
              <w:rPr>
                <w:rFonts w:ascii="Times New Roman" w:eastAsia="Times New Roman" w:hAnsi="Times New Roman" w:cs="Times New Roman"/>
                <w:sz w:val="28"/>
                <w:szCs w:val="28"/>
                <w:lang w:eastAsia="ru-RU"/>
              </w:rPr>
              <w:t>. Самара).</w:t>
            </w:r>
          </w:p>
        </w:tc>
        <w:tc>
          <w:tcPr>
            <w:tcW w:w="1806" w:type="dxa"/>
            <w:tcBorders>
              <w:top w:val="nil"/>
              <w:left w:val="nil"/>
              <w:bottom w:val="single" w:sz="4" w:space="0" w:color="auto"/>
              <w:right w:val="single" w:sz="4" w:space="0" w:color="auto"/>
            </w:tcBorders>
            <w:shd w:val="clear" w:color="auto" w:fill="auto"/>
            <w:vAlign w:val="center"/>
          </w:tcPr>
          <w:p w:rsidR="00621603" w:rsidRPr="00621603" w:rsidRDefault="00621603">
            <w:pPr>
              <w:jc w:val="center"/>
              <w:rPr>
                <w:rFonts w:ascii="Times New Roman" w:hAnsi="Times New Roman" w:cs="Times New Roman"/>
                <w:color w:val="000000"/>
                <w:sz w:val="28"/>
                <w:szCs w:val="28"/>
              </w:rPr>
            </w:pPr>
            <w:r w:rsidRPr="00621603">
              <w:rPr>
                <w:rFonts w:ascii="Times New Roman" w:hAnsi="Times New Roman" w:cs="Times New Roman"/>
                <w:color w:val="000000"/>
                <w:sz w:val="28"/>
                <w:szCs w:val="28"/>
              </w:rPr>
              <w:t>9,1</w:t>
            </w:r>
          </w:p>
        </w:tc>
      </w:tr>
    </w:tbl>
    <w:p w:rsidR="00E33662" w:rsidRDefault="00E33662" w:rsidP="00887D06">
      <w:pPr>
        <w:ind w:firstLine="851"/>
        <w:jc w:val="both"/>
        <w:rPr>
          <w:rFonts w:ascii="Times New Roman" w:hAnsi="Times New Roman"/>
          <w:sz w:val="28"/>
          <w:szCs w:val="28"/>
          <w:lang w:eastAsia="ru-RU"/>
        </w:rPr>
      </w:pPr>
    </w:p>
    <w:p w:rsidR="00887D06" w:rsidRDefault="0032525D" w:rsidP="00887D06">
      <w:pPr>
        <w:ind w:firstLine="851"/>
        <w:jc w:val="both"/>
        <w:rPr>
          <w:rFonts w:ascii="Times New Roman" w:hAnsi="Times New Roman"/>
          <w:sz w:val="28"/>
          <w:szCs w:val="28"/>
          <w:lang w:eastAsia="ru-RU"/>
        </w:rPr>
      </w:pPr>
      <w:r>
        <w:rPr>
          <w:rFonts w:ascii="Times New Roman" w:hAnsi="Times New Roman"/>
          <w:sz w:val="28"/>
          <w:szCs w:val="28"/>
          <w:lang w:eastAsia="ru-RU"/>
        </w:rPr>
        <w:t>Необходимо</w:t>
      </w:r>
      <w:r w:rsidR="00887D06" w:rsidRPr="008004FB">
        <w:rPr>
          <w:rFonts w:ascii="Times New Roman" w:hAnsi="Times New Roman"/>
          <w:sz w:val="28"/>
          <w:szCs w:val="28"/>
          <w:lang w:eastAsia="ru-RU"/>
        </w:rPr>
        <w:t xml:space="preserve"> отметить, что </w:t>
      </w:r>
      <w:r w:rsidR="001465E5">
        <w:rPr>
          <w:rFonts w:ascii="Times New Roman" w:hAnsi="Times New Roman"/>
          <w:sz w:val="28"/>
          <w:szCs w:val="28"/>
          <w:lang w:eastAsia="ru-RU"/>
        </w:rPr>
        <w:t>понижение показателя удовлетворё</w:t>
      </w:r>
      <w:r w:rsidR="00887D06" w:rsidRPr="008004FB">
        <w:rPr>
          <w:rFonts w:ascii="Times New Roman" w:hAnsi="Times New Roman"/>
          <w:sz w:val="28"/>
          <w:szCs w:val="28"/>
          <w:lang w:eastAsia="ru-RU"/>
        </w:rPr>
        <w:t>нности в данных учреждениях наблюдается, в первую очередь</w:t>
      </w:r>
      <w:r w:rsidR="00887D06">
        <w:rPr>
          <w:rFonts w:ascii="Times New Roman" w:hAnsi="Times New Roman"/>
          <w:sz w:val="28"/>
          <w:szCs w:val="28"/>
          <w:lang w:eastAsia="ru-RU"/>
        </w:rPr>
        <w:t>,</w:t>
      </w:r>
      <w:r w:rsidR="00887D06" w:rsidRPr="008004FB">
        <w:rPr>
          <w:rFonts w:ascii="Times New Roman" w:hAnsi="Times New Roman"/>
          <w:sz w:val="28"/>
          <w:szCs w:val="28"/>
          <w:lang w:eastAsia="ru-RU"/>
        </w:rPr>
        <w:t xml:space="preserve"> из-за невысокой доли работников, прошедших повышение квалификации</w:t>
      </w:r>
      <w:r w:rsidR="001465E5">
        <w:rPr>
          <w:rFonts w:ascii="Times New Roman" w:hAnsi="Times New Roman"/>
          <w:sz w:val="28"/>
          <w:szCs w:val="28"/>
          <w:lang w:eastAsia="ru-RU"/>
        </w:rPr>
        <w:t xml:space="preserve"> и </w:t>
      </w:r>
      <w:r w:rsidR="00887D06" w:rsidRPr="008004FB">
        <w:rPr>
          <w:rFonts w:ascii="Times New Roman" w:hAnsi="Times New Roman"/>
          <w:sz w:val="28"/>
          <w:szCs w:val="28"/>
          <w:lang w:eastAsia="ru-RU"/>
        </w:rPr>
        <w:t>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w:t>
      </w:r>
    </w:p>
    <w:p w:rsidR="00C224CF" w:rsidRDefault="00654EF4" w:rsidP="00170015">
      <w:pPr>
        <w:ind w:firstLine="851"/>
        <w:jc w:val="both"/>
        <w:rPr>
          <w:rFonts w:ascii="Times New Roman" w:hAnsi="Times New Roman"/>
          <w:sz w:val="28"/>
          <w:szCs w:val="28"/>
          <w:lang w:eastAsia="ru-RU"/>
        </w:rPr>
      </w:pPr>
      <w:r>
        <w:rPr>
          <w:rFonts w:ascii="Times New Roman" w:hAnsi="Times New Roman"/>
          <w:sz w:val="28"/>
          <w:szCs w:val="28"/>
          <w:lang w:eastAsia="ru-RU"/>
        </w:rPr>
        <w:t>Негативную роль играет также неполная у</w:t>
      </w:r>
      <w:r w:rsidRPr="00654EF4">
        <w:rPr>
          <w:rFonts w:ascii="Times New Roman" w:hAnsi="Times New Roman"/>
          <w:sz w:val="28"/>
          <w:szCs w:val="28"/>
          <w:lang w:eastAsia="ru-RU"/>
        </w:rPr>
        <w:t xml:space="preserve">комплектованность </w:t>
      </w:r>
      <w:r>
        <w:rPr>
          <w:rFonts w:ascii="Times New Roman" w:hAnsi="Times New Roman"/>
          <w:sz w:val="28"/>
          <w:szCs w:val="28"/>
          <w:lang w:eastAsia="ru-RU"/>
        </w:rPr>
        <w:t>штата ряда организаций</w:t>
      </w:r>
      <w:r w:rsidRPr="00654EF4">
        <w:rPr>
          <w:rFonts w:ascii="Times New Roman" w:hAnsi="Times New Roman"/>
          <w:sz w:val="28"/>
          <w:szCs w:val="28"/>
          <w:lang w:eastAsia="ru-RU"/>
        </w:rPr>
        <w:t xml:space="preserve"> социального обслуживания специалистами, осуществляющими предоставление социальных услуг</w:t>
      </w:r>
      <w:r>
        <w:rPr>
          <w:rFonts w:ascii="Times New Roman" w:hAnsi="Times New Roman"/>
          <w:sz w:val="28"/>
          <w:szCs w:val="28"/>
          <w:lang w:eastAsia="ru-RU"/>
        </w:rPr>
        <w:t>.</w:t>
      </w:r>
    </w:p>
    <w:p w:rsidR="00C224CF" w:rsidRDefault="00C224CF" w:rsidP="0013103E">
      <w:pPr>
        <w:jc w:val="center"/>
        <w:rPr>
          <w:rFonts w:ascii="Times New Roman" w:hAnsi="Times New Roman"/>
          <w:sz w:val="28"/>
          <w:szCs w:val="28"/>
          <w:lang w:eastAsia="ru-RU"/>
        </w:rPr>
      </w:pPr>
      <w:r>
        <w:rPr>
          <w:noProof/>
          <w:lang w:eastAsia="ru-RU"/>
        </w:rPr>
        <w:lastRenderedPageBreak/>
        <w:drawing>
          <wp:inline distT="0" distB="0" distL="0" distR="0" wp14:anchorId="58A1DB2B" wp14:editId="4D25A313">
            <wp:extent cx="6191250" cy="8534400"/>
            <wp:effectExtent l="0" t="0" r="19050" b="1905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224CF" w:rsidRDefault="00C224CF" w:rsidP="0075278A">
      <w:pPr>
        <w:jc w:val="center"/>
        <w:rPr>
          <w:rFonts w:ascii="Times New Roman" w:hAnsi="Times New Roman" w:cs="Times New Roman"/>
          <w:b/>
          <w:sz w:val="28"/>
          <w:szCs w:val="28"/>
        </w:rPr>
      </w:pPr>
    </w:p>
    <w:p w:rsidR="0075278A" w:rsidRPr="006D57DD" w:rsidRDefault="0075278A" w:rsidP="0075278A">
      <w:pPr>
        <w:jc w:val="center"/>
        <w:rPr>
          <w:rFonts w:ascii="Times New Roman" w:hAnsi="Times New Roman" w:cs="Times New Roman"/>
          <w:b/>
          <w:sz w:val="28"/>
          <w:szCs w:val="28"/>
        </w:rPr>
      </w:pPr>
      <w:r w:rsidRPr="006D57DD">
        <w:rPr>
          <w:rFonts w:ascii="Times New Roman" w:hAnsi="Times New Roman" w:cs="Times New Roman"/>
          <w:b/>
          <w:sz w:val="28"/>
          <w:szCs w:val="28"/>
        </w:rPr>
        <w:t xml:space="preserve">Рис. </w:t>
      </w:r>
      <w:r w:rsidRPr="006D57DD">
        <w:rPr>
          <w:rFonts w:ascii="Times New Roman" w:hAnsi="Times New Roman" w:cs="Times New Roman"/>
          <w:b/>
          <w:sz w:val="28"/>
          <w:szCs w:val="28"/>
        </w:rPr>
        <w:fldChar w:fldCharType="begin"/>
      </w:r>
      <w:r w:rsidRPr="006D57DD">
        <w:rPr>
          <w:rFonts w:ascii="Times New Roman" w:hAnsi="Times New Roman" w:cs="Times New Roman"/>
          <w:b/>
          <w:sz w:val="28"/>
          <w:szCs w:val="28"/>
        </w:rPr>
        <w:instrText xml:space="preserve"> SEQ Рис. \* ARABIC </w:instrText>
      </w:r>
      <w:r w:rsidRPr="006D57DD">
        <w:rPr>
          <w:rFonts w:ascii="Times New Roman" w:hAnsi="Times New Roman" w:cs="Times New Roman"/>
          <w:b/>
          <w:sz w:val="28"/>
          <w:szCs w:val="28"/>
        </w:rPr>
        <w:fldChar w:fldCharType="separate"/>
      </w:r>
      <w:r w:rsidR="004711F7">
        <w:rPr>
          <w:rFonts w:ascii="Times New Roman" w:hAnsi="Times New Roman" w:cs="Times New Roman"/>
          <w:b/>
          <w:noProof/>
          <w:sz w:val="28"/>
          <w:szCs w:val="28"/>
        </w:rPr>
        <w:t>4</w:t>
      </w:r>
      <w:r w:rsidRPr="006D57DD">
        <w:rPr>
          <w:rFonts w:ascii="Times New Roman" w:hAnsi="Times New Roman" w:cs="Times New Roman"/>
          <w:b/>
          <w:sz w:val="28"/>
          <w:szCs w:val="28"/>
        </w:rPr>
        <w:fldChar w:fldCharType="end"/>
      </w:r>
      <w:r w:rsidRPr="006D57DD">
        <w:rPr>
          <w:rFonts w:ascii="Times New Roman" w:hAnsi="Times New Roman" w:cs="Times New Roman"/>
          <w:b/>
          <w:sz w:val="28"/>
          <w:szCs w:val="28"/>
        </w:rPr>
        <w:t xml:space="preserve"> Показатели, характеризующие доброжелательность, вежливость, компетентность работников организаций социального обслуживания</w:t>
      </w:r>
    </w:p>
    <w:p w:rsidR="00887D06" w:rsidRPr="003F08B0" w:rsidRDefault="00887D06" w:rsidP="00887D06">
      <w:pPr>
        <w:jc w:val="center"/>
        <w:rPr>
          <w:rStyle w:val="aff4"/>
          <w:rFonts w:ascii="Times New Roman" w:hAnsi="Times New Roman" w:cs="Times New Roman"/>
          <w:i/>
          <w:sz w:val="28"/>
          <w:szCs w:val="28"/>
        </w:rPr>
      </w:pPr>
      <w:r w:rsidRPr="003F08B0">
        <w:rPr>
          <w:rStyle w:val="aff4"/>
          <w:rFonts w:ascii="Times New Roman" w:hAnsi="Times New Roman" w:cs="Times New Roman"/>
          <w:i/>
          <w:sz w:val="28"/>
          <w:szCs w:val="28"/>
        </w:rPr>
        <w:lastRenderedPageBreak/>
        <w:t xml:space="preserve">2.1.4. </w:t>
      </w:r>
      <w:r w:rsidR="00C224CF">
        <w:rPr>
          <w:rStyle w:val="aff4"/>
          <w:rFonts w:ascii="Times New Roman" w:hAnsi="Times New Roman" w:cs="Times New Roman"/>
          <w:i/>
          <w:sz w:val="28"/>
          <w:szCs w:val="28"/>
        </w:rPr>
        <w:t xml:space="preserve"> </w:t>
      </w:r>
      <w:r w:rsidRPr="003F08B0">
        <w:rPr>
          <w:rStyle w:val="aff4"/>
          <w:rFonts w:ascii="Times New Roman" w:hAnsi="Times New Roman" w:cs="Times New Roman"/>
          <w:i/>
          <w:sz w:val="28"/>
          <w:szCs w:val="28"/>
        </w:rPr>
        <w:t>Показатели, характеризующие удовлетворенность качеством оказания услуги</w:t>
      </w:r>
    </w:p>
    <w:p w:rsidR="00887D06" w:rsidRDefault="00887D06" w:rsidP="00887D06">
      <w:pPr>
        <w:rPr>
          <w:rFonts w:ascii="Times New Roman" w:hAnsi="Times New Roman" w:cs="Times New Roman"/>
          <w:sz w:val="24"/>
          <w:szCs w:val="24"/>
        </w:rPr>
      </w:pPr>
    </w:p>
    <w:p w:rsidR="00887D06" w:rsidRDefault="00887D06" w:rsidP="00887D06">
      <w:pPr>
        <w:ind w:firstLine="851"/>
        <w:jc w:val="both"/>
        <w:rPr>
          <w:rFonts w:ascii="Times New Roman" w:hAnsi="Times New Roman" w:cs="Times New Roman"/>
          <w:sz w:val="28"/>
          <w:szCs w:val="28"/>
        </w:rPr>
      </w:pPr>
      <w:r w:rsidRPr="008004FB">
        <w:rPr>
          <w:rFonts w:ascii="Times New Roman" w:hAnsi="Times New Roman" w:cs="Times New Roman"/>
          <w:sz w:val="28"/>
          <w:szCs w:val="28"/>
        </w:rPr>
        <w:t>Средне</w:t>
      </w:r>
      <w:r w:rsidR="00AA6ABD">
        <w:rPr>
          <w:rFonts w:ascii="Times New Roman" w:hAnsi="Times New Roman" w:cs="Times New Roman"/>
          <w:sz w:val="28"/>
          <w:szCs w:val="28"/>
        </w:rPr>
        <w:t>-</w:t>
      </w:r>
      <w:r w:rsidRPr="008004FB">
        <w:rPr>
          <w:rFonts w:ascii="Times New Roman" w:hAnsi="Times New Roman" w:cs="Times New Roman"/>
          <w:sz w:val="28"/>
          <w:szCs w:val="28"/>
        </w:rPr>
        <w:t>областной показ</w:t>
      </w:r>
      <w:r w:rsidR="00AA6ABD">
        <w:rPr>
          <w:rFonts w:ascii="Times New Roman" w:hAnsi="Times New Roman" w:cs="Times New Roman"/>
          <w:sz w:val="28"/>
          <w:szCs w:val="28"/>
        </w:rPr>
        <w:t>атель удовлетворё</w:t>
      </w:r>
      <w:r w:rsidRPr="008004FB">
        <w:rPr>
          <w:rFonts w:ascii="Times New Roman" w:hAnsi="Times New Roman" w:cs="Times New Roman"/>
          <w:sz w:val="28"/>
          <w:szCs w:val="28"/>
        </w:rPr>
        <w:t>нности качеством оказания социальн</w:t>
      </w:r>
      <w:r w:rsidR="004F48F7">
        <w:rPr>
          <w:rFonts w:ascii="Times New Roman" w:hAnsi="Times New Roman" w:cs="Times New Roman"/>
          <w:sz w:val="28"/>
          <w:szCs w:val="28"/>
        </w:rPr>
        <w:t xml:space="preserve">ых услуг </w:t>
      </w:r>
      <w:r w:rsidR="00A33003">
        <w:rPr>
          <w:rFonts w:ascii="Times New Roman" w:hAnsi="Times New Roman" w:cs="Times New Roman"/>
          <w:sz w:val="28"/>
          <w:szCs w:val="28"/>
        </w:rPr>
        <w:t xml:space="preserve">среди обследованных организаций </w:t>
      </w:r>
      <w:r w:rsidR="004F48F7">
        <w:rPr>
          <w:rFonts w:ascii="Times New Roman" w:hAnsi="Times New Roman" w:cs="Times New Roman"/>
          <w:sz w:val="28"/>
          <w:szCs w:val="28"/>
        </w:rPr>
        <w:t>находится на уровне 9,5</w:t>
      </w:r>
      <w:r w:rsidRPr="008004FB">
        <w:rPr>
          <w:rFonts w:ascii="Times New Roman" w:hAnsi="Times New Roman" w:cs="Times New Roman"/>
          <w:sz w:val="28"/>
          <w:szCs w:val="28"/>
        </w:rPr>
        <w:t xml:space="preserve">. </w:t>
      </w:r>
    </w:p>
    <w:p w:rsidR="007A7933" w:rsidRDefault="00887D06" w:rsidP="00887D06">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Самые высокие оценки получили </w:t>
      </w:r>
      <w:r w:rsidR="00C41E94" w:rsidRPr="00C41E94">
        <w:rPr>
          <w:rFonts w:ascii="Times New Roman" w:hAnsi="Times New Roman" w:cs="Times New Roman"/>
          <w:sz w:val="28"/>
          <w:szCs w:val="28"/>
        </w:rPr>
        <w:t xml:space="preserve">ГБУ </w:t>
      </w:r>
      <w:proofErr w:type="gramStart"/>
      <w:r w:rsidR="005A10A2">
        <w:rPr>
          <w:rFonts w:ascii="Times New Roman" w:hAnsi="Times New Roman" w:cs="Times New Roman"/>
          <w:sz w:val="28"/>
          <w:szCs w:val="28"/>
        </w:rPr>
        <w:t>СО</w:t>
      </w:r>
      <w:proofErr w:type="gramEnd"/>
      <w:r w:rsidR="00C41E94" w:rsidRPr="00C41E94">
        <w:rPr>
          <w:rFonts w:ascii="Times New Roman" w:hAnsi="Times New Roman" w:cs="Times New Roman"/>
          <w:sz w:val="28"/>
          <w:szCs w:val="28"/>
        </w:rPr>
        <w:t xml:space="preserve"> «Центр социального обслуживания граждан пожилого возраста и инвалидов муниципального района Красноярский»</w:t>
      </w:r>
      <w:r w:rsidR="00C41E94">
        <w:rPr>
          <w:rFonts w:ascii="Times New Roman" w:hAnsi="Times New Roman" w:cs="Times New Roman"/>
          <w:sz w:val="28"/>
          <w:szCs w:val="28"/>
        </w:rPr>
        <w:t xml:space="preserve">, </w:t>
      </w:r>
      <w:r w:rsidR="00C41E94" w:rsidRPr="00C41E94">
        <w:rPr>
          <w:rFonts w:ascii="Times New Roman" w:hAnsi="Times New Roman" w:cs="Times New Roman"/>
          <w:sz w:val="28"/>
          <w:szCs w:val="28"/>
        </w:rPr>
        <w:t xml:space="preserve">ГБУ </w:t>
      </w:r>
      <w:r w:rsidR="005A10A2">
        <w:rPr>
          <w:rFonts w:ascii="Times New Roman" w:hAnsi="Times New Roman" w:cs="Times New Roman"/>
          <w:sz w:val="28"/>
          <w:szCs w:val="28"/>
        </w:rPr>
        <w:t>СО «</w:t>
      </w:r>
      <w:r w:rsidR="00C41E94" w:rsidRPr="00C41E94">
        <w:rPr>
          <w:rFonts w:ascii="Times New Roman" w:hAnsi="Times New Roman" w:cs="Times New Roman"/>
          <w:sz w:val="28"/>
          <w:szCs w:val="28"/>
        </w:rPr>
        <w:t xml:space="preserve">Центр социального обслуживания граждан пожилого возраста и инвалидов муниципального района </w:t>
      </w:r>
      <w:proofErr w:type="spellStart"/>
      <w:r w:rsidR="00C41E94" w:rsidRPr="00C41E94">
        <w:rPr>
          <w:rFonts w:ascii="Times New Roman" w:hAnsi="Times New Roman" w:cs="Times New Roman"/>
          <w:sz w:val="28"/>
          <w:szCs w:val="28"/>
        </w:rPr>
        <w:t>Шенталинский</w:t>
      </w:r>
      <w:proofErr w:type="spellEnd"/>
      <w:r w:rsidR="00C41E94" w:rsidRPr="00C41E94">
        <w:rPr>
          <w:rFonts w:ascii="Times New Roman" w:hAnsi="Times New Roman" w:cs="Times New Roman"/>
          <w:sz w:val="28"/>
          <w:szCs w:val="28"/>
        </w:rPr>
        <w:t>»</w:t>
      </w:r>
      <w:r w:rsidR="000751C2">
        <w:rPr>
          <w:rFonts w:ascii="Times New Roman" w:hAnsi="Times New Roman" w:cs="Times New Roman"/>
          <w:sz w:val="28"/>
          <w:szCs w:val="28"/>
        </w:rPr>
        <w:t xml:space="preserve"> (по 9,9 балла).</w:t>
      </w:r>
    </w:p>
    <w:p w:rsidR="007A7933" w:rsidRDefault="00A772B1" w:rsidP="00887D06">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низкие в сравнении со</w:t>
      </w:r>
      <w:r w:rsidR="00887D06" w:rsidRPr="008004FB">
        <w:rPr>
          <w:rFonts w:ascii="Times New Roman" w:eastAsia="Times New Roman" w:hAnsi="Times New Roman" w:cs="Times New Roman"/>
          <w:sz w:val="28"/>
          <w:szCs w:val="28"/>
          <w:lang w:eastAsia="ru-RU"/>
        </w:rPr>
        <w:t xml:space="preserve"> средне</w:t>
      </w:r>
      <w:r w:rsidR="00D54C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областным значением</w:t>
      </w:r>
      <w:r w:rsidR="00887D06" w:rsidRPr="008004FB">
        <w:rPr>
          <w:rFonts w:ascii="Times New Roman" w:eastAsia="Times New Roman" w:hAnsi="Times New Roman" w:cs="Times New Roman"/>
          <w:sz w:val="28"/>
          <w:szCs w:val="28"/>
          <w:lang w:eastAsia="ru-RU"/>
        </w:rPr>
        <w:t xml:space="preserve"> показатели у </w:t>
      </w:r>
      <w:r w:rsidR="00082346" w:rsidRPr="00082346">
        <w:rPr>
          <w:rFonts w:ascii="Times New Roman" w:eastAsia="Times New Roman" w:hAnsi="Times New Roman" w:cs="Times New Roman"/>
          <w:sz w:val="28"/>
          <w:szCs w:val="28"/>
          <w:lang w:eastAsia="ru-RU"/>
        </w:rPr>
        <w:t xml:space="preserve">ГБУ </w:t>
      </w:r>
      <w:proofErr w:type="gramStart"/>
      <w:r w:rsidR="005A10A2">
        <w:rPr>
          <w:rFonts w:ascii="Times New Roman" w:eastAsia="Times New Roman" w:hAnsi="Times New Roman" w:cs="Times New Roman"/>
          <w:sz w:val="28"/>
          <w:szCs w:val="28"/>
          <w:lang w:eastAsia="ru-RU"/>
        </w:rPr>
        <w:t>СО</w:t>
      </w:r>
      <w:proofErr w:type="gramEnd"/>
      <w:r w:rsidR="00082346" w:rsidRPr="00082346">
        <w:rPr>
          <w:rFonts w:ascii="Times New Roman" w:eastAsia="Times New Roman" w:hAnsi="Times New Roman" w:cs="Times New Roman"/>
          <w:sz w:val="28"/>
          <w:szCs w:val="28"/>
          <w:lang w:eastAsia="ru-RU"/>
        </w:rPr>
        <w:t xml:space="preserve"> «Центр социального обслуживания граждан пожилого возраста и инвалидов муниципального района </w:t>
      </w:r>
      <w:proofErr w:type="spellStart"/>
      <w:r w:rsidR="00082346" w:rsidRPr="00082346">
        <w:rPr>
          <w:rFonts w:ascii="Times New Roman" w:eastAsia="Times New Roman" w:hAnsi="Times New Roman" w:cs="Times New Roman"/>
          <w:sz w:val="28"/>
          <w:szCs w:val="28"/>
          <w:lang w:eastAsia="ru-RU"/>
        </w:rPr>
        <w:t>Хворостянский</w:t>
      </w:r>
      <w:proofErr w:type="spellEnd"/>
      <w:r w:rsidR="00082346" w:rsidRPr="00082346">
        <w:rPr>
          <w:rFonts w:ascii="Times New Roman" w:eastAsia="Times New Roman" w:hAnsi="Times New Roman" w:cs="Times New Roman"/>
          <w:sz w:val="28"/>
          <w:szCs w:val="28"/>
          <w:lang w:eastAsia="ru-RU"/>
        </w:rPr>
        <w:t>»</w:t>
      </w:r>
      <w:r w:rsidR="00082346">
        <w:rPr>
          <w:rFonts w:ascii="Times New Roman" w:eastAsia="Times New Roman" w:hAnsi="Times New Roman" w:cs="Times New Roman"/>
          <w:sz w:val="28"/>
          <w:szCs w:val="28"/>
          <w:lang w:eastAsia="ru-RU"/>
        </w:rPr>
        <w:t xml:space="preserve"> (9,0), </w:t>
      </w:r>
      <w:r w:rsidR="00082346" w:rsidRPr="00082346">
        <w:rPr>
          <w:rFonts w:ascii="Times New Roman" w:eastAsia="Times New Roman" w:hAnsi="Times New Roman" w:cs="Times New Roman"/>
          <w:sz w:val="28"/>
          <w:szCs w:val="28"/>
          <w:lang w:eastAsia="ru-RU"/>
        </w:rPr>
        <w:t xml:space="preserve">ГБУ </w:t>
      </w:r>
      <w:r w:rsidR="005A10A2">
        <w:rPr>
          <w:rFonts w:ascii="Times New Roman" w:eastAsia="Times New Roman" w:hAnsi="Times New Roman" w:cs="Times New Roman"/>
          <w:sz w:val="28"/>
          <w:szCs w:val="28"/>
          <w:lang w:eastAsia="ru-RU"/>
        </w:rPr>
        <w:t>СО</w:t>
      </w:r>
      <w:r w:rsidR="00082346" w:rsidRPr="00082346">
        <w:rPr>
          <w:rFonts w:ascii="Times New Roman" w:eastAsia="Times New Roman" w:hAnsi="Times New Roman" w:cs="Times New Roman"/>
          <w:sz w:val="28"/>
          <w:szCs w:val="28"/>
          <w:lang w:eastAsia="ru-RU"/>
        </w:rPr>
        <w:t xml:space="preserve"> «Центр социального обслуживания граждан пожилого возраста и инвалидов </w:t>
      </w:r>
      <w:proofErr w:type="spellStart"/>
      <w:r w:rsidR="00082346" w:rsidRPr="00082346">
        <w:rPr>
          <w:rFonts w:ascii="Times New Roman" w:eastAsia="Times New Roman" w:hAnsi="Times New Roman" w:cs="Times New Roman"/>
          <w:sz w:val="28"/>
          <w:szCs w:val="28"/>
          <w:lang w:eastAsia="ru-RU"/>
        </w:rPr>
        <w:t>м</w:t>
      </w:r>
      <w:r w:rsidR="005A10A2">
        <w:rPr>
          <w:rFonts w:ascii="Times New Roman" w:eastAsia="Times New Roman" w:hAnsi="Times New Roman" w:cs="Times New Roman"/>
          <w:sz w:val="28"/>
          <w:szCs w:val="28"/>
          <w:lang w:eastAsia="ru-RU"/>
        </w:rPr>
        <w:t>.</w:t>
      </w:r>
      <w:r w:rsidR="00082346" w:rsidRPr="00082346">
        <w:rPr>
          <w:rFonts w:ascii="Times New Roman" w:eastAsia="Times New Roman" w:hAnsi="Times New Roman" w:cs="Times New Roman"/>
          <w:sz w:val="28"/>
          <w:szCs w:val="28"/>
          <w:lang w:eastAsia="ru-RU"/>
        </w:rPr>
        <w:t>р</w:t>
      </w:r>
      <w:proofErr w:type="spellEnd"/>
      <w:r w:rsidR="005A10A2">
        <w:rPr>
          <w:rFonts w:ascii="Times New Roman" w:eastAsia="Times New Roman" w:hAnsi="Times New Roman" w:cs="Times New Roman"/>
          <w:sz w:val="28"/>
          <w:szCs w:val="28"/>
          <w:lang w:eastAsia="ru-RU"/>
        </w:rPr>
        <w:t>.</w:t>
      </w:r>
      <w:r w:rsidR="00082346" w:rsidRPr="00082346">
        <w:rPr>
          <w:rFonts w:ascii="Times New Roman" w:eastAsia="Times New Roman" w:hAnsi="Times New Roman" w:cs="Times New Roman"/>
          <w:sz w:val="28"/>
          <w:szCs w:val="28"/>
          <w:lang w:eastAsia="ru-RU"/>
        </w:rPr>
        <w:t xml:space="preserve"> </w:t>
      </w:r>
      <w:proofErr w:type="spellStart"/>
      <w:r w:rsidR="00082346" w:rsidRPr="00082346">
        <w:rPr>
          <w:rFonts w:ascii="Times New Roman" w:eastAsia="Times New Roman" w:hAnsi="Times New Roman" w:cs="Times New Roman"/>
          <w:sz w:val="28"/>
          <w:szCs w:val="28"/>
          <w:lang w:eastAsia="ru-RU"/>
        </w:rPr>
        <w:t>Кошкинский</w:t>
      </w:r>
      <w:proofErr w:type="spellEnd"/>
      <w:r w:rsidR="00082346">
        <w:rPr>
          <w:rFonts w:ascii="Times New Roman" w:eastAsia="Times New Roman" w:hAnsi="Times New Roman" w:cs="Times New Roman"/>
          <w:sz w:val="28"/>
          <w:szCs w:val="28"/>
          <w:lang w:eastAsia="ru-RU"/>
        </w:rPr>
        <w:t xml:space="preserve"> </w:t>
      </w:r>
      <w:r w:rsidR="00082346" w:rsidRPr="00082346">
        <w:rPr>
          <w:rFonts w:ascii="Times New Roman" w:eastAsia="Times New Roman" w:hAnsi="Times New Roman" w:cs="Times New Roman"/>
          <w:sz w:val="28"/>
          <w:szCs w:val="28"/>
          <w:lang w:eastAsia="ru-RU"/>
        </w:rPr>
        <w:t>»</w:t>
      </w:r>
      <w:r w:rsidR="00082346">
        <w:rPr>
          <w:rFonts w:ascii="Times New Roman" w:eastAsia="Times New Roman" w:hAnsi="Times New Roman" w:cs="Times New Roman"/>
          <w:sz w:val="28"/>
          <w:szCs w:val="28"/>
          <w:lang w:eastAsia="ru-RU"/>
        </w:rPr>
        <w:t xml:space="preserve"> (9,2), </w:t>
      </w:r>
      <w:r w:rsidR="00082346" w:rsidRPr="00082346">
        <w:rPr>
          <w:rFonts w:ascii="Times New Roman" w:eastAsia="Times New Roman" w:hAnsi="Times New Roman" w:cs="Times New Roman"/>
          <w:sz w:val="28"/>
          <w:szCs w:val="28"/>
          <w:lang w:eastAsia="ru-RU"/>
        </w:rPr>
        <w:t xml:space="preserve">ГБУ </w:t>
      </w:r>
      <w:r w:rsidR="005A10A2">
        <w:rPr>
          <w:rFonts w:ascii="Times New Roman" w:eastAsia="Times New Roman" w:hAnsi="Times New Roman" w:cs="Times New Roman"/>
          <w:sz w:val="28"/>
          <w:szCs w:val="28"/>
          <w:lang w:eastAsia="ru-RU"/>
        </w:rPr>
        <w:t>СО</w:t>
      </w:r>
      <w:r w:rsidR="00082346" w:rsidRPr="00082346">
        <w:rPr>
          <w:rFonts w:ascii="Times New Roman" w:eastAsia="Times New Roman" w:hAnsi="Times New Roman" w:cs="Times New Roman"/>
          <w:sz w:val="28"/>
          <w:szCs w:val="28"/>
          <w:lang w:eastAsia="ru-RU"/>
        </w:rPr>
        <w:t xml:space="preserve"> «Центр социального обслуживания граждан пожилого возраста и инвалидов </w:t>
      </w:r>
      <w:proofErr w:type="spellStart"/>
      <w:r w:rsidR="00082346" w:rsidRPr="00082346">
        <w:rPr>
          <w:rFonts w:ascii="Times New Roman" w:eastAsia="Times New Roman" w:hAnsi="Times New Roman" w:cs="Times New Roman"/>
          <w:sz w:val="28"/>
          <w:szCs w:val="28"/>
          <w:lang w:eastAsia="ru-RU"/>
        </w:rPr>
        <w:t>м</w:t>
      </w:r>
      <w:r w:rsidR="005A10A2">
        <w:rPr>
          <w:rFonts w:ascii="Times New Roman" w:eastAsia="Times New Roman" w:hAnsi="Times New Roman" w:cs="Times New Roman"/>
          <w:sz w:val="28"/>
          <w:szCs w:val="28"/>
          <w:lang w:eastAsia="ru-RU"/>
        </w:rPr>
        <w:t>.</w:t>
      </w:r>
      <w:r w:rsidR="00082346" w:rsidRPr="00082346">
        <w:rPr>
          <w:rFonts w:ascii="Times New Roman" w:eastAsia="Times New Roman" w:hAnsi="Times New Roman" w:cs="Times New Roman"/>
          <w:sz w:val="28"/>
          <w:szCs w:val="28"/>
          <w:lang w:eastAsia="ru-RU"/>
        </w:rPr>
        <w:t>р</w:t>
      </w:r>
      <w:proofErr w:type="spellEnd"/>
      <w:r w:rsidR="005A10A2">
        <w:rPr>
          <w:rFonts w:ascii="Times New Roman" w:eastAsia="Times New Roman" w:hAnsi="Times New Roman" w:cs="Times New Roman"/>
          <w:sz w:val="28"/>
          <w:szCs w:val="28"/>
          <w:lang w:eastAsia="ru-RU"/>
        </w:rPr>
        <w:t>.</w:t>
      </w:r>
      <w:r w:rsidR="00082346" w:rsidRPr="00082346">
        <w:rPr>
          <w:rFonts w:ascii="Times New Roman" w:eastAsia="Times New Roman" w:hAnsi="Times New Roman" w:cs="Times New Roman"/>
          <w:sz w:val="28"/>
          <w:szCs w:val="28"/>
          <w:lang w:eastAsia="ru-RU"/>
        </w:rPr>
        <w:t xml:space="preserve"> </w:t>
      </w:r>
      <w:proofErr w:type="spellStart"/>
      <w:r w:rsidR="00082346" w:rsidRPr="00082346">
        <w:rPr>
          <w:rFonts w:ascii="Times New Roman" w:eastAsia="Times New Roman" w:hAnsi="Times New Roman" w:cs="Times New Roman"/>
          <w:sz w:val="28"/>
          <w:szCs w:val="28"/>
          <w:lang w:eastAsia="ru-RU"/>
        </w:rPr>
        <w:t>Камышлинский</w:t>
      </w:r>
      <w:proofErr w:type="spellEnd"/>
      <w:r w:rsidR="00082346" w:rsidRPr="00082346">
        <w:rPr>
          <w:rFonts w:ascii="Times New Roman" w:eastAsia="Times New Roman" w:hAnsi="Times New Roman" w:cs="Times New Roman"/>
          <w:sz w:val="28"/>
          <w:szCs w:val="28"/>
          <w:lang w:eastAsia="ru-RU"/>
        </w:rPr>
        <w:t>»</w:t>
      </w:r>
      <w:r w:rsidR="00082346">
        <w:rPr>
          <w:rFonts w:ascii="Times New Roman" w:eastAsia="Times New Roman" w:hAnsi="Times New Roman" w:cs="Times New Roman"/>
          <w:sz w:val="28"/>
          <w:szCs w:val="28"/>
          <w:lang w:eastAsia="ru-RU"/>
        </w:rPr>
        <w:t xml:space="preserve"> (9,3).</w:t>
      </w:r>
    </w:p>
    <w:p w:rsidR="004F3F14" w:rsidRPr="00D46A30" w:rsidRDefault="004F3F14" w:rsidP="00E33662">
      <w:pPr>
        <w:keepNext/>
        <w:keepLines/>
        <w:jc w:val="right"/>
        <w:rPr>
          <w:rFonts w:ascii="Times New Roman" w:hAnsi="Times New Roman"/>
          <w:sz w:val="16"/>
          <w:szCs w:val="16"/>
        </w:rPr>
      </w:pPr>
    </w:p>
    <w:p w:rsidR="00E33662" w:rsidRPr="0068231C" w:rsidRDefault="00397CA4" w:rsidP="00E33662">
      <w:pPr>
        <w:keepNext/>
        <w:keepLines/>
        <w:jc w:val="right"/>
        <w:rPr>
          <w:rFonts w:ascii="Times New Roman" w:hAnsi="Times New Roman"/>
          <w:sz w:val="28"/>
          <w:szCs w:val="28"/>
        </w:rPr>
      </w:pPr>
      <w:r>
        <w:rPr>
          <w:rFonts w:ascii="Times New Roman" w:hAnsi="Times New Roman"/>
          <w:sz w:val="28"/>
          <w:szCs w:val="28"/>
        </w:rPr>
        <w:t>Таблица 7</w:t>
      </w:r>
    </w:p>
    <w:p w:rsidR="00E33662" w:rsidRPr="0068231C" w:rsidRDefault="00E33662" w:rsidP="00E33662">
      <w:pPr>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Показатели</w:t>
      </w:r>
    </w:p>
    <w:p w:rsidR="00E33662" w:rsidRPr="006E58FE" w:rsidRDefault="00E33662" w:rsidP="00E33662">
      <w:pPr>
        <w:pStyle w:val="af3"/>
        <w:spacing w:after="0"/>
        <w:jc w:val="center"/>
        <w:rPr>
          <w:rFonts w:ascii="Times New Roman" w:hAnsi="Times New Roman"/>
          <w:b/>
          <w:sz w:val="28"/>
          <w:szCs w:val="28"/>
        </w:rPr>
      </w:pPr>
      <w:r>
        <w:rPr>
          <w:rFonts w:ascii="Times New Roman" w:hAnsi="Times New Roman"/>
          <w:b/>
          <w:bCs/>
          <w:sz w:val="28"/>
          <w:szCs w:val="28"/>
          <w:lang w:val="ru-RU"/>
        </w:rPr>
        <w:t>рейтинга организаций</w:t>
      </w:r>
      <w:r w:rsidRPr="0068231C">
        <w:rPr>
          <w:rFonts w:ascii="Times New Roman" w:hAnsi="Times New Roman"/>
          <w:b/>
          <w:bCs/>
          <w:sz w:val="28"/>
          <w:szCs w:val="28"/>
          <w:lang w:val="ru-RU"/>
        </w:rPr>
        <w:t xml:space="preserve"> социального обслуживания </w:t>
      </w:r>
      <w:r w:rsidR="006E58FE" w:rsidRPr="006E58FE">
        <w:rPr>
          <w:rFonts w:ascii="Times New Roman" w:hAnsi="Times New Roman"/>
          <w:b/>
          <w:bCs/>
          <w:sz w:val="28"/>
          <w:szCs w:val="28"/>
          <w:lang w:val="ru-RU"/>
        </w:rPr>
        <w:t>характеризующие удовлетворенность качеством оказания услуги</w:t>
      </w:r>
    </w:p>
    <w:p w:rsidR="00E33662" w:rsidRDefault="00E33662" w:rsidP="00E33662">
      <w:pPr>
        <w:keepNext/>
        <w:keepLines/>
        <w:rPr>
          <w:rFonts w:ascii="Times New Roman" w:hAnsi="Times New Roman"/>
          <w:sz w:val="24"/>
          <w:szCs w:val="24"/>
        </w:rPr>
      </w:pPr>
    </w:p>
    <w:tbl>
      <w:tblPr>
        <w:tblW w:w="9992" w:type="dxa"/>
        <w:jc w:val="center"/>
        <w:tblInd w:w="-2764" w:type="dxa"/>
        <w:tblLayout w:type="fixed"/>
        <w:tblLook w:val="04A0" w:firstRow="1" w:lastRow="0" w:firstColumn="1" w:lastColumn="0" w:noHBand="0" w:noVBand="1"/>
      </w:tblPr>
      <w:tblGrid>
        <w:gridCol w:w="673"/>
        <w:gridCol w:w="7513"/>
        <w:gridCol w:w="1806"/>
      </w:tblGrid>
      <w:tr w:rsidR="00E33662" w:rsidRPr="00DB1C13" w:rsidTr="00D46A30">
        <w:trPr>
          <w:trHeight w:val="615"/>
          <w:tblHeader/>
          <w:jc w:val="center"/>
        </w:trPr>
        <w:tc>
          <w:tcPr>
            <w:tcW w:w="67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33662" w:rsidRPr="00DB1C13" w:rsidRDefault="00E33662" w:rsidP="00563946">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w:t>
            </w:r>
          </w:p>
          <w:p w:rsidR="00E33662" w:rsidRPr="00DB1C13" w:rsidRDefault="00E33662" w:rsidP="00563946">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п/п</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662" w:rsidRPr="00DB1C13" w:rsidRDefault="00E33662" w:rsidP="00563946">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Наименование организации</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E33662" w:rsidRPr="00DB1C13" w:rsidRDefault="00E33662" w:rsidP="00563946">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Показатель рейтинга</w:t>
            </w:r>
          </w:p>
        </w:tc>
      </w:tr>
      <w:tr w:rsidR="00563946" w:rsidRPr="00DB1C13" w:rsidTr="000A52F2">
        <w:trPr>
          <w:trHeight w:val="533"/>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w:t>
            </w:r>
          </w:p>
        </w:tc>
        <w:tc>
          <w:tcPr>
            <w:tcW w:w="7513" w:type="dxa"/>
            <w:tcBorders>
              <w:top w:val="nil"/>
              <w:left w:val="nil"/>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Pr="00DB1C13">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 xml:space="preserve">. </w:t>
            </w:r>
            <w:r w:rsidRPr="00DB1C13">
              <w:rPr>
                <w:rFonts w:ascii="Times New Roman" w:eastAsia="Times New Roman" w:hAnsi="Times New Roman" w:cs="Times New Roman"/>
                <w:sz w:val="28"/>
                <w:szCs w:val="28"/>
                <w:lang w:eastAsia="ru-RU"/>
              </w:rPr>
              <w:t>Чапаевск»</w:t>
            </w:r>
          </w:p>
        </w:tc>
        <w:tc>
          <w:tcPr>
            <w:tcW w:w="1806" w:type="dxa"/>
            <w:tcBorders>
              <w:top w:val="single" w:sz="4" w:space="0" w:color="auto"/>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9,6</w:t>
            </w:r>
          </w:p>
        </w:tc>
      </w:tr>
      <w:tr w:rsidR="00563946" w:rsidRPr="00DB1C13" w:rsidTr="000A52F2">
        <w:trPr>
          <w:trHeight w:val="58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w:t>
            </w:r>
          </w:p>
        </w:tc>
        <w:tc>
          <w:tcPr>
            <w:tcW w:w="7513" w:type="dxa"/>
            <w:tcBorders>
              <w:top w:val="nil"/>
              <w:left w:val="nil"/>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Pr="00DB1C13">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w:t>
            </w:r>
            <w:r w:rsidRPr="00DB1C13">
              <w:rPr>
                <w:rFonts w:ascii="Times New Roman" w:eastAsia="Times New Roman" w:hAnsi="Times New Roman" w:cs="Times New Roman"/>
                <w:sz w:val="28"/>
                <w:szCs w:val="28"/>
                <w:lang w:eastAsia="ru-RU"/>
              </w:rPr>
              <w:t>р</w:t>
            </w:r>
            <w:proofErr w:type="gramStart"/>
            <w:r>
              <w:rPr>
                <w:rFonts w:ascii="Times New Roman" w:eastAsia="Times New Roman" w:hAnsi="Times New Roman" w:cs="Times New Roman"/>
                <w:sz w:val="28"/>
                <w:szCs w:val="28"/>
                <w:lang w:eastAsia="ru-RU"/>
              </w:rPr>
              <w:t>.</w:t>
            </w:r>
            <w:r w:rsidRPr="00DB1C13">
              <w:rPr>
                <w:rFonts w:ascii="Times New Roman" w:eastAsia="Times New Roman" w:hAnsi="Times New Roman" w:cs="Times New Roman"/>
                <w:sz w:val="28"/>
                <w:szCs w:val="28"/>
                <w:lang w:eastAsia="ru-RU"/>
              </w:rPr>
              <w:t>Б</w:t>
            </w:r>
            <w:proofErr w:type="gramEnd"/>
            <w:r w:rsidRPr="00DB1C13">
              <w:rPr>
                <w:rFonts w:ascii="Times New Roman" w:eastAsia="Times New Roman" w:hAnsi="Times New Roman" w:cs="Times New Roman"/>
                <w:sz w:val="28"/>
                <w:szCs w:val="28"/>
                <w:lang w:eastAsia="ru-RU"/>
              </w:rPr>
              <w:t>езенчукский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9,8</w:t>
            </w:r>
          </w:p>
        </w:tc>
      </w:tr>
      <w:tr w:rsidR="00563946" w:rsidRPr="00DB1C13" w:rsidTr="00CA789D">
        <w:trPr>
          <w:trHeight w:val="9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3</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Большеглушицкий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9,5</w:t>
            </w:r>
          </w:p>
        </w:tc>
      </w:tr>
      <w:tr w:rsidR="00563946" w:rsidRPr="00DB1C13" w:rsidTr="000A52F2">
        <w:trPr>
          <w:trHeight w:val="523"/>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4</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Pr="00DB1C13">
              <w:rPr>
                <w:rFonts w:ascii="Times New Roman" w:eastAsia="Times New Roman" w:hAnsi="Times New Roman" w:cs="Times New Roman"/>
                <w:sz w:val="28"/>
                <w:szCs w:val="28"/>
                <w:lang w:eastAsia="ru-RU"/>
              </w:rPr>
              <w:t>мр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Елховский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9,4</w:t>
            </w:r>
          </w:p>
        </w:tc>
      </w:tr>
      <w:tr w:rsidR="00563946" w:rsidRPr="00DB1C13" w:rsidTr="00563946">
        <w:trPr>
          <w:trHeight w:val="56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5</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Pr="00DB1C13">
              <w:rPr>
                <w:rFonts w:ascii="Times New Roman" w:eastAsia="Times New Roman" w:hAnsi="Times New Roman" w:cs="Times New Roman"/>
                <w:sz w:val="28"/>
                <w:szCs w:val="28"/>
                <w:lang w:eastAsia="ru-RU"/>
              </w:rPr>
              <w:t>мр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Исаклинский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9,7</w:t>
            </w:r>
          </w:p>
        </w:tc>
      </w:tr>
      <w:tr w:rsidR="00563946" w:rsidRPr="00DB1C13" w:rsidTr="00CA789D">
        <w:trPr>
          <w:trHeight w:val="100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6</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Камышлинский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9,3</w:t>
            </w:r>
          </w:p>
        </w:tc>
      </w:tr>
      <w:tr w:rsidR="00563946" w:rsidRPr="00DB1C13" w:rsidTr="000A52F2">
        <w:trPr>
          <w:trHeight w:val="68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7</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Pr="00DB1C13">
              <w:rPr>
                <w:rFonts w:ascii="Times New Roman" w:eastAsia="Times New Roman" w:hAnsi="Times New Roman" w:cs="Times New Roman"/>
                <w:sz w:val="28"/>
                <w:szCs w:val="28"/>
                <w:lang w:eastAsia="ru-RU"/>
              </w:rPr>
              <w:t>мр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Клявлинский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9,6</w:t>
            </w:r>
          </w:p>
        </w:tc>
      </w:tr>
      <w:tr w:rsidR="00563946" w:rsidRPr="00DB1C13" w:rsidTr="000A52F2">
        <w:trPr>
          <w:trHeight w:val="652"/>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8</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Pr="00DB1C13">
              <w:rPr>
                <w:rFonts w:ascii="Times New Roman" w:eastAsia="Times New Roman" w:hAnsi="Times New Roman" w:cs="Times New Roman"/>
                <w:sz w:val="28"/>
                <w:szCs w:val="28"/>
                <w:lang w:eastAsia="ru-RU"/>
              </w:rPr>
              <w:t>мр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Кошкинский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9,2</w:t>
            </w:r>
          </w:p>
        </w:tc>
      </w:tr>
      <w:tr w:rsidR="00563946" w:rsidRPr="00DB1C13" w:rsidTr="00CA789D">
        <w:trPr>
          <w:trHeight w:val="100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9</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муниципального района Красноармейский»</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9,5</w:t>
            </w:r>
          </w:p>
        </w:tc>
      </w:tr>
      <w:tr w:rsidR="00563946" w:rsidRPr="00DB1C13" w:rsidTr="000A52F2">
        <w:trPr>
          <w:trHeight w:val="76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lastRenderedPageBreak/>
              <w:t>10</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Pr="00DB1C13">
              <w:rPr>
                <w:rFonts w:ascii="Times New Roman" w:eastAsia="Times New Roman" w:hAnsi="Times New Roman" w:cs="Times New Roman"/>
                <w:sz w:val="28"/>
                <w:szCs w:val="28"/>
                <w:lang w:eastAsia="ru-RU"/>
              </w:rPr>
              <w:t>мр</w:t>
            </w:r>
            <w:proofErr w:type="spellEnd"/>
            <w:r w:rsidRPr="00DB1C13">
              <w:rPr>
                <w:rFonts w:ascii="Times New Roman" w:eastAsia="Times New Roman" w:hAnsi="Times New Roman" w:cs="Times New Roman"/>
                <w:sz w:val="28"/>
                <w:szCs w:val="28"/>
                <w:lang w:eastAsia="ru-RU"/>
              </w:rPr>
              <w:t xml:space="preserve"> Красноярский»</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9,9</w:t>
            </w:r>
          </w:p>
        </w:tc>
      </w:tr>
      <w:tr w:rsidR="00563946" w:rsidRPr="00DB1C13" w:rsidTr="00CA789D">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11</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Pr="00DB1C13">
              <w:rPr>
                <w:rFonts w:ascii="Times New Roman" w:eastAsia="Times New Roman" w:hAnsi="Times New Roman" w:cs="Times New Roman"/>
                <w:sz w:val="28"/>
                <w:szCs w:val="28"/>
                <w:lang w:eastAsia="ru-RU"/>
              </w:rPr>
              <w:t>мр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Пестравский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9,7</w:t>
            </w:r>
          </w:p>
        </w:tc>
      </w:tr>
      <w:tr w:rsidR="00563946" w:rsidRPr="00DB1C13" w:rsidTr="00CA789D">
        <w:trPr>
          <w:trHeight w:val="69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12</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Pr="00DB1C13">
              <w:rPr>
                <w:rFonts w:ascii="Times New Roman" w:eastAsia="Times New Roman" w:hAnsi="Times New Roman" w:cs="Times New Roman"/>
                <w:sz w:val="28"/>
                <w:szCs w:val="28"/>
                <w:lang w:eastAsia="ru-RU"/>
              </w:rPr>
              <w:t>мр</w:t>
            </w:r>
            <w:proofErr w:type="spellEnd"/>
            <w:r w:rsidRPr="00DB1C13">
              <w:rPr>
                <w:rFonts w:ascii="Times New Roman" w:eastAsia="Times New Roman" w:hAnsi="Times New Roman" w:cs="Times New Roman"/>
                <w:sz w:val="28"/>
                <w:szCs w:val="28"/>
                <w:lang w:eastAsia="ru-RU"/>
              </w:rPr>
              <w:t xml:space="preserve"> Приволжский»</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9,5</w:t>
            </w:r>
          </w:p>
        </w:tc>
      </w:tr>
      <w:tr w:rsidR="00563946" w:rsidRPr="00DB1C13" w:rsidTr="00CA789D">
        <w:trPr>
          <w:trHeight w:val="69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13</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Pr>
                <w:rFonts w:ascii="Times New Roman" w:eastAsia="Times New Roman" w:hAnsi="Times New Roman" w:cs="Times New Roman"/>
                <w:sz w:val="28"/>
                <w:szCs w:val="28"/>
                <w:lang w:eastAsia="ru-RU"/>
              </w:rPr>
              <w:t>мр</w:t>
            </w:r>
            <w:proofErr w:type="spellEnd"/>
            <w:r w:rsidRPr="00DB1C13">
              <w:rPr>
                <w:rFonts w:ascii="Times New Roman" w:eastAsia="Times New Roman" w:hAnsi="Times New Roman" w:cs="Times New Roman"/>
                <w:sz w:val="28"/>
                <w:szCs w:val="28"/>
                <w:lang w:eastAsia="ru-RU"/>
              </w:rPr>
              <w:t xml:space="preserve"> </w:t>
            </w:r>
            <w:proofErr w:type="spellStart"/>
            <w:r w:rsidRPr="00DB1C13">
              <w:rPr>
                <w:rFonts w:ascii="Times New Roman" w:eastAsia="Times New Roman" w:hAnsi="Times New Roman" w:cs="Times New Roman"/>
                <w:sz w:val="28"/>
                <w:szCs w:val="28"/>
                <w:lang w:eastAsia="ru-RU"/>
              </w:rPr>
              <w:t>Хворостянский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9,0</w:t>
            </w:r>
          </w:p>
        </w:tc>
      </w:tr>
      <w:tr w:rsidR="00563946" w:rsidRPr="00DB1C13" w:rsidTr="00CA789D">
        <w:trPr>
          <w:trHeight w:val="831"/>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14</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Челно-Вершинский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9,8</w:t>
            </w:r>
          </w:p>
        </w:tc>
      </w:tr>
      <w:tr w:rsidR="00563946" w:rsidRPr="00DB1C13" w:rsidTr="00CA789D">
        <w:trPr>
          <w:trHeight w:val="842"/>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15</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B1C13">
              <w:rPr>
                <w:rFonts w:ascii="Times New Roman" w:eastAsia="Times New Roman" w:hAnsi="Times New Roman" w:cs="Times New Roman"/>
                <w:sz w:val="28"/>
                <w:szCs w:val="28"/>
                <w:lang w:eastAsia="ru-RU"/>
              </w:rPr>
              <w:t>Шенталинский</w:t>
            </w:r>
            <w:proofErr w:type="spellEnd"/>
            <w:r w:rsidRPr="00DB1C13">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9,9</w:t>
            </w:r>
          </w:p>
        </w:tc>
      </w:tr>
      <w:tr w:rsidR="00563946" w:rsidRPr="00DB1C13" w:rsidTr="00563946">
        <w:trPr>
          <w:trHeight w:val="52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16</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w:t>
            </w:r>
            <w:proofErr w:type="spellStart"/>
            <w:r w:rsidRPr="00DB1C13">
              <w:rPr>
                <w:rFonts w:ascii="Times New Roman" w:eastAsia="Times New Roman" w:hAnsi="Times New Roman" w:cs="Times New Roman"/>
                <w:sz w:val="28"/>
                <w:szCs w:val="28"/>
                <w:lang w:eastAsia="ru-RU"/>
              </w:rPr>
              <w:t>Владимировский</w:t>
            </w:r>
            <w:proofErr w:type="spellEnd"/>
            <w:r w:rsidRPr="00DB1C13">
              <w:rPr>
                <w:rFonts w:ascii="Times New Roman" w:eastAsia="Times New Roman" w:hAnsi="Times New Roman" w:cs="Times New Roman"/>
                <w:sz w:val="28"/>
                <w:szCs w:val="28"/>
                <w:lang w:eastAsia="ru-RU"/>
              </w:rPr>
              <w:t xml:space="preserve">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9,5</w:t>
            </w:r>
          </w:p>
        </w:tc>
      </w:tr>
      <w:tr w:rsidR="00563946" w:rsidRPr="00DB1C13" w:rsidTr="00563946">
        <w:trPr>
          <w:trHeight w:val="577"/>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17</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w:t>
            </w:r>
            <w:proofErr w:type="spellStart"/>
            <w:r w:rsidRPr="00DB1C13">
              <w:rPr>
                <w:rFonts w:ascii="Times New Roman" w:eastAsia="Times New Roman" w:hAnsi="Times New Roman" w:cs="Times New Roman"/>
                <w:sz w:val="28"/>
                <w:szCs w:val="28"/>
                <w:lang w:eastAsia="ru-RU"/>
              </w:rPr>
              <w:t>Высокинский</w:t>
            </w:r>
            <w:proofErr w:type="spellEnd"/>
            <w:r w:rsidRPr="00DB1C13">
              <w:rPr>
                <w:rFonts w:ascii="Times New Roman" w:eastAsia="Times New Roman" w:hAnsi="Times New Roman" w:cs="Times New Roman"/>
                <w:sz w:val="28"/>
                <w:szCs w:val="28"/>
                <w:lang w:eastAsia="ru-RU"/>
              </w:rPr>
              <w:t xml:space="preserve">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9,6</w:t>
            </w:r>
          </w:p>
        </w:tc>
      </w:tr>
      <w:tr w:rsidR="00563946" w:rsidRPr="00DB1C13" w:rsidTr="00D67311">
        <w:trPr>
          <w:trHeight w:val="673"/>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18</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color w:val="FF0000"/>
                <w:sz w:val="28"/>
                <w:szCs w:val="28"/>
                <w:lang w:eastAsia="ru-RU"/>
              </w:rPr>
            </w:pPr>
            <w:r w:rsidRPr="0068231C">
              <w:rPr>
                <w:rFonts w:ascii="Times New Roman" w:eastAsia="Times New Roman" w:hAnsi="Times New Roman" w:cs="Times New Roman"/>
                <w:sz w:val="28"/>
                <w:szCs w:val="28"/>
                <w:lang w:eastAsia="ru-RU"/>
              </w:rPr>
              <w:t xml:space="preserve">ГБУ </w:t>
            </w:r>
            <w:proofErr w:type="gramStart"/>
            <w:r w:rsidRPr="0068231C">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О</w:t>
            </w:r>
            <w:proofErr w:type="gramEnd"/>
            <w:r w:rsidRPr="0068231C">
              <w:rPr>
                <w:rFonts w:ascii="Times New Roman" w:eastAsia="Times New Roman" w:hAnsi="Times New Roman" w:cs="Times New Roman"/>
                <w:sz w:val="28"/>
                <w:szCs w:val="28"/>
                <w:lang w:eastAsia="ru-RU"/>
              </w:rPr>
              <w:t xml:space="preserve"> «Красноармейский специальный пансионат (специальный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sz w:val="28"/>
                <w:szCs w:val="28"/>
              </w:rPr>
            </w:pPr>
            <w:r w:rsidRPr="00563946">
              <w:rPr>
                <w:rFonts w:ascii="Times New Roman" w:hAnsi="Times New Roman" w:cs="Times New Roman"/>
                <w:sz w:val="28"/>
                <w:szCs w:val="28"/>
              </w:rPr>
              <w:t>9,5</w:t>
            </w:r>
          </w:p>
        </w:tc>
      </w:tr>
      <w:tr w:rsidR="00563946" w:rsidRPr="00DB1C13" w:rsidTr="00D67311">
        <w:trPr>
          <w:trHeight w:val="559"/>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19</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«Южный пансионат для ветеранов труда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9,7</w:t>
            </w:r>
          </w:p>
        </w:tc>
      </w:tr>
      <w:tr w:rsidR="00563946" w:rsidRPr="00DB1C13" w:rsidTr="00CA789D">
        <w:trPr>
          <w:trHeight w:val="5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20</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«Потаповский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9,4</w:t>
            </w:r>
          </w:p>
        </w:tc>
      </w:tr>
      <w:tr w:rsidR="00563946" w:rsidRPr="00DB1C13" w:rsidTr="00CA789D">
        <w:trPr>
          <w:trHeight w:val="852"/>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21</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ГБУ Самарской области «</w:t>
            </w:r>
            <w:proofErr w:type="spellStart"/>
            <w:r w:rsidRPr="00DB1C13">
              <w:rPr>
                <w:rFonts w:ascii="Times New Roman" w:eastAsia="Times New Roman" w:hAnsi="Times New Roman" w:cs="Times New Roman"/>
                <w:sz w:val="28"/>
                <w:szCs w:val="28"/>
                <w:lang w:eastAsia="ru-RU"/>
              </w:rPr>
              <w:t>Шенталинский</w:t>
            </w:r>
            <w:proofErr w:type="spellEnd"/>
            <w:r w:rsidRPr="00DB1C13">
              <w:rPr>
                <w:rFonts w:ascii="Times New Roman" w:eastAsia="Times New Roman" w:hAnsi="Times New Roman" w:cs="Times New Roman"/>
                <w:sz w:val="28"/>
                <w:szCs w:val="28"/>
                <w:lang w:eastAsia="ru-RU"/>
              </w:rPr>
              <w:t xml:space="preserve"> пансионат милосердия для ветеранов труда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9,5</w:t>
            </w:r>
          </w:p>
        </w:tc>
      </w:tr>
      <w:tr w:rsidR="00563946" w:rsidRPr="00DB1C13" w:rsidTr="00CA789D">
        <w:trPr>
          <w:trHeight w:val="553"/>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22</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w:t>
            </w:r>
            <w:proofErr w:type="spellStart"/>
            <w:r w:rsidRPr="00DB1C13">
              <w:rPr>
                <w:rFonts w:ascii="Times New Roman" w:eastAsia="Times New Roman" w:hAnsi="Times New Roman" w:cs="Times New Roman"/>
                <w:sz w:val="28"/>
                <w:szCs w:val="28"/>
                <w:lang w:eastAsia="ru-RU"/>
              </w:rPr>
              <w:t>Клявлинский</w:t>
            </w:r>
            <w:proofErr w:type="spellEnd"/>
            <w:r w:rsidRPr="00DB1C13">
              <w:rPr>
                <w:rFonts w:ascii="Times New Roman" w:eastAsia="Times New Roman" w:hAnsi="Times New Roman" w:cs="Times New Roman"/>
                <w:sz w:val="28"/>
                <w:szCs w:val="28"/>
                <w:lang w:eastAsia="ru-RU"/>
              </w:rPr>
              <w:t xml:space="preserve"> социальный приют для детей и подростков «Надежда»</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9,4</w:t>
            </w:r>
          </w:p>
        </w:tc>
      </w:tr>
      <w:tr w:rsidR="00563946" w:rsidRPr="00DB1C13" w:rsidTr="00CA789D">
        <w:trPr>
          <w:trHeight w:val="559"/>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23</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социальной помощи семье и детям Центрального округа» (</w:t>
            </w:r>
            <w:proofErr w:type="spellStart"/>
            <w:r w:rsidRPr="00DB1C13">
              <w:rPr>
                <w:rFonts w:ascii="Times New Roman" w:eastAsia="Times New Roman" w:hAnsi="Times New Roman" w:cs="Times New Roman"/>
                <w:sz w:val="28"/>
                <w:szCs w:val="28"/>
                <w:lang w:eastAsia="ru-RU"/>
              </w:rPr>
              <w:t>г.о</w:t>
            </w:r>
            <w:proofErr w:type="spellEnd"/>
            <w:r w:rsidRPr="00DB1C13">
              <w:rPr>
                <w:rFonts w:ascii="Times New Roman" w:eastAsia="Times New Roman" w:hAnsi="Times New Roman" w:cs="Times New Roman"/>
                <w:sz w:val="28"/>
                <w:szCs w:val="28"/>
                <w:lang w:eastAsia="ru-RU"/>
              </w:rPr>
              <w:t>. Тольятти)</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9,5</w:t>
            </w:r>
          </w:p>
        </w:tc>
      </w:tr>
      <w:tr w:rsidR="00563946" w:rsidRPr="00DB1C13" w:rsidTr="00CA789D">
        <w:trPr>
          <w:trHeight w:val="553"/>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24</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диагностики и консультирования Самарской области»</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9,5</w:t>
            </w:r>
          </w:p>
        </w:tc>
      </w:tr>
      <w:tr w:rsidR="00563946" w:rsidRPr="00DB1C13" w:rsidTr="00CA789D">
        <w:trPr>
          <w:trHeight w:val="547"/>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25</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социальной помощи семье и детям Самарского округа»</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9,6</w:t>
            </w:r>
          </w:p>
        </w:tc>
      </w:tr>
      <w:tr w:rsidR="00563946" w:rsidRPr="00DB1C13" w:rsidTr="00CA789D">
        <w:trPr>
          <w:trHeight w:val="55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26</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«Центр социальной помощи семье и детям Западного округа»</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9,6</w:t>
            </w:r>
          </w:p>
        </w:tc>
      </w:tr>
      <w:tr w:rsidR="00563946" w:rsidRPr="00DB1C13" w:rsidTr="00CA789D">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563946" w:rsidRPr="00DB1C13" w:rsidRDefault="00563946" w:rsidP="00563946">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27</w:t>
            </w:r>
          </w:p>
        </w:tc>
        <w:tc>
          <w:tcPr>
            <w:tcW w:w="7513" w:type="dxa"/>
            <w:tcBorders>
              <w:top w:val="nil"/>
              <w:left w:val="nil"/>
              <w:bottom w:val="single" w:sz="4" w:space="0" w:color="auto"/>
              <w:right w:val="single" w:sz="4" w:space="0" w:color="auto"/>
            </w:tcBorders>
            <w:shd w:val="clear" w:color="auto" w:fill="auto"/>
            <w:vAlign w:val="center"/>
          </w:tcPr>
          <w:p w:rsidR="00563946" w:rsidRPr="00DB1C13" w:rsidRDefault="00563946" w:rsidP="00563946">
            <w:pPr>
              <w:widowControl/>
              <w:suppressAutoHyphens w:val="0"/>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ГКУ Самарской области «Комплексный центр социального обслуживания населения «Ровесник» (</w:t>
            </w:r>
            <w:proofErr w:type="spellStart"/>
            <w:r w:rsidRPr="00DB1C13">
              <w:rPr>
                <w:rFonts w:ascii="Times New Roman" w:eastAsia="Times New Roman" w:hAnsi="Times New Roman" w:cs="Times New Roman"/>
                <w:sz w:val="28"/>
                <w:szCs w:val="28"/>
                <w:lang w:eastAsia="ru-RU"/>
              </w:rPr>
              <w:t>г.о</w:t>
            </w:r>
            <w:proofErr w:type="spellEnd"/>
            <w:r w:rsidRPr="00DB1C13">
              <w:rPr>
                <w:rFonts w:ascii="Times New Roman" w:eastAsia="Times New Roman" w:hAnsi="Times New Roman" w:cs="Times New Roman"/>
                <w:sz w:val="28"/>
                <w:szCs w:val="28"/>
                <w:lang w:eastAsia="ru-RU"/>
              </w:rPr>
              <w:t>. Самара).</w:t>
            </w:r>
          </w:p>
        </w:tc>
        <w:tc>
          <w:tcPr>
            <w:tcW w:w="1806" w:type="dxa"/>
            <w:tcBorders>
              <w:top w:val="nil"/>
              <w:left w:val="nil"/>
              <w:bottom w:val="single" w:sz="4" w:space="0" w:color="auto"/>
              <w:right w:val="single" w:sz="4" w:space="0" w:color="auto"/>
            </w:tcBorders>
            <w:shd w:val="clear" w:color="auto" w:fill="auto"/>
            <w:vAlign w:val="center"/>
          </w:tcPr>
          <w:p w:rsidR="00563946" w:rsidRPr="00563946" w:rsidRDefault="00563946" w:rsidP="00563946">
            <w:pPr>
              <w:jc w:val="center"/>
              <w:rPr>
                <w:rFonts w:ascii="Times New Roman" w:hAnsi="Times New Roman" w:cs="Times New Roman"/>
                <w:color w:val="000000"/>
                <w:sz w:val="28"/>
                <w:szCs w:val="28"/>
              </w:rPr>
            </w:pPr>
            <w:r w:rsidRPr="00563946">
              <w:rPr>
                <w:rFonts w:ascii="Times New Roman" w:hAnsi="Times New Roman" w:cs="Times New Roman"/>
                <w:color w:val="000000"/>
                <w:sz w:val="28"/>
                <w:szCs w:val="28"/>
              </w:rPr>
              <w:t>9,5</w:t>
            </w:r>
          </w:p>
        </w:tc>
      </w:tr>
    </w:tbl>
    <w:p w:rsidR="00887D06" w:rsidRDefault="00887D06" w:rsidP="00887D06">
      <w:pPr>
        <w:jc w:val="both"/>
        <w:rPr>
          <w:rFonts w:ascii="Times New Roman" w:hAnsi="Times New Roman" w:cs="Times New Roman"/>
          <w:sz w:val="28"/>
          <w:szCs w:val="28"/>
        </w:rPr>
      </w:pPr>
    </w:p>
    <w:p w:rsidR="00654EF4" w:rsidRDefault="00654EF4" w:rsidP="00887D06">
      <w:pPr>
        <w:jc w:val="both"/>
        <w:rPr>
          <w:rFonts w:ascii="Times New Roman" w:hAnsi="Times New Roman" w:cs="Times New Roman"/>
          <w:sz w:val="28"/>
          <w:szCs w:val="28"/>
        </w:rPr>
      </w:pPr>
    </w:p>
    <w:p w:rsidR="00654EF4" w:rsidRPr="008004FB" w:rsidRDefault="009A2796" w:rsidP="00654EF4">
      <w:pPr>
        <w:jc w:val="center"/>
        <w:rPr>
          <w:rFonts w:ascii="Times New Roman" w:hAnsi="Times New Roman" w:cs="Times New Roman"/>
          <w:sz w:val="28"/>
          <w:szCs w:val="28"/>
        </w:rPr>
      </w:pPr>
      <w:r>
        <w:rPr>
          <w:noProof/>
          <w:lang w:eastAsia="ru-RU"/>
        </w:rPr>
        <w:lastRenderedPageBreak/>
        <w:drawing>
          <wp:inline distT="0" distB="0" distL="0" distR="0" wp14:anchorId="3470A003" wp14:editId="194B2A1D">
            <wp:extent cx="6200775" cy="8343900"/>
            <wp:effectExtent l="0" t="0" r="9525" b="1905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A2796" w:rsidRDefault="009A2796" w:rsidP="0075278A">
      <w:pPr>
        <w:jc w:val="center"/>
        <w:rPr>
          <w:rFonts w:ascii="Times New Roman" w:hAnsi="Times New Roman" w:cs="Times New Roman"/>
          <w:b/>
          <w:sz w:val="28"/>
          <w:szCs w:val="28"/>
        </w:rPr>
      </w:pPr>
    </w:p>
    <w:p w:rsidR="0075278A" w:rsidRPr="009717F8" w:rsidRDefault="0075278A" w:rsidP="0075278A">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Pr="009717F8">
        <w:rPr>
          <w:rFonts w:ascii="Times New Roman" w:hAnsi="Times New Roman" w:cs="Times New Roman"/>
          <w:b/>
          <w:sz w:val="28"/>
          <w:szCs w:val="28"/>
        </w:rPr>
        <w:fldChar w:fldCharType="begin"/>
      </w:r>
      <w:r w:rsidRPr="009717F8">
        <w:rPr>
          <w:rFonts w:ascii="Times New Roman" w:hAnsi="Times New Roman" w:cs="Times New Roman"/>
          <w:b/>
          <w:sz w:val="28"/>
          <w:szCs w:val="28"/>
        </w:rPr>
        <w:instrText xml:space="preserve"> SEQ Рис. \* ARABIC </w:instrText>
      </w:r>
      <w:r w:rsidRPr="009717F8">
        <w:rPr>
          <w:rFonts w:ascii="Times New Roman" w:hAnsi="Times New Roman" w:cs="Times New Roman"/>
          <w:b/>
          <w:sz w:val="28"/>
          <w:szCs w:val="28"/>
        </w:rPr>
        <w:fldChar w:fldCharType="separate"/>
      </w:r>
      <w:r w:rsidR="004711F7">
        <w:rPr>
          <w:rFonts w:ascii="Times New Roman" w:hAnsi="Times New Roman" w:cs="Times New Roman"/>
          <w:b/>
          <w:noProof/>
          <w:sz w:val="28"/>
          <w:szCs w:val="28"/>
        </w:rPr>
        <w:t>5</w:t>
      </w:r>
      <w:r w:rsidRPr="009717F8">
        <w:rPr>
          <w:rFonts w:ascii="Times New Roman" w:hAnsi="Times New Roman" w:cs="Times New Roman"/>
          <w:b/>
          <w:sz w:val="28"/>
          <w:szCs w:val="28"/>
        </w:rPr>
        <w:fldChar w:fldCharType="end"/>
      </w:r>
      <w:r w:rsidRPr="009717F8">
        <w:rPr>
          <w:rFonts w:ascii="Times New Roman" w:hAnsi="Times New Roman" w:cs="Times New Roman"/>
          <w:b/>
          <w:sz w:val="28"/>
          <w:szCs w:val="28"/>
        </w:rPr>
        <w:t xml:space="preserve"> Показатели, характеризующие удовлетворенность качеством оказания услуг</w:t>
      </w:r>
    </w:p>
    <w:p w:rsidR="005A10A2" w:rsidRDefault="005A10A2" w:rsidP="00887D06">
      <w:pPr>
        <w:jc w:val="center"/>
        <w:rPr>
          <w:rStyle w:val="aff4"/>
          <w:rFonts w:ascii="Times New Roman" w:hAnsi="Times New Roman" w:cs="Times New Roman"/>
          <w:i/>
          <w:sz w:val="28"/>
          <w:szCs w:val="28"/>
        </w:rPr>
      </w:pPr>
    </w:p>
    <w:p w:rsidR="00887D06" w:rsidRPr="00262233" w:rsidRDefault="00887D06" w:rsidP="00887D06">
      <w:pPr>
        <w:jc w:val="center"/>
        <w:rPr>
          <w:rStyle w:val="aff4"/>
          <w:rFonts w:ascii="Times New Roman" w:hAnsi="Times New Roman" w:cs="Times New Roman"/>
          <w:i/>
          <w:sz w:val="28"/>
          <w:szCs w:val="28"/>
        </w:rPr>
      </w:pPr>
      <w:r w:rsidRPr="00262233">
        <w:rPr>
          <w:rStyle w:val="aff4"/>
          <w:rFonts w:ascii="Times New Roman" w:hAnsi="Times New Roman" w:cs="Times New Roman"/>
          <w:i/>
          <w:sz w:val="28"/>
          <w:szCs w:val="28"/>
        </w:rPr>
        <w:lastRenderedPageBreak/>
        <w:t xml:space="preserve">2.1.4. </w:t>
      </w:r>
      <w:r w:rsidR="009A2796">
        <w:rPr>
          <w:rStyle w:val="aff4"/>
          <w:rFonts w:ascii="Times New Roman" w:hAnsi="Times New Roman" w:cs="Times New Roman"/>
          <w:i/>
          <w:sz w:val="28"/>
          <w:szCs w:val="28"/>
        </w:rPr>
        <w:t xml:space="preserve"> </w:t>
      </w:r>
      <w:r w:rsidRPr="00262233">
        <w:rPr>
          <w:rStyle w:val="aff4"/>
          <w:rFonts w:ascii="Times New Roman" w:hAnsi="Times New Roman" w:cs="Times New Roman"/>
          <w:i/>
          <w:sz w:val="28"/>
          <w:szCs w:val="28"/>
        </w:rPr>
        <w:t>Интегральная оценка</w:t>
      </w:r>
    </w:p>
    <w:p w:rsidR="00E831BF" w:rsidRDefault="00887D06" w:rsidP="009E46F5">
      <w:pPr>
        <w:spacing w:before="240"/>
        <w:ind w:firstLine="709"/>
        <w:jc w:val="both"/>
        <w:rPr>
          <w:rFonts w:ascii="Times New Roman" w:hAnsi="Times New Roman" w:cs="Times New Roman"/>
          <w:sz w:val="28"/>
          <w:szCs w:val="28"/>
        </w:rPr>
      </w:pPr>
      <w:proofErr w:type="gramStart"/>
      <w:r w:rsidRPr="008004FB">
        <w:rPr>
          <w:rFonts w:ascii="Times New Roman" w:hAnsi="Times New Roman" w:cs="Times New Roman"/>
          <w:sz w:val="28"/>
          <w:szCs w:val="28"/>
        </w:rPr>
        <w:t xml:space="preserve">В итоге представлены интегральные показатели по всем </w:t>
      </w:r>
      <w:r w:rsidR="00CA4170">
        <w:rPr>
          <w:rFonts w:ascii="Times New Roman" w:hAnsi="Times New Roman" w:cs="Times New Roman"/>
          <w:sz w:val="28"/>
          <w:szCs w:val="28"/>
        </w:rPr>
        <w:t xml:space="preserve">27 обследованным </w:t>
      </w:r>
      <w:r w:rsidRPr="008004FB">
        <w:rPr>
          <w:rFonts w:ascii="Times New Roman" w:hAnsi="Times New Roman" w:cs="Times New Roman"/>
          <w:sz w:val="28"/>
          <w:szCs w:val="28"/>
        </w:rPr>
        <w:t>учреждениям социального обслуживания населения Самарской области</w:t>
      </w:r>
      <w:r w:rsidR="00586D7D">
        <w:rPr>
          <w:rFonts w:ascii="Times New Roman" w:hAnsi="Times New Roman" w:cs="Times New Roman"/>
          <w:sz w:val="28"/>
          <w:szCs w:val="28"/>
        </w:rPr>
        <w:t xml:space="preserve">, среди которых самый высокий </w:t>
      </w:r>
      <w:r w:rsidRPr="008004FB">
        <w:rPr>
          <w:rFonts w:ascii="Times New Roman" w:hAnsi="Times New Roman" w:cs="Times New Roman"/>
          <w:sz w:val="28"/>
          <w:szCs w:val="28"/>
        </w:rPr>
        <w:t>у</w:t>
      </w:r>
      <w:r w:rsidR="00057FB5">
        <w:rPr>
          <w:rFonts w:ascii="Times New Roman" w:hAnsi="Times New Roman" w:cs="Times New Roman"/>
          <w:sz w:val="28"/>
          <w:szCs w:val="28"/>
        </w:rPr>
        <w:t xml:space="preserve"> </w:t>
      </w:r>
      <w:r w:rsidR="00057FB5" w:rsidRPr="003564BC">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муниципального района Красноярский»</w:t>
      </w:r>
      <w:r w:rsidR="00057FB5">
        <w:rPr>
          <w:rFonts w:ascii="Times New Roman" w:eastAsia="Times New Roman" w:hAnsi="Times New Roman" w:cs="Times New Roman"/>
          <w:sz w:val="28"/>
          <w:szCs w:val="28"/>
          <w:lang w:eastAsia="ru-RU"/>
        </w:rPr>
        <w:t xml:space="preserve"> (9,8</w:t>
      </w:r>
      <w:r w:rsidR="00C736FC">
        <w:rPr>
          <w:rFonts w:ascii="Times New Roman" w:eastAsia="Times New Roman" w:hAnsi="Times New Roman" w:cs="Times New Roman"/>
          <w:sz w:val="28"/>
          <w:szCs w:val="28"/>
          <w:lang w:eastAsia="ru-RU"/>
        </w:rPr>
        <w:t>0</w:t>
      </w:r>
      <w:r w:rsidR="00057FB5">
        <w:rPr>
          <w:rFonts w:ascii="Times New Roman" w:eastAsia="Times New Roman" w:hAnsi="Times New Roman" w:cs="Times New Roman"/>
          <w:sz w:val="28"/>
          <w:szCs w:val="28"/>
          <w:lang w:eastAsia="ru-RU"/>
        </w:rPr>
        <w:t xml:space="preserve"> балла), а с</w:t>
      </w:r>
      <w:r w:rsidRPr="008004FB">
        <w:rPr>
          <w:rFonts w:ascii="Times New Roman" w:hAnsi="Times New Roman"/>
          <w:sz w:val="28"/>
          <w:szCs w:val="28"/>
        </w:rPr>
        <w:t xml:space="preserve">амый низкий – </w:t>
      </w:r>
      <w:r w:rsidR="00057FB5" w:rsidRPr="004547B0">
        <w:rPr>
          <w:rFonts w:ascii="Times New Roman" w:eastAsia="Times New Roman" w:hAnsi="Times New Roman" w:cs="Times New Roman"/>
          <w:sz w:val="28"/>
          <w:szCs w:val="28"/>
          <w:lang w:eastAsia="ru-RU"/>
        </w:rPr>
        <w:t>ГКУ Самарской области «Центр социальной помощи семье и детям Центрального округа» (</w:t>
      </w:r>
      <w:proofErr w:type="spellStart"/>
      <w:r w:rsidR="00057FB5" w:rsidRPr="004547B0">
        <w:rPr>
          <w:rFonts w:ascii="Times New Roman" w:eastAsia="Times New Roman" w:hAnsi="Times New Roman" w:cs="Times New Roman"/>
          <w:sz w:val="28"/>
          <w:szCs w:val="28"/>
          <w:lang w:eastAsia="ru-RU"/>
        </w:rPr>
        <w:t>г.о</w:t>
      </w:r>
      <w:proofErr w:type="spellEnd"/>
      <w:r w:rsidR="00057FB5" w:rsidRPr="004547B0">
        <w:rPr>
          <w:rFonts w:ascii="Times New Roman" w:eastAsia="Times New Roman" w:hAnsi="Times New Roman" w:cs="Times New Roman"/>
          <w:sz w:val="28"/>
          <w:szCs w:val="28"/>
          <w:lang w:eastAsia="ru-RU"/>
        </w:rPr>
        <w:t>. Тольятти)</w:t>
      </w:r>
      <w:r w:rsidR="00C736FC">
        <w:rPr>
          <w:rFonts w:ascii="Times New Roman" w:hAnsi="Times New Roman"/>
          <w:sz w:val="28"/>
          <w:szCs w:val="28"/>
        </w:rPr>
        <w:t xml:space="preserve"> (9,04</w:t>
      </w:r>
      <w:r w:rsidRPr="008004FB">
        <w:rPr>
          <w:rFonts w:ascii="Times New Roman" w:hAnsi="Times New Roman"/>
          <w:sz w:val="28"/>
          <w:szCs w:val="28"/>
        </w:rPr>
        <w:t>).</w:t>
      </w:r>
      <w:r w:rsidRPr="008004FB">
        <w:rPr>
          <w:rFonts w:ascii="Times New Roman" w:hAnsi="Times New Roman" w:cs="Times New Roman"/>
          <w:sz w:val="28"/>
          <w:szCs w:val="28"/>
        </w:rPr>
        <w:t xml:space="preserve"> </w:t>
      </w:r>
      <w:proofErr w:type="gramEnd"/>
    </w:p>
    <w:p w:rsidR="00887D06" w:rsidRDefault="00887D06" w:rsidP="00E831BF">
      <w:pPr>
        <w:ind w:firstLine="709"/>
        <w:jc w:val="both"/>
        <w:rPr>
          <w:rFonts w:ascii="Times New Roman" w:hAnsi="Times New Roman" w:cs="Times New Roman"/>
          <w:sz w:val="28"/>
          <w:szCs w:val="28"/>
        </w:rPr>
      </w:pPr>
      <w:r w:rsidRPr="008004FB">
        <w:rPr>
          <w:rFonts w:ascii="Times New Roman" w:hAnsi="Times New Roman" w:cs="Times New Roman"/>
          <w:sz w:val="28"/>
          <w:szCs w:val="28"/>
        </w:rPr>
        <w:t>Средне</w:t>
      </w:r>
      <w:r w:rsidR="00CA4170">
        <w:rPr>
          <w:rFonts w:ascii="Times New Roman" w:hAnsi="Times New Roman" w:cs="Times New Roman"/>
          <w:sz w:val="28"/>
          <w:szCs w:val="28"/>
        </w:rPr>
        <w:t>-</w:t>
      </w:r>
      <w:r w:rsidRPr="008004FB">
        <w:rPr>
          <w:rFonts w:ascii="Times New Roman" w:hAnsi="Times New Roman" w:cs="Times New Roman"/>
          <w:sz w:val="28"/>
          <w:szCs w:val="28"/>
        </w:rPr>
        <w:t>областной показатель интегральной оценки находится на уровн</w:t>
      </w:r>
      <w:r w:rsidR="00B106E7">
        <w:rPr>
          <w:rFonts w:ascii="Times New Roman" w:hAnsi="Times New Roman" w:cs="Times New Roman"/>
          <w:sz w:val="28"/>
          <w:szCs w:val="28"/>
        </w:rPr>
        <w:t>е 9,</w:t>
      </w:r>
      <w:r w:rsidR="0095587E">
        <w:rPr>
          <w:rFonts w:ascii="Times New Roman" w:hAnsi="Times New Roman" w:cs="Times New Roman"/>
          <w:sz w:val="28"/>
          <w:szCs w:val="28"/>
        </w:rPr>
        <w:t>4</w:t>
      </w:r>
      <w:r w:rsidR="00D91A73">
        <w:rPr>
          <w:rFonts w:ascii="Times New Roman" w:hAnsi="Times New Roman" w:cs="Times New Roman"/>
          <w:sz w:val="28"/>
          <w:szCs w:val="28"/>
        </w:rPr>
        <w:t>4</w:t>
      </w:r>
      <w:r w:rsidR="00B106E7">
        <w:rPr>
          <w:rFonts w:ascii="Times New Roman" w:hAnsi="Times New Roman" w:cs="Times New Roman"/>
          <w:sz w:val="28"/>
          <w:szCs w:val="28"/>
        </w:rPr>
        <w:t xml:space="preserve"> балла</w:t>
      </w:r>
      <w:r w:rsidRPr="008004FB">
        <w:rPr>
          <w:rFonts w:ascii="Times New Roman" w:hAnsi="Times New Roman" w:cs="Times New Roman"/>
          <w:sz w:val="28"/>
          <w:szCs w:val="28"/>
        </w:rPr>
        <w:t>.</w:t>
      </w:r>
    </w:p>
    <w:p w:rsidR="00E33662" w:rsidRPr="0068231C" w:rsidRDefault="00767C15" w:rsidP="00E33662">
      <w:pPr>
        <w:keepNext/>
        <w:keepLines/>
        <w:jc w:val="right"/>
        <w:rPr>
          <w:rFonts w:ascii="Times New Roman" w:hAnsi="Times New Roman"/>
          <w:sz w:val="28"/>
          <w:szCs w:val="28"/>
        </w:rPr>
      </w:pPr>
      <w:r>
        <w:rPr>
          <w:rFonts w:ascii="Times New Roman" w:hAnsi="Times New Roman"/>
          <w:sz w:val="28"/>
          <w:szCs w:val="28"/>
        </w:rPr>
        <w:t>Таблица 8</w:t>
      </w:r>
    </w:p>
    <w:p w:rsidR="00E33662" w:rsidRPr="0068231C" w:rsidRDefault="00767C15" w:rsidP="00E33662">
      <w:pPr>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Интегральные п</w:t>
      </w:r>
      <w:r w:rsidR="00E33662">
        <w:rPr>
          <w:rFonts w:ascii="Times New Roman" w:eastAsia="Times New Roman" w:hAnsi="Times New Roman" w:cs="Times New Roman"/>
          <w:b/>
          <w:sz w:val="28"/>
          <w:szCs w:val="28"/>
          <w:lang w:eastAsia="ru-RU"/>
        </w:rPr>
        <w:t>оказатели</w:t>
      </w:r>
    </w:p>
    <w:p w:rsidR="00E33662" w:rsidRPr="0068231C" w:rsidRDefault="00E33662" w:rsidP="00E33662">
      <w:pPr>
        <w:pStyle w:val="af3"/>
        <w:spacing w:after="0"/>
        <w:jc w:val="center"/>
        <w:rPr>
          <w:rFonts w:ascii="Times New Roman" w:hAnsi="Times New Roman"/>
          <w:b/>
          <w:sz w:val="28"/>
          <w:szCs w:val="28"/>
        </w:rPr>
      </w:pPr>
      <w:r>
        <w:rPr>
          <w:rFonts w:ascii="Times New Roman" w:hAnsi="Times New Roman"/>
          <w:b/>
          <w:bCs/>
          <w:sz w:val="28"/>
          <w:szCs w:val="28"/>
          <w:lang w:val="ru-RU"/>
        </w:rPr>
        <w:t>рейтинга организаций</w:t>
      </w:r>
      <w:r w:rsidRPr="0068231C">
        <w:rPr>
          <w:rFonts w:ascii="Times New Roman" w:hAnsi="Times New Roman"/>
          <w:b/>
          <w:bCs/>
          <w:sz w:val="28"/>
          <w:szCs w:val="28"/>
          <w:lang w:val="ru-RU"/>
        </w:rPr>
        <w:t xml:space="preserve"> социального</w:t>
      </w:r>
      <w:r w:rsidR="00767C15">
        <w:rPr>
          <w:rFonts w:ascii="Times New Roman" w:hAnsi="Times New Roman"/>
          <w:b/>
          <w:bCs/>
          <w:sz w:val="28"/>
          <w:szCs w:val="28"/>
          <w:lang w:val="ru-RU"/>
        </w:rPr>
        <w:t xml:space="preserve"> обслуживания Самарской области</w:t>
      </w:r>
    </w:p>
    <w:p w:rsidR="00E33662" w:rsidRDefault="00E33662" w:rsidP="00E33662">
      <w:pPr>
        <w:keepNext/>
        <w:keepLines/>
        <w:rPr>
          <w:rFonts w:ascii="Times New Roman" w:hAnsi="Times New Roman"/>
          <w:sz w:val="24"/>
          <w:szCs w:val="24"/>
        </w:rPr>
      </w:pPr>
    </w:p>
    <w:tbl>
      <w:tblPr>
        <w:tblW w:w="9992" w:type="dxa"/>
        <w:jc w:val="center"/>
        <w:tblInd w:w="-2764" w:type="dxa"/>
        <w:tblLayout w:type="fixed"/>
        <w:tblLook w:val="04A0" w:firstRow="1" w:lastRow="0" w:firstColumn="1" w:lastColumn="0" w:noHBand="0" w:noVBand="1"/>
      </w:tblPr>
      <w:tblGrid>
        <w:gridCol w:w="673"/>
        <w:gridCol w:w="7513"/>
        <w:gridCol w:w="1806"/>
      </w:tblGrid>
      <w:tr w:rsidR="00E33662" w:rsidRPr="00DB1C13" w:rsidTr="00057FB5">
        <w:trPr>
          <w:trHeight w:val="509"/>
          <w:tblHeader/>
          <w:jc w:val="center"/>
        </w:trPr>
        <w:tc>
          <w:tcPr>
            <w:tcW w:w="67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33662" w:rsidRPr="00DB1C13" w:rsidRDefault="00E33662"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w:t>
            </w:r>
          </w:p>
          <w:p w:rsidR="00E33662" w:rsidRPr="00DB1C13" w:rsidRDefault="00E33662"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п/п</w:t>
            </w:r>
          </w:p>
        </w:tc>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3662" w:rsidRPr="00DB1C13" w:rsidRDefault="00E33662"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Наименование организации</w:t>
            </w:r>
          </w:p>
        </w:tc>
        <w:tc>
          <w:tcPr>
            <w:tcW w:w="1806" w:type="dxa"/>
            <w:tcBorders>
              <w:top w:val="single" w:sz="4" w:space="0" w:color="auto"/>
              <w:left w:val="nil"/>
              <w:bottom w:val="single" w:sz="4" w:space="0" w:color="auto"/>
              <w:right w:val="single" w:sz="4" w:space="0" w:color="auto"/>
            </w:tcBorders>
            <w:shd w:val="clear" w:color="auto" w:fill="auto"/>
            <w:noWrap/>
            <w:vAlign w:val="center"/>
            <w:hideMark/>
          </w:tcPr>
          <w:p w:rsidR="00E33662" w:rsidRPr="00DB1C13" w:rsidRDefault="00E33662" w:rsidP="00CA789D">
            <w:pPr>
              <w:widowControl/>
              <w:suppressAutoHyphens w:val="0"/>
              <w:jc w:val="center"/>
              <w:rPr>
                <w:rFonts w:ascii="Times New Roman" w:eastAsia="Times New Roman" w:hAnsi="Times New Roman" w:cs="Times New Roman"/>
                <w:b/>
                <w:bCs/>
                <w:sz w:val="28"/>
                <w:szCs w:val="28"/>
                <w:lang w:eastAsia="ru-RU"/>
              </w:rPr>
            </w:pPr>
            <w:r w:rsidRPr="00DB1C13">
              <w:rPr>
                <w:rFonts w:ascii="Times New Roman" w:eastAsia="Times New Roman" w:hAnsi="Times New Roman" w:cs="Times New Roman"/>
                <w:b/>
                <w:bCs/>
                <w:sz w:val="28"/>
                <w:szCs w:val="28"/>
                <w:lang w:eastAsia="ru-RU"/>
              </w:rPr>
              <w:t>Показатель рейтинга</w:t>
            </w:r>
          </w:p>
        </w:tc>
      </w:tr>
      <w:tr w:rsidR="00E33662" w:rsidRPr="00DB1C13" w:rsidTr="00185E44">
        <w:trPr>
          <w:trHeight w:val="1080"/>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E33662" w:rsidRPr="00DB1C13" w:rsidRDefault="00E33662"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1</w:t>
            </w:r>
          </w:p>
        </w:tc>
        <w:tc>
          <w:tcPr>
            <w:tcW w:w="7513" w:type="dxa"/>
            <w:tcBorders>
              <w:top w:val="nil"/>
              <w:left w:val="nil"/>
              <w:bottom w:val="single" w:sz="4" w:space="0" w:color="auto"/>
              <w:right w:val="single" w:sz="4" w:space="0" w:color="auto"/>
            </w:tcBorders>
            <w:shd w:val="clear" w:color="auto" w:fill="auto"/>
            <w:vAlign w:val="center"/>
          </w:tcPr>
          <w:p w:rsidR="00E33662" w:rsidRPr="00DB1C13" w:rsidRDefault="003564BC" w:rsidP="00CA789D">
            <w:pPr>
              <w:widowControl/>
              <w:suppressAutoHyphens w:val="0"/>
              <w:rPr>
                <w:rFonts w:ascii="Times New Roman" w:eastAsia="Times New Roman" w:hAnsi="Times New Roman" w:cs="Times New Roman"/>
                <w:sz w:val="28"/>
                <w:szCs w:val="28"/>
                <w:lang w:eastAsia="ru-RU"/>
              </w:rPr>
            </w:pPr>
            <w:r w:rsidRPr="003564BC">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муниципального района Красноярский»</w:t>
            </w:r>
          </w:p>
        </w:tc>
        <w:tc>
          <w:tcPr>
            <w:tcW w:w="1806" w:type="dxa"/>
            <w:tcBorders>
              <w:top w:val="single" w:sz="4" w:space="0" w:color="auto"/>
              <w:left w:val="nil"/>
              <w:bottom w:val="single" w:sz="4" w:space="0" w:color="auto"/>
              <w:right w:val="single" w:sz="4" w:space="0" w:color="auto"/>
            </w:tcBorders>
            <w:shd w:val="clear" w:color="auto" w:fill="auto"/>
            <w:vAlign w:val="center"/>
          </w:tcPr>
          <w:p w:rsidR="00E33662" w:rsidRPr="00BA0F6B" w:rsidRDefault="0097572D" w:rsidP="00CA789D">
            <w:pPr>
              <w:jc w:val="center"/>
              <w:rPr>
                <w:rFonts w:ascii="Times New Roman" w:hAnsi="Times New Roman" w:cs="Times New Roman"/>
                <w:color w:val="000000"/>
                <w:sz w:val="28"/>
                <w:szCs w:val="28"/>
              </w:rPr>
            </w:pPr>
            <w:r>
              <w:rPr>
                <w:rFonts w:ascii="Times New Roman" w:hAnsi="Times New Roman" w:cs="Times New Roman"/>
                <w:color w:val="000000"/>
                <w:sz w:val="28"/>
                <w:szCs w:val="28"/>
              </w:rPr>
              <w:t>9,80</w:t>
            </w:r>
          </w:p>
        </w:tc>
      </w:tr>
      <w:tr w:rsidR="003564BC" w:rsidRPr="00DB1C13" w:rsidTr="00185E44">
        <w:trPr>
          <w:trHeight w:val="928"/>
          <w:jc w:val="center"/>
        </w:trPr>
        <w:tc>
          <w:tcPr>
            <w:tcW w:w="673" w:type="dxa"/>
            <w:tcBorders>
              <w:top w:val="nil"/>
              <w:left w:val="single" w:sz="4" w:space="0" w:color="auto"/>
              <w:bottom w:val="single" w:sz="4" w:space="0" w:color="auto"/>
              <w:right w:val="single" w:sz="4" w:space="0" w:color="auto"/>
            </w:tcBorders>
            <w:shd w:val="clear" w:color="auto" w:fill="auto"/>
            <w:vAlign w:val="center"/>
            <w:hideMark/>
          </w:tcPr>
          <w:p w:rsidR="003564BC" w:rsidRPr="00DB1C13" w:rsidRDefault="003564BC" w:rsidP="00CA789D">
            <w:pPr>
              <w:widowControl/>
              <w:suppressAutoHyphens w:val="0"/>
              <w:jc w:val="center"/>
              <w:rPr>
                <w:rFonts w:ascii="Times New Roman" w:eastAsia="Times New Roman" w:hAnsi="Times New Roman" w:cs="Times New Roman"/>
                <w:sz w:val="28"/>
                <w:szCs w:val="28"/>
                <w:lang w:eastAsia="ru-RU"/>
              </w:rPr>
            </w:pPr>
            <w:r w:rsidRPr="00DB1C13">
              <w:rPr>
                <w:rFonts w:ascii="Times New Roman" w:eastAsia="Times New Roman" w:hAnsi="Times New Roman" w:cs="Times New Roman"/>
                <w:sz w:val="28"/>
                <w:szCs w:val="28"/>
                <w:lang w:eastAsia="ru-RU"/>
              </w:rPr>
              <w:t>2</w:t>
            </w:r>
          </w:p>
        </w:tc>
        <w:tc>
          <w:tcPr>
            <w:tcW w:w="7513" w:type="dxa"/>
            <w:tcBorders>
              <w:top w:val="nil"/>
              <w:left w:val="nil"/>
              <w:bottom w:val="single" w:sz="4" w:space="0" w:color="auto"/>
              <w:right w:val="single" w:sz="4" w:space="0" w:color="auto"/>
            </w:tcBorders>
            <w:shd w:val="clear" w:color="auto" w:fill="auto"/>
            <w:vAlign w:val="center"/>
          </w:tcPr>
          <w:p w:rsidR="003564BC" w:rsidRPr="00DB1C13" w:rsidRDefault="003564BC" w:rsidP="00824F25">
            <w:pPr>
              <w:widowControl/>
              <w:suppressAutoHyphens w:val="0"/>
              <w:rPr>
                <w:rFonts w:ascii="Times New Roman" w:eastAsia="Times New Roman" w:hAnsi="Times New Roman" w:cs="Times New Roman"/>
                <w:sz w:val="28"/>
                <w:szCs w:val="28"/>
                <w:lang w:eastAsia="ru-RU"/>
              </w:rPr>
            </w:pPr>
            <w:r w:rsidRPr="00185E44">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185E44">
              <w:rPr>
                <w:rFonts w:ascii="Times New Roman" w:eastAsia="Times New Roman" w:hAnsi="Times New Roman" w:cs="Times New Roman"/>
                <w:sz w:val="28"/>
                <w:szCs w:val="28"/>
                <w:lang w:eastAsia="ru-RU"/>
              </w:rPr>
              <w:t>Безенчукский</w:t>
            </w:r>
            <w:proofErr w:type="spellEnd"/>
            <w:r w:rsidRPr="00185E44">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3564BC" w:rsidRPr="00BA0F6B" w:rsidRDefault="0097572D"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9,74</w:t>
            </w:r>
          </w:p>
        </w:tc>
      </w:tr>
      <w:tr w:rsidR="00583350" w:rsidRPr="00DB1C13" w:rsidTr="00185E44">
        <w:trPr>
          <w:trHeight w:val="928"/>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583350" w:rsidRPr="00DB1C13" w:rsidRDefault="0058335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7513" w:type="dxa"/>
            <w:tcBorders>
              <w:top w:val="nil"/>
              <w:left w:val="nil"/>
              <w:bottom w:val="single" w:sz="4" w:space="0" w:color="auto"/>
              <w:right w:val="single" w:sz="4" w:space="0" w:color="auto"/>
            </w:tcBorders>
            <w:shd w:val="clear" w:color="auto" w:fill="auto"/>
            <w:vAlign w:val="center"/>
          </w:tcPr>
          <w:p w:rsidR="00583350" w:rsidRPr="00DB1C13" w:rsidRDefault="00583350" w:rsidP="0072173B">
            <w:pPr>
              <w:widowControl/>
              <w:suppressAutoHyphens w:val="0"/>
              <w:rPr>
                <w:rFonts w:ascii="Times New Roman" w:eastAsia="Times New Roman" w:hAnsi="Times New Roman" w:cs="Times New Roman"/>
                <w:sz w:val="28"/>
                <w:szCs w:val="28"/>
                <w:lang w:eastAsia="ru-RU"/>
              </w:rPr>
            </w:pPr>
            <w:r w:rsidRPr="00E1364F">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муниципального района Приволжский»</w:t>
            </w:r>
          </w:p>
        </w:tc>
        <w:tc>
          <w:tcPr>
            <w:tcW w:w="1806" w:type="dxa"/>
            <w:tcBorders>
              <w:top w:val="nil"/>
              <w:left w:val="nil"/>
              <w:bottom w:val="single" w:sz="4" w:space="0" w:color="auto"/>
              <w:right w:val="single" w:sz="4" w:space="0" w:color="auto"/>
            </w:tcBorders>
            <w:shd w:val="clear" w:color="auto" w:fill="auto"/>
            <w:vAlign w:val="center"/>
          </w:tcPr>
          <w:p w:rsidR="00583350" w:rsidRPr="00BA0F6B" w:rsidRDefault="00583350" w:rsidP="0072173B">
            <w:pPr>
              <w:jc w:val="center"/>
              <w:rPr>
                <w:rFonts w:ascii="Times New Roman" w:hAnsi="Times New Roman" w:cs="Times New Roman"/>
                <w:color w:val="000000"/>
                <w:sz w:val="28"/>
                <w:szCs w:val="28"/>
              </w:rPr>
            </w:pPr>
            <w:r>
              <w:rPr>
                <w:rFonts w:ascii="Times New Roman" w:hAnsi="Times New Roman" w:cs="Times New Roman"/>
                <w:color w:val="000000"/>
                <w:sz w:val="28"/>
                <w:szCs w:val="28"/>
              </w:rPr>
              <w:t>9,68</w:t>
            </w:r>
          </w:p>
        </w:tc>
      </w:tr>
      <w:tr w:rsidR="003564BC" w:rsidRPr="00DB1C13" w:rsidTr="00583350">
        <w:trPr>
          <w:trHeight w:val="945"/>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3564BC" w:rsidRPr="00DB1C13" w:rsidRDefault="0058335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513" w:type="dxa"/>
            <w:tcBorders>
              <w:top w:val="nil"/>
              <w:left w:val="nil"/>
              <w:bottom w:val="single" w:sz="4" w:space="0" w:color="auto"/>
              <w:right w:val="single" w:sz="4" w:space="0" w:color="auto"/>
            </w:tcBorders>
            <w:shd w:val="clear" w:color="auto" w:fill="auto"/>
            <w:vAlign w:val="center"/>
          </w:tcPr>
          <w:p w:rsidR="003564BC" w:rsidRPr="00DB1C13" w:rsidRDefault="003564BC" w:rsidP="00824F25">
            <w:pPr>
              <w:widowControl/>
              <w:suppressAutoHyphens w:val="0"/>
              <w:rPr>
                <w:rFonts w:ascii="Times New Roman" w:eastAsia="Times New Roman" w:hAnsi="Times New Roman" w:cs="Times New Roman"/>
                <w:sz w:val="28"/>
                <w:szCs w:val="28"/>
                <w:lang w:eastAsia="ru-RU"/>
              </w:rPr>
            </w:pPr>
            <w:r w:rsidRPr="00E1364F">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E1364F">
              <w:rPr>
                <w:rFonts w:ascii="Times New Roman" w:eastAsia="Times New Roman" w:hAnsi="Times New Roman" w:cs="Times New Roman"/>
                <w:sz w:val="28"/>
                <w:szCs w:val="28"/>
                <w:lang w:eastAsia="ru-RU"/>
              </w:rPr>
              <w:t>Исаклинский</w:t>
            </w:r>
            <w:proofErr w:type="spellEnd"/>
            <w:r w:rsidRPr="00E1364F">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3564BC" w:rsidRPr="00BA0F6B" w:rsidRDefault="003564BC"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9,65</w:t>
            </w:r>
          </w:p>
        </w:tc>
      </w:tr>
      <w:tr w:rsidR="003564BC" w:rsidRPr="00DB1C13" w:rsidTr="00583350">
        <w:trPr>
          <w:trHeight w:val="930"/>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3564BC" w:rsidRPr="00DB1C13" w:rsidRDefault="0058335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513" w:type="dxa"/>
            <w:tcBorders>
              <w:top w:val="nil"/>
              <w:left w:val="nil"/>
              <w:bottom w:val="single" w:sz="4" w:space="0" w:color="auto"/>
              <w:right w:val="single" w:sz="4" w:space="0" w:color="auto"/>
            </w:tcBorders>
            <w:shd w:val="clear" w:color="auto" w:fill="auto"/>
            <w:vAlign w:val="center"/>
          </w:tcPr>
          <w:p w:rsidR="003564BC" w:rsidRPr="00DB1C13" w:rsidRDefault="003564BC" w:rsidP="00824F25">
            <w:pPr>
              <w:widowControl/>
              <w:suppressAutoHyphens w:val="0"/>
              <w:rPr>
                <w:rFonts w:ascii="Times New Roman" w:eastAsia="Times New Roman" w:hAnsi="Times New Roman" w:cs="Times New Roman"/>
                <w:sz w:val="28"/>
                <w:szCs w:val="28"/>
                <w:lang w:eastAsia="ru-RU"/>
              </w:rPr>
            </w:pPr>
            <w:r w:rsidRPr="00E1364F">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E1364F">
              <w:rPr>
                <w:rFonts w:ascii="Times New Roman" w:eastAsia="Times New Roman" w:hAnsi="Times New Roman" w:cs="Times New Roman"/>
                <w:sz w:val="28"/>
                <w:szCs w:val="28"/>
                <w:lang w:eastAsia="ru-RU"/>
              </w:rPr>
              <w:t>Пестравский</w:t>
            </w:r>
            <w:proofErr w:type="spellEnd"/>
            <w:r w:rsidRPr="00E1364F">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3564BC" w:rsidRPr="00BA0F6B" w:rsidRDefault="0097572D"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9,64</w:t>
            </w:r>
          </w:p>
        </w:tc>
      </w:tr>
      <w:tr w:rsidR="008B3D60" w:rsidRPr="00DB1C13" w:rsidTr="00583350">
        <w:trPr>
          <w:trHeight w:val="930"/>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8B3D60" w:rsidRDefault="008B3D60" w:rsidP="008B3D60">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513" w:type="dxa"/>
            <w:tcBorders>
              <w:top w:val="nil"/>
              <w:left w:val="nil"/>
              <w:bottom w:val="single" w:sz="4" w:space="0" w:color="auto"/>
              <w:right w:val="single" w:sz="4" w:space="0" w:color="auto"/>
            </w:tcBorders>
            <w:shd w:val="clear" w:color="auto" w:fill="auto"/>
            <w:vAlign w:val="center"/>
          </w:tcPr>
          <w:p w:rsidR="008B3D60" w:rsidRPr="00E1364F" w:rsidRDefault="008B3D60" w:rsidP="00824F25">
            <w:pPr>
              <w:widowControl/>
              <w:suppressAutoHyphens w:val="0"/>
              <w:rPr>
                <w:rFonts w:ascii="Times New Roman" w:eastAsia="Times New Roman" w:hAnsi="Times New Roman" w:cs="Times New Roman"/>
                <w:sz w:val="28"/>
                <w:szCs w:val="28"/>
                <w:lang w:eastAsia="ru-RU"/>
              </w:rPr>
            </w:pPr>
            <w:r w:rsidRPr="00DF0DFF">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DF0DFF">
              <w:rPr>
                <w:rFonts w:ascii="Times New Roman" w:eastAsia="Times New Roman" w:hAnsi="Times New Roman" w:cs="Times New Roman"/>
                <w:sz w:val="28"/>
                <w:szCs w:val="28"/>
                <w:lang w:eastAsia="ru-RU"/>
              </w:rPr>
              <w:t>Клявлинский</w:t>
            </w:r>
            <w:proofErr w:type="spellEnd"/>
            <w:r w:rsidRPr="00DF0DFF">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8B3D60" w:rsidRDefault="008B3D60"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9,64</w:t>
            </w:r>
          </w:p>
        </w:tc>
      </w:tr>
      <w:tr w:rsidR="003564BC" w:rsidRPr="00DB1C13" w:rsidTr="00583350">
        <w:trPr>
          <w:trHeight w:val="1005"/>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3564BC" w:rsidRPr="00DB1C13"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513" w:type="dxa"/>
            <w:tcBorders>
              <w:top w:val="nil"/>
              <w:left w:val="nil"/>
              <w:bottom w:val="single" w:sz="4" w:space="0" w:color="auto"/>
              <w:right w:val="single" w:sz="4" w:space="0" w:color="auto"/>
            </w:tcBorders>
            <w:shd w:val="clear" w:color="auto" w:fill="auto"/>
            <w:vAlign w:val="center"/>
          </w:tcPr>
          <w:p w:rsidR="003564BC" w:rsidRPr="00DB1C13" w:rsidRDefault="003564BC" w:rsidP="00824F25">
            <w:pPr>
              <w:widowControl/>
              <w:suppressAutoHyphens w:val="0"/>
              <w:rPr>
                <w:rFonts w:ascii="Times New Roman" w:eastAsia="Times New Roman" w:hAnsi="Times New Roman" w:cs="Times New Roman"/>
                <w:sz w:val="28"/>
                <w:szCs w:val="28"/>
                <w:lang w:eastAsia="ru-RU"/>
              </w:rPr>
            </w:pPr>
            <w:r w:rsidRPr="00E1364F">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E1364F">
              <w:rPr>
                <w:rFonts w:ascii="Times New Roman" w:eastAsia="Times New Roman" w:hAnsi="Times New Roman" w:cs="Times New Roman"/>
                <w:sz w:val="28"/>
                <w:szCs w:val="28"/>
                <w:lang w:eastAsia="ru-RU"/>
              </w:rPr>
              <w:t>Челно-Вершинский</w:t>
            </w:r>
            <w:proofErr w:type="spellEnd"/>
            <w:r w:rsidRPr="00E1364F">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3564BC" w:rsidRPr="00BA0F6B" w:rsidRDefault="0097572D"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9,62</w:t>
            </w:r>
          </w:p>
        </w:tc>
      </w:tr>
      <w:tr w:rsidR="00752FCF" w:rsidRPr="00DB1C13" w:rsidTr="00533DC1">
        <w:trPr>
          <w:trHeight w:val="571"/>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752FCF"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7513" w:type="dxa"/>
            <w:tcBorders>
              <w:top w:val="nil"/>
              <w:left w:val="nil"/>
              <w:bottom w:val="single" w:sz="4" w:space="0" w:color="auto"/>
              <w:right w:val="single" w:sz="4" w:space="0" w:color="auto"/>
            </w:tcBorders>
            <w:shd w:val="clear" w:color="auto" w:fill="auto"/>
            <w:vAlign w:val="center"/>
          </w:tcPr>
          <w:p w:rsidR="00752FCF" w:rsidRPr="00E1364F" w:rsidRDefault="00752FCF" w:rsidP="00824F25">
            <w:pPr>
              <w:widowControl/>
              <w:suppressAutoHyphens w:val="0"/>
              <w:rPr>
                <w:rFonts w:ascii="Times New Roman" w:eastAsia="Times New Roman" w:hAnsi="Times New Roman" w:cs="Times New Roman"/>
                <w:sz w:val="28"/>
                <w:szCs w:val="28"/>
                <w:lang w:eastAsia="ru-RU"/>
              </w:rPr>
            </w:pPr>
            <w:r w:rsidRPr="00075F5D">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w:t>
            </w:r>
            <w:proofErr w:type="spellStart"/>
            <w:r w:rsidRPr="00075F5D">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r w:rsidRPr="00075F5D">
              <w:rPr>
                <w:rFonts w:ascii="Times New Roman" w:eastAsia="Times New Roman" w:hAnsi="Times New Roman" w:cs="Times New Roman"/>
                <w:sz w:val="28"/>
                <w:szCs w:val="28"/>
                <w:lang w:eastAsia="ru-RU"/>
              </w:rPr>
              <w:t xml:space="preserve">  Чапаевск»</w:t>
            </w:r>
          </w:p>
        </w:tc>
        <w:tc>
          <w:tcPr>
            <w:tcW w:w="1806" w:type="dxa"/>
            <w:tcBorders>
              <w:top w:val="nil"/>
              <w:left w:val="nil"/>
              <w:bottom w:val="single" w:sz="4" w:space="0" w:color="auto"/>
              <w:right w:val="single" w:sz="4" w:space="0" w:color="auto"/>
            </w:tcBorders>
            <w:shd w:val="clear" w:color="auto" w:fill="auto"/>
            <w:vAlign w:val="center"/>
          </w:tcPr>
          <w:p w:rsidR="00752FCF" w:rsidRDefault="00752FCF"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9,58</w:t>
            </w:r>
          </w:p>
        </w:tc>
      </w:tr>
      <w:tr w:rsidR="003564BC" w:rsidRPr="00DB1C13" w:rsidTr="00583350">
        <w:trPr>
          <w:trHeight w:val="960"/>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3564BC" w:rsidRPr="00DB1C13"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c>
          <w:tcPr>
            <w:tcW w:w="7513" w:type="dxa"/>
            <w:tcBorders>
              <w:top w:val="nil"/>
              <w:left w:val="nil"/>
              <w:bottom w:val="single" w:sz="4" w:space="0" w:color="auto"/>
              <w:right w:val="single" w:sz="4" w:space="0" w:color="auto"/>
            </w:tcBorders>
            <w:shd w:val="clear" w:color="auto" w:fill="auto"/>
            <w:vAlign w:val="center"/>
          </w:tcPr>
          <w:p w:rsidR="003564BC" w:rsidRPr="00DB1C13" w:rsidRDefault="003564BC" w:rsidP="00824F25">
            <w:pPr>
              <w:widowControl/>
              <w:suppressAutoHyphens w:val="0"/>
              <w:rPr>
                <w:rFonts w:ascii="Times New Roman" w:eastAsia="Times New Roman" w:hAnsi="Times New Roman" w:cs="Times New Roman"/>
                <w:sz w:val="28"/>
                <w:szCs w:val="28"/>
                <w:lang w:eastAsia="ru-RU"/>
              </w:rPr>
            </w:pPr>
            <w:r w:rsidRPr="00E1364F">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E1364F">
              <w:rPr>
                <w:rFonts w:ascii="Times New Roman" w:eastAsia="Times New Roman" w:hAnsi="Times New Roman" w:cs="Times New Roman"/>
                <w:sz w:val="28"/>
                <w:szCs w:val="28"/>
                <w:lang w:eastAsia="ru-RU"/>
              </w:rPr>
              <w:t>Шенталинский</w:t>
            </w:r>
            <w:proofErr w:type="spellEnd"/>
            <w:r w:rsidRPr="00E1364F">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3564BC" w:rsidRPr="00BA0F6B" w:rsidRDefault="001C52BA"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9,58</w:t>
            </w:r>
          </w:p>
        </w:tc>
      </w:tr>
      <w:tr w:rsidR="0001495F" w:rsidRPr="00DB1C13" w:rsidTr="00533DC1">
        <w:trPr>
          <w:trHeight w:val="651"/>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01495F" w:rsidRPr="00DB1C13"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p>
        </w:tc>
        <w:tc>
          <w:tcPr>
            <w:tcW w:w="7513" w:type="dxa"/>
            <w:tcBorders>
              <w:top w:val="nil"/>
              <w:left w:val="nil"/>
              <w:bottom w:val="single" w:sz="4" w:space="0" w:color="auto"/>
              <w:right w:val="single" w:sz="4" w:space="0" w:color="auto"/>
            </w:tcBorders>
            <w:shd w:val="clear" w:color="auto" w:fill="auto"/>
            <w:vAlign w:val="center"/>
          </w:tcPr>
          <w:p w:rsidR="0001495F" w:rsidRPr="00DB1C13" w:rsidRDefault="0001495F" w:rsidP="0072173B">
            <w:pPr>
              <w:widowControl/>
              <w:suppressAutoHyphens w:val="0"/>
              <w:rPr>
                <w:rFonts w:ascii="Times New Roman" w:eastAsia="Times New Roman" w:hAnsi="Times New Roman" w:cs="Times New Roman"/>
                <w:sz w:val="28"/>
                <w:szCs w:val="28"/>
                <w:lang w:eastAsia="ru-RU"/>
              </w:rPr>
            </w:pPr>
            <w:r w:rsidRPr="00042B87">
              <w:rPr>
                <w:rFonts w:ascii="Times New Roman" w:eastAsia="Times New Roman" w:hAnsi="Times New Roman" w:cs="Times New Roman"/>
                <w:sz w:val="28"/>
                <w:szCs w:val="28"/>
                <w:lang w:eastAsia="ru-RU"/>
              </w:rPr>
              <w:t>ГКУ Самарской области «Центр социальной помощи семье и детям Самарского округа»</w:t>
            </w:r>
          </w:p>
        </w:tc>
        <w:tc>
          <w:tcPr>
            <w:tcW w:w="1806" w:type="dxa"/>
            <w:tcBorders>
              <w:top w:val="nil"/>
              <w:left w:val="nil"/>
              <w:bottom w:val="single" w:sz="4" w:space="0" w:color="auto"/>
              <w:right w:val="single" w:sz="4" w:space="0" w:color="auto"/>
            </w:tcBorders>
            <w:shd w:val="clear" w:color="auto" w:fill="auto"/>
            <w:vAlign w:val="center"/>
          </w:tcPr>
          <w:p w:rsidR="0001495F" w:rsidRPr="00BA0F6B" w:rsidRDefault="0001495F" w:rsidP="0072173B">
            <w:pPr>
              <w:jc w:val="center"/>
              <w:rPr>
                <w:rFonts w:ascii="Times New Roman" w:hAnsi="Times New Roman" w:cs="Times New Roman"/>
                <w:color w:val="000000"/>
                <w:sz w:val="28"/>
                <w:szCs w:val="28"/>
              </w:rPr>
            </w:pPr>
            <w:r>
              <w:rPr>
                <w:rFonts w:ascii="Times New Roman" w:hAnsi="Times New Roman" w:cs="Times New Roman"/>
                <w:color w:val="000000"/>
                <w:sz w:val="28"/>
                <w:szCs w:val="28"/>
              </w:rPr>
              <w:t>9,48</w:t>
            </w:r>
          </w:p>
        </w:tc>
      </w:tr>
      <w:tr w:rsidR="00F017AC" w:rsidRPr="00DB1C13" w:rsidTr="00583350">
        <w:trPr>
          <w:trHeight w:val="594"/>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F017AC" w:rsidRPr="00DB1C13"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11</w:t>
            </w:r>
          </w:p>
        </w:tc>
        <w:tc>
          <w:tcPr>
            <w:tcW w:w="7513" w:type="dxa"/>
            <w:tcBorders>
              <w:top w:val="nil"/>
              <w:left w:val="nil"/>
              <w:bottom w:val="single" w:sz="4" w:space="0" w:color="auto"/>
              <w:right w:val="single" w:sz="4" w:space="0" w:color="auto"/>
            </w:tcBorders>
            <w:shd w:val="clear" w:color="auto" w:fill="auto"/>
            <w:vAlign w:val="center"/>
          </w:tcPr>
          <w:p w:rsidR="00F017AC" w:rsidRPr="00DB1C13" w:rsidRDefault="00FC42FD" w:rsidP="00824F25">
            <w:pPr>
              <w:widowControl/>
              <w:suppressAutoHyphens w:val="0"/>
              <w:rPr>
                <w:rFonts w:ascii="Times New Roman" w:eastAsia="Times New Roman" w:hAnsi="Times New Roman" w:cs="Times New Roman"/>
                <w:sz w:val="28"/>
                <w:szCs w:val="28"/>
                <w:lang w:eastAsia="ru-RU"/>
              </w:rPr>
            </w:pPr>
            <w:r w:rsidRPr="005678A7">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5678A7">
              <w:rPr>
                <w:rFonts w:ascii="Times New Roman" w:eastAsia="Times New Roman" w:hAnsi="Times New Roman" w:cs="Times New Roman"/>
                <w:sz w:val="28"/>
                <w:szCs w:val="28"/>
                <w:lang w:eastAsia="ru-RU"/>
              </w:rPr>
              <w:t>Хворостянский</w:t>
            </w:r>
            <w:proofErr w:type="spellEnd"/>
            <w:r w:rsidRPr="005678A7">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F017AC" w:rsidRPr="00BA0F6B" w:rsidRDefault="00FC42FD"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9,46</w:t>
            </w:r>
          </w:p>
        </w:tc>
      </w:tr>
      <w:tr w:rsidR="00C1397B" w:rsidRPr="00DB1C13" w:rsidTr="00583350">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C1397B"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
        </w:tc>
        <w:tc>
          <w:tcPr>
            <w:tcW w:w="7513" w:type="dxa"/>
            <w:tcBorders>
              <w:top w:val="nil"/>
              <w:left w:val="nil"/>
              <w:bottom w:val="single" w:sz="4" w:space="0" w:color="auto"/>
              <w:right w:val="single" w:sz="4" w:space="0" w:color="auto"/>
            </w:tcBorders>
            <w:shd w:val="clear" w:color="auto" w:fill="auto"/>
            <w:vAlign w:val="center"/>
          </w:tcPr>
          <w:p w:rsidR="00C1397B" w:rsidRPr="00DF0DFF" w:rsidRDefault="00C1397B" w:rsidP="00824F25">
            <w:pPr>
              <w:widowControl/>
              <w:suppressAutoHyphens w:val="0"/>
              <w:rPr>
                <w:rFonts w:ascii="Times New Roman" w:eastAsia="Times New Roman" w:hAnsi="Times New Roman" w:cs="Times New Roman"/>
                <w:sz w:val="28"/>
                <w:szCs w:val="28"/>
                <w:lang w:eastAsia="ru-RU"/>
              </w:rPr>
            </w:pPr>
            <w:r w:rsidRPr="000B525E">
              <w:rPr>
                <w:rFonts w:ascii="Times New Roman" w:eastAsia="Times New Roman" w:hAnsi="Times New Roman" w:cs="Times New Roman"/>
                <w:sz w:val="28"/>
                <w:szCs w:val="28"/>
                <w:lang w:eastAsia="ru-RU"/>
              </w:rPr>
              <w:t>ГБУ Самарской области «Южный пансионат для ветеранов труда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C1397B" w:rsidRPr="00BA0F6B" w:rsidRDefault="00C1397B"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9,44</w:t>
            </w:r>
          </w:p>
        </w:tc>
      </w:tr>
      <w:tr w:rsidR="001D191D" w:rsidRPr="00DB1C13" w:rsidTr="00583350">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1D191D"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513" w:type="dxa"/>
            <w:tcBorders>
              <w:top w:val="nil"/>
              <w:left w:val="nil"/>
              <w:bottom w:val="single" w:sz="4" w:space="0" w:color="auto"/>
              <w:right w:val="single" w:sz="4" w:space="0" w:color="auto"/>
            </w:tcBorders>
            <w:shd w:val="clear" w:color="auto" w:fill="auto"/>
            <w:vAlign w:val="center"/>
          </w:tcPr>
          <w:p w:rsidR="001D191D" w:rsidRPr="000B525E" w:rsidRDefault="001D191D" w:rsidP="00824F25">
            <w:pPr>
              <w:widowControl/>
              <w:suppressAutoHyphens w:val="0"/>
              <w:rPr>
                <w:rFonts w:ascii="Times New Roman" w:eastAsia="Times New Roman" w:hAnsi="Times New Roman" w:cs="Times New Roman"/>
                <w:sz w:val="28"/>
                <w:szCs w:val="28"/>
                <w:lang w:eastAsia="ru-RU"/>
              </w:rPr>
            </w:pPr>
            <w:r w:rsidRPr="00473E3E">
              <w:rPr>
                <w:rFonts w:ascii="Times New Roman" w:eastAsia="Times New Roman" w:hAnsi="Times New Roman" w:cs="Times New Roman"/>
                <w:sz w:val="28"/>
                <w:szCs w:val="28"/>
                <w:lang w:eastAsia="ru-RU"/>
              </w:rPr>
              <w:t>ГКУ Самарской области «Центр социальной помощи семье и детям Западного округа»</w:t>
            </w:r>
          </w:p>
        </w:tc>
        <w:tc>
          <w:tcPr>
            <w:tcW w:w="1806" w:type="dxa"/>
            <w:tcBorders>
              <w:top w:val="nil"/>
              <w:left w:val="nil"/>
              <w:bottom w:val="single" w:sz="4" w:space="0" w:color="auto"/>
              <w:right w:val="single" w:sz="4" w:space="0" w:color="auto"/>
            </w:tcBorders>
            <w:shd w:val="clear" w:color="auto" w:fill="auto"/>
            <w:vAlign w:val="center"/>
          </w:tcPr>
          <w:p w:rsidR="001D191D" w:rsidRDefault="001D191D"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9,44</w:t>
            </w:r>
          </w:p>
        </w:tc>
      </w:tr>
      <w:tr w:rsidR="00C1397B" w:rsidRPr="00DB1C13" w:rsidTr="00583350">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C1397B"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513" w:type="dxa"/>
            <w:tcBorders>
              <w:top w:val="nil"/>
              <w:left w:val="nil"/>
              <w:bottom w:val="single" w:sz="4" w:space="0" w:color="auto"/>
              <w:right w:val="single" w:sz="4" w:space="0" w:color="auto"/>
            </w:tcBorders>
            <w:shd w:val="clear" w:color="auto" w:fill="auto"/>
            <w:vAlign w:val="center"/>
          </w:tcPr>
          <w:p w:rsidR="00C1397B" w:rsidRPr="000B525E" w:rsidRDefault="00C1397B" w:rsidP="00824F25">
            <w:pPr>
              <w:widowControl/>
              <w:suppressAutoHyphens w:val="0"/>
              <w:rPr>
                <w:rFonts w:ascii="Times New Roman" w:eastAsia="Times New Roman" w:hAnsi="Times New Roman" w:cs="Times New Roman"/>
                <w:sz w:val="28"/>
                <w:szCs w:val="28"/>
                <w:lang w:eastAsia="ru-RU"/>
              </w:rPr>
            </w:pPr>
            <w:r w:rsidRPr="005A68B2">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5A68B2">
              <w:rPr>
                <w:rFonts w:ascii="Times New Roman" w:eastAsia="Times New Roman" w:hAnsi="Times New Roman" w:cs="Times New Roman"/>
                <w:sz w:val="28"/>
                <w:szCs w:val="28"/>
                <w:lang w:eastAsia="ru-RU"/>
              </w:rPr>
              <w:t>Большеглушицкий</w:t>
            </w:r>
            <w:proofErr w:type="spellEnd"/>
            <w:r w:rsidRPr="005A68B2">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C1397B" w:rsidRDefault="00C1397B"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9,40</w:t>
            </w:r>
          </w:p>
        </w:tc>
      </w:tr>
      <w:tr w:rsidR="00C1397B" w:rsidRPr="00DB1C13" w:rsidTr="00583350">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C1397B"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
        </w:tc>
        <w:tc>
          <w:tcPr>
            <w:tcW w:w="7513" w:type="dxa"/>
            <w:tcBorders>
              <w:top w:val="nil"/>
              <w:left w:val="nil"/>
              <w:bottom w:val="single" w:sz="4" w:space="0" w:color="auto"/>
              <w:right w:val="single" w:sz="4" w:space="0" w:color="auto"/>
            </w:tcBorders>
            <w:shd w:val="clear" w:color="auto" w:fill="auto"/>
            <w:vAlign w:val="center"/>
          </w:tcPr>
          <w:p w:rsidR="00C1397B" w:rsidRPr="000B525E" w:rsidRDefault="00C1397B" w:rsidP="00824F25">
            <w:pPr>
              <w:widowControl/>
              <w:suppressAutoHyphens w:val="0"/>
              <w:rPr>
                <w:rFonts w:ascii="Times New Roman" w:eastAsia="Times New Roman" w:hAnsi="Times New Roman" w:cs="Times New Roman"/>
                <w:sz w:val="28"/>
                <w:szCs w:val="28"/>
                <w:lang w:eastAsia="ru-RU"/>
              </w:rPr>
            </w:pPr>
            <w:r w:rsidRPr="005A68B2">
              <w:rPr>
                <w:rFonts w:ascii="Times New Roman" w:eastAsia="Times New Roman" w:hAnsi="Times New Roman" w:cs="Times New Roman"/>
                <w:sz w:val="28"/>
                <w:szCs w:val="28"/>
                <w:lang w:eastAsia="ru-RU"/>
              </w:rPr>
              <w:t>ГБУ Самарской области «</w:t>
            </w:r>
            <w:proofErr w:type="spellStart"/>
            <w:r w:rsidRPr="005A68B2">
              <w:rPr>
                <w:rFonts w:ascii="Times New Roman" w:eastAsia="Times New Roman" w:hAnsi="Times New Roman" w:cs="Times New Roman"/>
                <w:sz w:val="28"/>
                <w:szCs w:val="28"/>
                <w:lang w:eastAsia="ru-RU"/>
              </w:rPr>
              <w:t>Высокинский</w:t>
            </w:r>
            <w:proofErr w:type="spellEnd"/>
            <w:r w:rsidRPr="005A68B2">
              <w:rPr>
                <w:rFonts w:ascii="Times New Roman" w:eastAsia="Times New Roman" w:hAnsi="Times New Roman" w:cs="Times New Roman"/>
                <w:sz w:val="28"/>
                <w:szCs w:val="28"/>
                <w:lang w:eastAsia="ru-RU"/>
              </w:rPr>
              <w:t xml:space="preserve">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C1397B" w:rsidRDefault="00C1397B"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9,40</w:t>
            </w:r>
          </w:p>
        </w:tc>
      </w:tr>
      <w:tr w:rsidR="00C1397B" w:rsidRPr="00DB1C13" w:rsidTr="00583350">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C1397B"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p>
        </w:tc>
        <w:tc>
          <w:tcPr>
            <w:tcW w:w="7513" w:type="dxa"/>
            <w:tcBorders>
              <w:top w:val="nil"/>
              <w:left w:val="nil"/>
              <w:bottom w:val="single" w:sz="4" w:space="0" w:color="auto"/>
              <w:right w:val="single" w:sz="4" w:space="0" w:color="auto"/>
            </w:tcBorders>
            <w:shd w:val="clear" w:color="auto" w:fill="auto"/>
            <w:vAlign w:val="center"/>
          </w:tcPr>
          <w:p w:rsidR="00C1397B" w:rsidRPr="000B525E" w:rsidRDefault="00C1397B" w:rsidP="00824F25">
            <w:pPr>
              <w:widowControl/>
              <w:suppressAutoHyphens w:val="0"/>
              <w:rPr>
                <w:rFonts w:ascii="Times New Roman" w:eastAsia="Times New Roman" w:hAnsi="Times New Roman" w:cs="Times New Roman"/>
                <w:sz w:val="28"/>
                <w:szCs w:val="28"/>
                <w:lang w:eastAsia="ru-RU"/>
              </w:rPr>
            </w:pPr>
            <w:r w:rsidRPr="000C4A73">
              <w:rPr>
                <w:rFonts w:ascii="Times New Roman" w:eastAsia="Times New Roman" w:hAnsi="Times New Roman" w:cs="Times New Roman"/>
                <w:sz w:val="28"/>
                <w:szCs w:val="28"/>
                <w:lang w:eastAsia="ru-RU"/>
              </w:rPr>
              <w:t>ГБУ Самарской области «</w:t>
            </w:r>
            <w:proofErr w:type="spellStart"/>
            <w:r w:rsidRPr="000C4A73">
              <w:rPr>
                <w:rFonts w:ascii="Times New Roman" w:eastAsia="Times New Roman" w:hAnsi="Times New Roman" w:cs="Times New Roman"/>
                <w:sz w:val="28"/>
                <w:szCs w:val="28"/>
                <w:lang w:eastAsia="ru-RU"/>
              </w:rPr>
              <w:t>Шенталинский</w:t>
            </w:r>
            <w:proofErr w:type="spellEnd"/>
            <w:r w:rsidRPr="000C4A73">
              <w:rPr>
                <w:rFonts w:ascii="Times New Roman" w:eastAsia="Times New Roman" w:hAnsi="Times New Roman" w:cs="Times New Roman"/>
                <w:sz w:val="28"/>
                <w:szCs w:val="28"/>
                <w:lang w:eastAsia="ru-RU"/>
              </w:rPr>
              <w:t xml:space="preserve"> пансионат милосердия для ветеранов труда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C1397B" w:rsidRDefault="00C1397B"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9,40</w:t>
            </w:r>
          </w:p>
        </w:tc>
      </w:tr>
      <w:tr w:rsidR="006337FB" w:rsidRPr="00DB1C13" w:rsidTr="00583350">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6337FB"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p>
        </w:tc>
        <w:tc>
          <w:tcPr>
            <w:tcW w:w="7513" w:type="dxa"/>
            <w:tcBorders>
              <w:top w:val="nil"/>
              <w:left w:val="nil"/>
              <w:bottom w:val="single" w:sz="4" w:space="0" w:color="auto"/>
              <w:right w:val="single" w:sz="4" w:space="0" w:color="auto"/>
            </w:tcBorders>
            <w:shd w:val="clear" w:color="auto" w:fill="auto"/>
            <w:vAlign w:val="center"/>
          </w:tcPr>
          <w:p w:rsidR="006337FB" w:rsidRPr="000C4A73" w:rsidRDefault="006337FB" w:rsidP="00824F25">
            <w:pPr>
              <w:widowControl/>
              <w:suppressAutoHyphens w:val="0"/>
              <w:rPr>
                <w:rFonts w:ascii="Times New Roman" w:eastAsia="Times New Roman" w:hAnsi="Times New Roman" w:cs="Times New Roman"/>
                <w:sz w:val="28"/>
                <w:szCs w:val="28"/>
                <w:lang w:eastAsia="ru-RU"/>
              </w:rPr>
            </w:pPr>
            <w:r w:rsidRPr="006D458C">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6D458C">
              <w:rPr>
                <w:rFonts w:ascii="Times New Roman" w:eastAsia="Times New Roman" w:hAnsi="Times New Roman" w:cs="Times New Roman"/>
                <w:sz w:val="28"/>
                <w:szCs w:val="28"/>
                <w:lang w:eastAsia="ru-RU"/>
              </w:rPr>
              <w:t>Елховский</w:t>
            </w:r>
            <w:proofErr w:type="spellEnd"/>
            <w:r w:rsidRPr="006D458C">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6337FB" w:rsidRDefault="006337FB"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9,38</w:t>
            </w:r>
          </w:p>
        </w:tc>
      </w:tr>
      <w:tr w:rsidR="006337FB" w:rsidRPr="00DB1C13" w:rsidTr="00583350">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6337FB"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p>
        </w:tc>
        <w:tc>
          <w:tcPr>
            <w:tcW w:w="7513" w:type="dxa"/>
            <w:tcBorders>
              <w:top w:val="nil"/>
              <w:left w:val="nil"/>
              <w:bottom w:val="single" w:sz="4" w:space="0" w:color="auto"/>
              <w:right w:val="single" w:sz="4" w:space="0" w:color="auto"/>
            </w:tcBorders>
            <w:shd w:val="clear" w:color="auto" w:fill="auto"/>
            <w:vAlign w:val="center"/>
          </w:tcPr>
          <w:p w:rsidR="006337FB" w:rsidRPr="006D458C" w:rsidRDefault="006337FB" w:rsidP="00824F25">
            <w:pPr>
              <w:widowControl/>
              <w:suppressAutoHyphens w:val="0"/>
              <w:rPr>
                <w:rFonts w:ascii="Times New Roman" w:eastAsia="Times New Roman" w:hAnsi="Times New Roman" w:cs="Times New Roman"/>
                <w:sz w:val="28"/>
                <w:szCs w:val="28"/>
                <w:lang w:eastAsia="ru-RU"/>
              </w:rPr>
            </w:pPr>
            <w:r w:rsidRPr="000923B1">
              <w:rPr>
                <w:rFonts w:ascii="Times New Roman" w:eastAsia="Times New Roman" w:hAnsi="Times New Roman" w:cs="Times New Roman"/>
                <w:sz w:val="28"/>
                <w:szCs w:val="28"/>
                <w:lang w:eastAsia="ru-RU"/>
              </w:rPr>
              <w:t>ГКУ Самарской области «</w:t>
            </w:r>
            <w:proofErr w:type="spellStart"/>
            <w:r w:rsidRPr="000923B1">
              <w:rPr>
                <w:rFonts w:ascii="Times New Roman" w:eastAsia="Times New Roman" w:hAnsi="Times New Roman" w:cs="Times New Roman"/>
                <w:sz w:val="28"/>
                <w:szCs w:val="28"/>
                <w:lang w:eastAsia="ru-RU"/>
              </w:rPr>
              <w:t>Клявлинский</w:t>
            </w:r>
            <w:proofErr w:type="spellEnd"/>
            <w:r w:rsidRPr="000923B1">
              <w:rPr>
                <w:rFonts w:ascii="Times New Roman" w:eastAsia="Times New Roman" w:hAnsi="Times New Roman" w:cs="Times New Roman"/>
                <w:sz w:val="28"/>
                <w:szCs w:val="28"/>
                <w:lang w:eastAsia="ru-RU"/>
              </w:rPr>
              <w:t xml:space="preserve"> социальный приют для детей и подростков «Надежда»</w:t>
            </w:r>
          </w:p>
        </w:tc>
        <w:tc>
          <w:tcPr>
            <w:tcW w:w="1806" w:type="dxa"/>
            <w:tcBorders>
              <w:top w:val="nil"/>
              <w:left w:val="nil"/>
              <w:bottom w:val="single" w:sz="4" w:space="0" w:color="auto"/>
              <w:right w:val="single" w:sz="4" w:space="0" w:color="auto"/>
            </w:tcBorders>
            <w:shd w:val="clear" w:color="auto" w:fill="auto"/>
            <w:vAlign w:val="center"/>
          </w:tcPr>
          <w:p w:rsidR="006337FB" w:rsidRDefault="006337FB"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9,38</w:t>
            </w:r>
          </w:p>
        </w:tc>
      </w:tr>
      <w:tr w:rsidR="001962C6" w:rsidRPr="00DB1C13" w:rsidTr="00583350">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1962C6"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p>
        </w:tc>
        <w:tc>
          <w:tcPr>
            <w:tcW w:w="7513" w:type="dxa"/>
            <w:tcBorders>
              <w:top w:val="nil"/>
              <w:left w:val="nil"/>
              <w:bottom w:val="single" w:sz="4" w:space="0" w:color="auto"/>
              <w:right w:val="single" w:sz="4" w:space="0" w:color="auto"/>
            </w:tcBorders>
            <w:shd w:val="clear" w:color="auto" w:fill="auto"/>
            <w:vAlign w:val="center"/>
          </w:tcPr>
          <w:p w:rsidR="001962C6" w:rsidRPr="000923B1" w:rsidRDefault="001962C6" w:rsidP="00824F25">
            <w:pPr>
              <w:widowControl/>
              <w:suppressAutoHyphens w:val="0"/>
              <w:rPr>
                <w:rFonts w:ascii="Times New Roman" w:eastAsia="Times New Roman" w:hAnsi="Times New Roman" w:cs="Times New Roman"/>
                <w:sz w:val="28"/>
                <w:szCs w:val="28"/>
                <w:lang w:eastAsia="ru-RU"/>
              </w:rPr>
            </w:pPr>
            <w:r w:rsidRPr="005678A7">
              <w:rPr>
                <w:rFonts w:ascii="Times New Roman" w:eastAsia="Times New Roman" w:hAnsi="Times New Roman" w:cs="Times New Roman"/>
                <w:sz w:val="28"/>
                <w:szCs w:val="28"/>
                <w:lang w:eastAsia="ru-RU"/>
              </w:rPr>
              <w:t>ГБУ Самарской области «</w:t>
            </w:r>
            <w:proofErr w:type="spellStart"/>
            <w:r w:rsidRPr="005678A7">
              <w:rPr>
                <w:rFonts w:ascii="Times New Roman" w:eastAsia="Times New Roman" w:hAnsi="Times New Roman" w:cs="Times New Roman"/>
                <w:sz w:val="28"/>
                <w:szCs w:val="28"/>
                <w:lang w:eastAsia="ru-RU"/>
              </w:rPr>
              <w:t>Владимировский</w:t>
            </w:r>
            <w:proofErr w:type="spellEnd"/>
            <w:r w:rsidRPr="005678A7">
              <w:rPr>
                <w:rFonts w:ascii="Times New Roman" w:eastAsia="Times New Roman" w:hAnsi="Times New Roman" w:cs="Times New Roman"/>
                <w:sz w:val="28"/>
                <w:szCs w:val="28"/>
                <w:lang w:eastAsia="ru-RU"/>
              </w:rPr>
              <w:t xml:space="preserve">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1962C6" w:rsidRDefault="001962C6"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9,36</w:t>
            </w:r>
          </w:p>
        </w:tc>
      </w:tr>
      <w:tr w:rsidR="001962C6" w:rsidRPr="00DB1C13" w:rsidTr="00583350">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1962C6"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c>
          <w:tcPr>
            <w:tcW w:w="7513" w:type="dxa"/>
            <w:tcBorders>
              <w:top w:val="nil"/>
              <w:left w:val="nil"/>
              <w:bottom w:val="single" w:sz="4" w:space="0" w:color="auto"/>
              <w:right w:val="single" w:sz="4" w:space="0" w:color="auto"/>
            </w:tcBorders>
            <w:shd w:val="clear" w:color="auto" w:fill="auto"/>
            <w:vAlign w:val="center"/>
          </w:tcPr>
          <w:p w:rsidR="001962C6" w:rsidRPr="000923B1" w:rsidRDefault="004B1FC8" w:rsidP="00824F25">
            <w:pPr>
              <w:widowControl/>
              <w:suppressAutoHyphens w:val="0"/>
              <w:rPr>
                <w:rFonts w:ascii="Times New Roman" w:eastAsia="Times New Roman" w:hAnsi="Times New Roman" w:cs="Times New Roman"/>
                <w:sz w:val="28"/>
                <w:szCs w:val="28"/>
                <w:lang w:eastAsia="ru-RU"/>
              </w:rPr>
            </w:pPr>
            <w:r w:rsidRPr="000923B1">
              <w:rPr>
                <w:rFonts w:ascii="Times New Roman" w:eastAsia="Times New Roman" w:hAnsi="Times New Roman" w:cs="Times New Roman"/>
                <w:sz w:val="28"/>
                <w:szCs w:val="28"/>
                <w:lang w:eastAsia="ru-RU"/>
              </w:rPr>
              <w:t>ГКУ Самарской области «Центр диагностики и консультирования Самарской области»</w:t>
            </w:r>
          </w:p>
        </w:tc>
        <w:tc>
          <w:tcPr>
            <w:tcW w:w="1806" w:type="dxa"/>
            <w:tcBorders>
              <w:top w:val="nil"/>
              <w:left w:val="nil"/>
              <w:bottom w:val="single" w:sz="4" w:space="0" w:color="auto"/>
              <w:right w:val="single" w:sz="4" w:space="0" w:color="auto"/>
            </w:tcBorders>
            <w:shd w:val="clear" w:color="auto" w:fill="auto"/>
            <w:vAlign w:val="center"/>
          </w:tcPr>
          <w:p w:rsidR="001962C6" w:rsidRDefault="001962C6"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9,36</w:t>
            </w:r>
          </w:p>
        </w:tc>
      </w:tr>
      <w:tr w:rsidR="004F341E" w:rsidRPr="00DB1C13" w:rsidTr="00583350">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4F341E" w:rsidRPr="00DB1C13"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p>
        </w:tc>
        <w:tc>
          <w:tcPr>
            <w:tcW w:w="7513" w:type="dxa"/>
            <w:tcBorders>
              <w:top w:val="nil"/>
              <w:left w:val="nil"/>
              <w:bottom w:val="single" w:sz="4" w:space="0" w:color="auto"/>
              <w:right w:val="single" w:sz="4" w:space="0" w:color="auto"/>
            </w:tcBorders>
            <w:shd w:val="clear" w:color="auto" w:fill="auto"/>
            <w:vAlign w:val="center"/>
          </w:tcPr>
          <w:p w:rsidR="004F341E" w:rsidRPr="00DB1C13" w:rsidRDefault="001F0BCE" w:rsidP="00824F25">
            <w:pPr>
              <w:widowControl/>
              <w:suppressAutoHyphens w:val="0"/>
              <w:rPr>
                <w:rFonts w:ascii="Times New Roman" w:eastAsia="Times New Roman" w:hAnsi="Times New Roman" w:cs="Times New Roman"/>
                <w:sz w:val="28"/>
                <w:szCs w:val="28"/>
                <w:lang w:eastAsia="ru-RU"/>
              </w:rPr>
            </w:pPr>
            <w:r w:rsidRPr="000923B1">
              <w:rPr>
                <w:rFonts w:ascii="Times New Roman" w:eastAsia="Times New Roman" w:hAnsi="Times New Roman" w:cs="Times New Roman"/>
                <w:sz w:val="28"/>
                <w:szCs w:val="28"/>
                <w:lang w:eastAsia="ru-RU"/>
              </w:rPr>
              <w:t>ГБУ Самарской области «Красноармейский специальный пансионат (специальный дом-интернат для престарелых и инвалидов)»</w:t>
            </w:r>
          </w:p>
        </w:tc>
        <w:tc>
          <w:tcPr>
            <w:tcW w:w="1806" w:type="dxa"/>
            <w:tcBorders>
              <w:top w:val="nil"/>
              <w:left w:val="nil"/>
              <w:bottom w:val="single" w:sz="4" w:space="0" w:color="auto"/>
              <w:right w:val="single" w:sz="4" w:space="0" w:color="auto"/>
            </w:tcBorders>
            <w:shd w:val="clear" w:color="auto" w:fill="auto"/>
            <w:vAlign w:val="center"/>
          </w:tcPr>
          <w:p w:rsidR="004F341E" w:rsidRPr="00BA0F6B" w:rsidRDefault="001F0BCE" w:rsidP="00824F25">
            <w:pPr>
              <w:jc w:val="center"/>
              <w:rPr>
                <w:rFonts w:ascii="Times New Roman" w:hAnsi="Times New Roman" w:cs="Times New Roman"/>
                <w:color w:val="000000"/>
                <w:sz w:val="28"/>
                <w:szCs w:val="28"/>
              </w:rPr>
            </w:pPr>
            <w:r>
              <w:rPr>
                <w:rFonts w:ascii="Times New Roman" w:hAnsi="Times New Roman" w:cs="Times New Roman"/>
                <w:color w:val="000000"/>
                <w:sz w:val="28"/>
                <w:szCs w:val="28"/>
              </w:rPr>
              <w:t>9,34</w:t>
            </w:r>
          </w:p>
        </w:tc>
      </w:tr>
      <w:tr w:rsidR="00E33662" w:rsidRPr="00DB1C13" w:rsidTr="00583350">
        <w:trPr>
          <w:trHeight w:val="569"/>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E33662" w:rsidRPr="00DB1C13"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7513" w:type="dxa"/>
            <w:tcBorders>
              <w:top w:val="nil"/>
              <w:left w:val="nil"/>
              <w:bottom w:val="single" w:sz="4" w:space="0" w:color="auto"/>
              <w:right w:val="single" w:sz="4" w:space="0" w:color="auto"/>
            </w:tcBorders>
            <w:shd w:val="clear" w:color="auto" w:fill="auto"/>
            <w:vAlign w:val="center"/>
          </w:tcPr>
          <w:p w:rsidR="00E33662" w:rsidRPr="00DB1C13" w:rsidRDefault="00F52446" w:rsidP="00CA789D">
            <w:pPr>
              <w:widowControl/>
              <w:suppressAutoHyphens w:val="0"/>
              <w:rPr>
                <w:rFonts w:ascii="Times New Roman" w:eastAsia="Times New Roman" w:hAnsi="Times New Roman" w:cs="Times New Roman"/>
                <w:sz w:val="28"/>
                <w:szCs w:val="28"/>
                <w:lang w:eastAsia="ru-RU"/>
              </w:rPr>
            </w:pPr>
            <w:r w:rsidRPr="00F52446">
              <w:rPr>
                <w:rFonts w:ascii="Times New Roman" w:eastAsia="Times New Roman" w:hAnsi="Times New Roman" w:cs="Times New Roman"/>
                <w:sz w:val="28"/>
                <w:szCs w:val="28"/>
                <w:lang w:eastAsia="ru-RU"/>
              </w:rPr>
              <w:t>ГБУ Самарской области «Центр социального обслуживания граждан пожилого возраста и инвалидов муниципального района Красноармейский»</w:t>
            </w:r>
          </w:p>
        </w:tc>
        <w:tc>
          <w:tcPr>
            <w:tcW w:w="1806" w:type="dxa"/>
            <w:tcBorders>
              <w:top w:val="nil"/>
              <w:left w:val="nil"/>
              <w:bottom w:val="single" w:sz="4" w:space="0" w:color="auto"/>
              <w:right w:val="single" w:sz="4" w:space="0" w:color="auto"/>
            </w:tcBorders>
            <w:shd w:val="clear" w:color="auto" w:fill="auto"/>
            <w:vAlign w:val="center"/>
          </w:tcPr>
          <w:p w:rsidR="00E33662" w:rsidRPr="00BA0F6B" w:rsidRDefault="00F52446" w:rsidP="00CA789D">
            <w:pPr>
              <w:jc w:val="center"/>
              <w:rPr>
                <w:rFonts w:ascii="Times New Roman" w:hAnsi="Times New Roman" w:cs="Times New Roman"/>
                <w:color w:val="000000"/>
                <w:sz w:val="28"/>
                <w:szCs w:val="28"/>
              </w:rPr>
            </w:pPr>
            <w:r>
              <w:rPr>
                <w:rFonts w:ascii="Times New Roman" w:hAnsi="Times New Roman" w:cs="Times New Roman"/>
                <w:color w:val="000000"/>
                <w:sz w:val="28"/>
                <w:szCs w:val="28"/>
              </w:rPr>
              <w:t>9,30</w:t>
            </w:r>
          </w:p>
        </w:tc>
      </w:tr>
      <w:tr w:rsidR="00723AA6" w:rsidRPr="00DB1C13" w:rsidTr="00583350">
        <w:trPr>
          <w:trHeight w:val="569"/>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723AA6"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7513" w:type="dxa"/>
            <w:tcBorders>
              <w:top w:val="nil"/>
              <w:left w:val="nil"/>
              <w:bottom w:val="single" w:sz="4" w:space="0" w:color="auto"/>
              <w:right w:val="single" w:sz="4" w:space="0" w:color="auto"/>
            </w:tcBorders>
            <w:shd w:val="clear" w:color="auto" w:fill="auto"/>
            <w:vAlign w:val="center"/>
          </w:tcPr>
          <w:p w:rsidR="00723AA6" w:rsidRPr="00F52446" w:rsidRDefault="00723AA6" w:rsidP="00CA789D">
            <w:pPr>
              <w:widowControl/>
              <w:suppressAutoHyphens w:val="0"/>
              <w:rPr>
                <w:rFonts w:ascii="Times New Roman" w:eastAsia="Times New Roman" w:hAnsi="Times New Roman" w:cs="Times New Roman"/>
                <w:sz w:val="28"/>
                <w:szCs w:val="28"/>
                <w:lang w:eastAsia="ru-RU"/>
              </w:rPr>
            </w:pPr>
            <w:r w:rsidRPr="00C427CF">
              <w:rPr>
                <w:rFonts w:ascii="Times New Roman" w:eastAsia="Times New Roman" w:hAnsi="Times New Roman" w:cs="Times New Roman"/>
                <w:sz w:val="28"/>
                <w:szCs w:val="28"/>
                <w:lang w:eastAsia="ru-RU"/>
              </w:rPr>
              <w:t>ГБУ Самарской области «Потаповский пансионат для инвалидов (психоневрологический интернат)»</w:t>
            </w:r>
          </w:p>
        </w:tc>
        <w:tc>
          <w:tcPr>
            <w:tcW w:w="1806" w:type="dxa"/>
            <w:tcBorders>
              <w:top w:val="nil"/>
              <w:left w:val="nil"/>
              <w:bottom w:val="single" w:sz="4" w:space="0" w:color="auto"/>
              <w:right w:val="single" w:sz="4" w:space="0" w:color="auto"/>
            </w:tcBorders>
            <w:shd w:val="clear" w:color="auto" w:fill="auto"/>
            <w:vAlign w:val="center"/>
          </w:tcPr>
          <w:p w:rsidR="00723AA6" w:rsidRDefault="00723AA6" w:rsidP="00CA789D">
            <w:pPr>
              <w:jc w:val="center"/>
              <w:rPr>
                <w:rFonts w:ascii="Times New Roman" w:hAnsi="Times New Roman" w:cs="Times New Roman"/>
                <w:color w:val="000000"/>
                <w:sz w:val="28"/>
                <w:szCs w:val="28"/>
              </w:rPr>
            </w:pPr>
            <w:r>
              <w:rPr>
                <w:rFonts w:ascii="Times New Roman" w:hAnsi="Times New Roman" w:cs="Times New Roman"/>
                <w:color w:val="000000"/>
                <w:sz w:val="28"/>
                <w:szCs w:val="28"/>
              </w:rPr>
              <w:t>9,28</w:t>
            </w:r>
          </w:p>
        </w:tc>
      </w:tr>
      <w:tr w:rsidR="00476F75" w:rsidRPr="00DB1C13" w:rsidTr="00583350">
        <w:trPr>
          <w:trHeight w:val="569"/>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476F75"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7513" w:type="dxa"/>
            <w:tcBorders>
              <w:top w:val="nil"/>
              <w:left w:val="nil"/>
              <w:bottom w:val="single" w:sz="4" w:space="0" w:color="auto"/>
              <w:right w:val="single" w:sz="4" w:space="0" w:color="auto"/>
            </w:tcBorders>
            <w:shd w:val="clear" w:color="auto" w:fill="auto"/>
            <w:vAlign w:val="center"/>
          </w:tcPr>
          <w:p w:rsidR="00476F75" w:rsidRPr="00C427CF" w:rsidRDefault="00476F75" w:rsidP="00CA789D">
            <w:pPr>
              <w:widowControl/>
              <w:suppressAutoHyphens w:val="0"/>
              <w:rPr>
                <w:rFonts w:ascii="Times New Roman" w:eastAsia="Times New Roman" w:hAnsi="Times New Roman" w:cs="Times New Roman"/>
                <w:sz w:val="28"/>
                <w:szCs w:val="28"/>
                <w:lang w:eastAsia="ru-RU"/>
              </w:rPr>
            </w:pPr>
            <w:r w:rsidRPr="004547B0">
              <w:rPr>
                <w:rFonts w:ascii="Times New Roman" w:eastAsia="Times New Roman" w:hAnsi="Times New Roman" w:cs="Times New Roman"/>
                <w:sz w:val="28"/>
                <w:szCs w:val="28"/>
                <w:lang w:eastAsia="ru-RU"/>
              </w:rPr>
              <w:t>ГКУ Самарской области «Комплексный центр социального обслуживания населения «Ровесник» (</w:t>
            </w:r>
            <w:proofErr w:type="spellStart"/>
            <w:r w:rsidRPr="004547B0">
              <w:rPr>
                <w:rFonts w:ascii="Times New Roman" w:eastAsia="Times New Roman" w:hAnsi="Times New Roman" w:cs="Times New Roman"/>
                <w:sz w:val="28"/>
                <w:szCs w:val="28"/>
                <w:lang w:eastAsia="ru-RU"/>
              </w:rPr>
              <w:t>г.о</w:t>
            </w:r>
            <w:proofErr w:type="spellEnd"/>
            <w:r w:rsidRPr="004547B0">
              <w:rPr>
                <w:rFonts w:ascii="Times New Roman" w:eastAsia="Times New Roman" w:hAnsi="Times New Roman" w:cs="Times New Roman"/>
                <w:sz w:val="28"/>
                <w:szCs w:val="28"/>
                <w:lang w:eastAsia="ru-RU"/>
              </w:rPr>
              <w:t>. Самара).</w:t>
            </w:r>
          </w:p>
        </w:tc>
        <w:tc>
          <w:tcPr>
            <w:tcW w:w="1806" w:type="dxa"/>
            <w:tcBorders>
              <w:top w:val="nil"/>
              <w:left w:val="nil"/>
              <w:bottom w:val="single" w:sz="4" w:space="0" w:color="auto"/>
              <w:right w:val="single" w:sz="4" w:space="0" w:color="auto"/>
            </w:tcBorders>
            <w:shd w:val="clear" w:color="auto" w:fill="auto"/>
            <w:vAlign w:val="center"/>
          </w:tcPr>
          <w:p w:rsidR="00476F75" w:rsidRDefault="00476F75" w:rsidP="00CA789D">
            <w:pPr>
              <w:jc w:val="center"/>
              <w:rPr>
                <w:rFonts w:ascii="Times New Roman" w:hAnsi="Times New Roman" w:cs="Times New Roman"/>
                <w:color w:val="000000"/>
                <w:sz w:val="28"/>
                <w:szCs w:val="28"/>
              </w:rPr>
            </w:pPr>
            <w:r>
              <w:rPr>
                <w:rFonts w:ascii="Times New Roman" w:hAnsi="Times New Roman" w:cs="Times New Roman"/>
                <w:color w:val="000000"/>
                <w:sz w:val="28"/>
                <w:szCs w:val="28"/>
              </w:rPr>
              <w:t>9,26</w:t>
            </w:r>
          </w:p>
        </w:tc>
      </w:tr>
      <w:tr w:rsidR="00DF5794" w:rsidRPr="00DB1C13" w:rsidTr="00583350">
        <w:trPr>
          <w:trHeight w:val="569"/>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DF5794"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w:t>
            </w:r>
          </w:p>
        </w:tc>
        <w:tc>
          <w:tcPr>
            <w:tcW w:w="7513" w:type="dxa"/>
            <w:tcBorders>
              <w:top w:val="nil"/>
              <w:left w:val="nil"/>
              <w:bottom w:val="single" w:sz="4" w:space="0" w:color="auto"/>
              <w:right w:val="single" w:sz="4" w:space="0" w:color="auto"/>
            </w:tcBorders>
            <w:shd w:val="clear" w:color="auto" w:fill="auto"/>
            <w:vAlign w:val="center"/>
          </w:tcPr>
          <w:p w:rsidR="00DF5794" w:rsidRPr="004547B0" w:rsidRDefault="00DF5794" w:rsidP="00CA789D">
            <w:pPr>
              <w:widowControl/>
              <w:suppressAutoHyphens w:val="0"/>
              <w:rPr>
                <w:rFonts w:ascii="Times New Roman" w:eastAsia="Times New Roman" w:hAnsi="Times New Roman" w:cs="Times New Roman"/>
                <w:sz w:val="28"/>
                <w:szCs w:val="28"/>
                <w:lang w:eastAsia="ru-RU"/>
              </w:rPr>
            </w:pPr>
            <w:r w:rsidRPr="004547B0">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4547B0">
              <w:rPr>
                <w:rFonts w:ascii="Times New Roman" w:eastAsia="Times New Roman" w:hAnsi="Times New Roman" w:cs="Times New Roman"/>
                <w:sz w:val="28"/>
                <w:szCs w:val="28"/>
                <w:lang w:eastAsia="ru-RU"/>
              </w:rPr>
              <w:t>Камышлинский</w:t>
            </w:r>
            <w:proofErr w:type="spellEnd"/>
            <w:r w:rsidRPr="004547B0">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DF5794" w:rsidRDefault="00DF5794" w:rsidP="00CA789D">
            <w:pPr>
              <w:jc w:val="center"/>
              <w:rPr>
                <w:rFonts w:ascii="Times New Roman" w:hAnsi="Times New Roman" w:cs="Times New Roman"/>
                <w:color w:val="000000"/>
                <w:sz w:val="28"/>
                <w:szCs w:val="28"/>
              </w:rPr>
            </w:pPr>
            <w:r>
              <w:rPr>
                <w:rFonts w:ascii="Times New Roman" w:hAnsi="Times New Roman" w:cs="Times New Roman"/>
                <w:color w:val="000000"/>
                <w:sz w:val="28"/>
                <w:szCs w:val="28"/>
              </w:rPr>
              <w:t>9,20</w:t>
            </w:r>
          </w:p>
        </w:tc>
      </w:tr>
      <w:tr w:rsidR="00DF5794" w:rsidRPr="00DB1C13" w:rsidTr="00583350">
        <w:trPr>
          <w:trHeight w:val="569"/>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DF5794"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p>
        </w:tc>
        <w:tc>
          <w:tcPr>
            <w:tcW w:w="7513" w:type="dxa"/>
            <w:tcBorders>
              <w:top w:val="nil"/>
              <w:left w:val="nil"/>
              <w:bottom w:val="single" w:sz="4" w:space="0" w:color="auto"/>
              <w:right w:val="single" w:sz="4" w:space="0" w:color="auto"/>
            </w:tcBorders>
            <w:shd w:val="clear" w:color="auto" w:fill="auto"/>
            <w:vAlign w:val="center"/>
          </w:tcPr>
          <w:p w:rsidR="00DF5794" w:rsidRPr="004547B0" w:rsidRDefault="00DF5794" w:rsidP="00CA789D">
            <w:pPr>
              <w:widowControl/>
              <w:suppressAutoHyphens w:val="0"/>
              <w:rPr>
                <w:rFonts w:ascii="Times New Roman" w:eastAsia="Times New Roman" w:hAnsi="Times New Roman" w:cs="Times New Roman"/>
                <w:sz w:val="28"/>
                <w:szCs w:val="28"/>
                <w:lang w:eastAsia="ru-RU"/>
              </w:rPr>
            </w:pPr>
            <w:r w:rsidRPr="004547B0">
              <w:rPr>
                <w:rFonts w:ascii="Times New Roman" w:eastAsia="Times New Roman" w:hAnsi="Times New Roman" w:cs="Times New Roman"/>
                <w:sz w:val="28"/>
                <w:szCs w:val="28"/>
                <w:lang w:eastAsia="ru-RU"/>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4547B0">
              <w:rPr>
                <w:rFonts w:ascii="Times New Roman" w:eastAsia="Times New Roman" w:hAnsi="Times New Roman" w:cs="Times New Roman"/>
                <w:sz w:val="28"/>
                <w:szCs w:val="28"/>
                <w:lang w:eastAsia="ru-RU"/>
              </w:rPr>
              <w:t>Кошкинский</w:t>
            </w:r>
            <w:proofErr w:type="spellEnd"/>
            <w:r w:rsidRPr="004547B0">
              <w:rPr>
                <w:rFonts w:ascii="Times New Roman" w:eastAsia="Times New Roman" w:hAnsi="Times New Roman" w:cs="Times New Roman"/>
                <w:sz w:val="28"/>
                <w:szCs w:val="28"/>
                <w:lang w:eastAsia="ru-RU"/>
              </w:rPr>
              <w:t>»</w:t>
            </w:r>
          </w:p>
        </w:tc>
        <w:tc>
          <w:tcPr>
            <w:tcW w:w="1806" w:type="dxa"/>
            <w:tcBorders>
              <w:top w:val="nil"/>
              <w:left w:val="nil"/>
              <w:bottom w:val="single" w:sz="4" w:space="0" w:color="auto"/>
              <w:right w:val="single" w:sz="4" w:space="0" w:color="auto"/>
            </w:tcBorders>
            <w:shd w:val="clear" w:color="auto" w:fill="auto"/>
            <w:vAlign w:val="center"/>
          </w:tcPr>
          <w:p w:rsidR="00DF5794" w:rsidRDefault="00DF5794" w:rsidP="00CA789D">
            <w:pPr>
              <w:jc w:val="center"/>
              <w:rPr>
                <w:rFonts w:ascii="Times New Roman" w:hAnsi="Times New Roman" w:cs="Times New Roman"/>
                <w:color w:val="000000"/>
                <w:sz w:val="28"/>
                <w:szCs w:val="28"/>
              </w:rPr>
            </w:pPr>
            <w:r>
              <w:rPr>
                <w:rFonts w:ascii="Times New Roman" w:hAnsi="Times New Roman" w:cs="Times New Roman"/>
                <w:color w:val="000000"/>
                <w:sz w:val="28"/>
                <w:szCs w:val="28"/>
              </w:rPr>
              <w:t>9,14</w:t>
            </w:r>
          </w:p>
        </w:tc>
      </w:tr>
      <w:tr w:rsidR="00E33662" w:rsidRPr="00DB1C13" w:rsidTr="00583350">
        <w:trPr>
          <w:trHeight w:val="645"/>
          <w:jc w:val="center"/>
        </w:trPr>
        <w:tc>
          <w:tcPr>
            <w:tcW w:w="673" w:type="dxa"/>
            <w:tcBorders>
              <w:top w:val="nil"/>
              <w:left w:val="single" w:sz="4" w:space="0" w:color="auto"/>
              <w:bottom w:val="single" w:sz="4" w:space="0" w:color="auto"/>
              <w:right w:val="single" w:sz="4" w:space="0" w:color="auto"/>
            </w:tcBorders>
            <w:shd w:val="clear" w:color="auto" w:fill="auto"/>
            <w:vAlign w:val="center"/>
          </w:tcPr>
          <w:p w:rsidR="00E33662" w:rsidRPr="00DB1C13" w:rsidRDefault="008B3D60" w:rsidP="00CA789D">
            <w:pPr>
              <w:widowControl/>
              <w:suppressAutoHyphens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p>
        </w:tc>
        <w:tc>
          <w:tcPr>
            <w:tcW w:w="7513" w:type="dxa"/>
            <w:tcBorders>
              <w:top w:val="nil"/>
              <w:left w:val="nil"/>
              <w:bottom w:val="single" w:sz="4" w:space="0" w:color="auto"/>
              <w:right w:val="single" w:sz="4" w:space="0" w:color="auto"/>
            </w:tcBorders>
            <w:shd w:val="clear" w:color="auto" w:fill="auto"/>
            <w:vAlign w:val="center"/>
          </w:tcPr>
          <w:p w:rsidR="00E33662" w:rsidRPr="00DB1C13" w:rsidRDefault="004547B0" w:rsidP="00CA789D">
            <w:pPr>
              <w:widowControl/>
              <w:suppressAutoHyphens w:val="0"/>
              <w:rPr>
                <w:rFonts w:ascii="Times New Roman" w:eastAsia="Times New Roman" w:hAnsi="Times New Roman" w:cs="Times New Roman"/>
                <w:sz w:val="28"/>
                <w:szCs w:val="28"/>
                <w:lang w:eastAsia="ru-RU"/>
              </w:rPr>
            </w:pPr>
            <w:r w:rsidRPr="004547B0">
              <w:rPr>
                <w:rFonts w:ascii="Times New Roman" w:eastAsia="Times New Roman" w:hAnsi="Times New Roman" w:cs="Times New Roman"/>
                <w:sz w:val="28"/>
                <w:szCs w:val="28"/>
                <w:lang w:eastAsia="ru-RU"/>
              </w:rPr>
              <w:t>ГКУ Самарской области «Центр социальной помощи семье и детям Центрального округа» (</w:t>
            </w:r>
            <w:proofErr w:type="spellStart"/>
            <w:r w:rsidRPr="004547B0">
              <w:rPr>
                <w:rFonts w:ascii="Times New Roman" w:eastAsia="Times New Roman" w:hAnsi="Times New Roman" w:cs="Times New Roman"/>
                <w:sz w:val="28"/>
                <w:szCs w:val="28"/>
                <w:lang w:eastAsia="ru-RU"/>
              </w:rPr>
              <w:t>г.о</w:t>
            </w:r>
            <w:proofErr w:type="spellEnd"/>
            <w:r w:rsidRPr="004547B0">
              <w:rPr>
                <w:rFonts w:ascii="Times New Roman" w:eastAsia="Times New Roman" w:hAnsi="Times New Roman" w:cs="Times New Roman"/>
                <w:sz w:val="28"/>
                <w:szCs w:val="28"/>
                <w:lang w:eastAsia="ru-RU"/>
              </w:rPr>
              <w:t>. Тольятти)</w:t>
            </w:r>
          </w:p>
        </w:tc>
        <w:tc>
          <w:tcPr>
            <w:tcW w:w="1806" w:type="dxa"/>
            <w:tcBorders>
              <w:top w:val="nil"/>
              <w:left w:val="nil"/>
              <w:bottom w:val="single" w:sz="4" w:space="0" w:color="auto"/>
              <w:right w:val="single" w:sz="4" w:space="0" w:color="auto"/>
            </w:tcBorders>
            <w:shd w:val="clear" w:color="auto" w:fill="auto"/>
            <w:vAlign w:val="center"/>
          </w:tcPr>
          <w:p w:rsidR="00E33662" w:rsidRPr="00BA0F6B" w:rsidRDefault="008B3D60" w:rsidP="00CA789D">
            <w:pPr>
              <w:jc w:val="center"/>
              <w:rPr>
                <w:rFonts w:ascii="Times New Roman" w:hAnsi="Times New Roman" w:cs="Times New Roman"/>
                <w:color w:val="000000"/>
                <w:sz w:val="28"/>
                <w:szCs w:val="28"/>
              </w:rPr>
            </w:pPr>
            <w:r>
              <w:rPr>
                <w:rFonts w:ascii="Times New Roman" w:hAnsi="Times New Roman" w:cs="Times New Roman"/>
                <w:color w:val="000000"/>
                <w:sz w:val="28"/>
                <w:szCs w:val="28"/>
              </w:rPr>
              <w:t>9,04</w:t>
            </w:r>
          </w:p>
        </w:tc>
      </w:tr>
    </w:tbl>
    <w:p w:rsidR="009A2796" w:rsidRDefault="004D3EBE" w:rsidP="0075278A">
      <w:pPr>
        <w:jc w:val="center"/>
        <w:rPr>
          <w:rFonts w:ascii="Times New Roman" w:hAnsi="Times New Roman" w:cs="Times New Roman"/>
          <w:b/>
          <w:sz w:val="28"/>
          <w:szCs w:val="28"/>
        </w:rPr>
      </w:pPr>
      <w:r>
        <w:rPr>
          <w:noProof/>
          <w:lang w:eastAsia="ru-RU"/>
        </w:rPr>
        <w:lastRenderedPageBreak/>
        <w:drawing>
          <wp:inline distT="0" distB="0" distL="0" distR="0" wp14:anchorId="3D04DB37" wp14:editId="73FB77C6">
            <wp:extent cx="5943600" cy="862965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D3EBE" w:rsidRDefault="004D3EBE" w:rsidP="0075278A">
      <w:pPr>
        <w:jc w:val="center"/>
        <w:rPr>
          <w:rFonts w:ascii="Times New Roman" w:hAnsi="Times New Roman" w:cs="Times New Roman"/>
          <w:b/>
          <w:sz w:val="28"/>
          <w:szCs w:val="28"/>
        </w:rPr>
      </w:pPr>
    </w:p>
    <w:p w:rsidR="0075278A" w:rsidRPr="009717F8" w:rsidRDefault="0075278A" w:rsidP="0075278A">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Pr="009717F8">
        <w:rPr>
          <w:rFonts w:ascii="Times New Roman" w:hAnsi="Times New Roman" w:cs="Times New Roman"/>
          <w:b/>
          <w:sz w:val="28"/>
          <w:szCs w:val="28"/>
        </w:rPr>
        <w:fldChar w:fldCharType="begin"/>
      </w:r>
      <w:r w:rsidRPr="009717F8">
        <w:rPr>
          <w:rFonts w:ascii="Times New Roman" w:hAnsi="Times New Roman" w:cs="Times New Roman"/>
          <w:b/>
          <w:sz w:val="28"/>
          <w:szCs w:val="28"/>
        </w:rPr>
        <w:instrText xml:space="preserve"> SEQ Рис. \* ARABIC </w:instrText>
      </w:r>
      <w:r w:rsidRPr="009717F8">
        <w:rPr>
          <w:rFonts w:ascii="Times New Roman" w:hAnsi="Times New Roman" w:cs="Times New Roman"/>
          <w:b/>
          <w:sz w:val="28"/>
          <w:szCs w:val="28"/>
        </w:rPr>
        <w:fldChar w:fldCharType="separate"/>
      </w:r>
      <w:r w:rsidR="004711F7">
        <w:rPr>
          <w:rFonts w:ascii="Times New Roman" w:hAnsi="Times New Roman" w:cs="Times New Roman"/>
          <w:b/>
          <w:noProof/>
          <w:sz w:val="28"/>
          <w:szCs w:val="28"/>
        </w:rPr>
        <w:t>6</w:t>
      </w:r>
      <w:r w:rsidRPr="009717F8">
        <w:rPr>
          <w:rFonts w:ascii="Times New Roman" w:hAnsi="Times New Roman" w:cs="Times New Roman"/>
          <w:b/>
          <w:sz w:val="28"/>
          <w:szCs w:val="28"/>
        </w:rPr>
        <w:fldChar w:fldCharType="end"/>
      </w:r>
      <w:r w:rsidRPr="009717F8">
        <w:rPr>
          <w:rFonts w:ascii="Times New Roman" w:hAnsi="Times New Roman" w:cs="Times New Roman"/>
          <w:b/>
          <w:sz w:val="28"/>
          <w:szCs w:val="28"/>
        </w:rPr>
        <w:t xml:space="preserve"> Интегральный показатель</w:t>
      </w:r>
    </w:p>
    <w:p w:rsidR="00522622" w:rsidRPr="00522622" w:rsidRDefault="00522622" w:rsidP="00522622">
      <w:pPr>
        <w:jc w:val="center"/>
        <w:rPr>
          <w:rFonts w:ascii="Times New Roman" w:hAnsi="Times New Roman" w:cs="Times New Roman"/>
          <w:b/>
          <w:i/>
          <w:sz w:val="28"/>
          <w:szCs w:val="28"/>
        </w:rPr>
      </w:pPr>
      <w:r w:rsidRPr="00057FB5">
        <w:rPr>
          <w:rFonts w:ascii="Times New Roman" w:hAnsi="Times New Roman" w:cs="Times New Roman"/>
          <w:b/>
          <w:i/>
          <w:sz w:val="28"/>
          <w:szCs w:val="28"/>
        </w:rPr>
        <w:lastRenderedPageBreak/>
        <w:t>2.2 ОЦЕНКА ВЫПОЛНЕНИЯ НОРМАТИВНЫХ ЗНАЧЕНИЙ ОРГАНИЗАЦИЯМИ СОЦИАЛЬНОГО ОБСЛУЖИВАНИЯ</w:t>
      </w:r>
    </w:p>
    <w:p w:rsidR="00522622" w:rsidRDefault="00522622" w:rsidP="009E46F5">
      <w:pPr>
        <w:overflowPunct w:val="0"/>
        <w:spacing w:before="240"/>
        <w:ind w:firstLine="709"/>
        <w:jc w:val="both"/>
        <w:rPr>
          <w:rFonts w:ascii="Times New Roman" w:hAnsi="Times New Roman" w:cs="Times New Roman"/>
          <w:sz w:val="28"/>
          <w:szCs w:val="28"/>
        </w:rPr>
      </w:pPr>
      <w:r w:rsidRPr="008004FB">
        <w:rPr>
          <w:rFonts w:ascii="Times New Roman" w:hAnsi="Times New Roman" w:cs="Times New Roman"/>
          <w:sz w:val="28"/>
          <w:szCs w:val="28"/>
        </w:rPr>
        <w:t>В ходе мониторинга также замерялись нормативно установленные (</w:t>
      </w:r>
      <w:proofErr w:type="gramStart"/>
      <w:r w:rsidRPr="008004FB">
        <w:rPr>
          <w:rFonts w:ascii="Times New Roman" w:hAnsi="Times New Roman" w:cs="Times New Roman"/>
          <w:sz w:val="28"/>
          <w:szCs w:val="28"/>
        </w:rPr>
        <w:t>согласно Указа</w:t>
      </w:r>
      <w:proofErr w:type="gramEnd"/>
      <w:r w:rsidRPr="008004FB">
        <w:rPr>
          <w:rFonts w:ascii="Times New Roman" w:hAnsi="Times New Roman" w:cs="Times New Roman"/>
          <w:sz w:val="28"/>
          <w:szCs w:val="28"/>
        </w:rPr>
        <w:t xml:space="preserve"> Президента Российской Федерации 7 мая 2012 года </w:t>
      </w:r>
      <w:r w:rsidR="003D3E58">
        <w:rPr>
          <w:rFonts w:ascii="Times New Roman" w:hAnsi="Times New Roman" w:cs="Times New Roman"/>
          <w:sz w:val="28"/>
          <w:szCs w:val="28"/>
        </w:rPr>
        <w:t xml:space="preserve">№ </w:t>
      </w:r>
      <w:r w:rsidRPr="008004FB">
        <w:rPr>
          <w:rFonts w:ascii="Times New Roman" w:hAnsi="Times New Roman" w:cs="Times New Roman"/>
          <w:sz w:val="28"/>
          <w:szCs w:val="28"/>
        </w:rPr>
        <w:t xml:space="preserve">601)   показатели работы организаций, предоставляющих социальные услуги в сфере социального обслуживания. </w:t>
      </w:r>
    </w:p>
    <w:p w:rsidR="00522622" w:rsidRPr="008004FB" w:rsidRDefault="00522622" w:rsidP="00522622">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Сопоставление фактических и нормативных значений было проведено по 2-м ключевым показателям:</w:t>
      </w:r>
    </w:p>
    <w:p w:rsidR="001B481E" w:rsidRDefault="00522622" w:rsidP="00522622">
      <w:pPr>
        <w:overflowPunct w:val="0"/>
        <w:ind w:firstLine="709"/>
        <w:jc w:val="both"/>
        <w:rPr>
          <w:rFonts w:ascii="Times New Roman" w:hAnsi="Times New Roman"/>
          <w:sz w:val="28"/>
          <w:szCs w:val="28"/>
        </w:rPr>
      </w:pPr>
      <w:r>
        <w:rPr>
          <w:rFonts w:ascii="Times New Roman" w:hAnsi="Times New Roman"/>
          <w:i/>
          <w:sz w:val="28"/>
          <w:szCs w:val="28"/>
        </w:rPr>
        <w:t xml:space="preserve">1) </w:t>
      </w:r>
      <w:r w:rsidRPr="006C67D5">
        <w:rPr>
          <w:rFonts w:ascii="Times New Roman" w:hAnsi="Times New Roman"/>
          <w:i/>
          <w:sz w:val="28"/>
          <w:szCs w:val="28"/>
        </w:rPr>
        <w:t>уровень удовлетворенности граждан качеством предоставления социальных услуг в учреждениях социального обслуживания</w:t>
      </w:r>
      <w:r w:rsidRPr="006C67D5">
        <w:rPr>
          <w:rFonts w:ascii="Times New Roman" w:hAnsi="Times New Roman"/>
          <w:sz w:val="28"/>
          <w:szCs w:val="28"/>
        </w:rPr>
        <w:t xml:space="preserve">. </w:t>
      </w:r>
    </w:p>
    <w:p w:rsidR="0083184E" w:rsidRDefault="0083184E" w:rsidP="0083184E">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Самые высокие оценки получили </w:t>
      </w:r>
      <w:r w:rsidRPr="00C41E94">
        <w:rPr>
          <w:rFonts w:ascii="Times New Roman" w:hAnsi="Times New Roman" w:cs="Times New Roman"/>
          <w:sz w:val="28"/>
          <w:szCs w:val="28"/>
        </w:rPr>
        <w:t xml:space="preserve">ГБУ </w:t>
      </w:r>
      <w:proofErr w:type="gramStart"/>
      <w:r>
        <w:rPr>
          <w:rFonts w:ascii="Times New Roman" w:hAnsi="Times New Roman" w:cs="Times New Roman"/>
          <w:sz w:val="28"/>
          <w:szCs w:val="28"/>
        </w:rPr>
        <w:t>СО</w:t>
      </w:r>
      <w:proofErr w:type="gramEnd"/>
      <w:r w:rsidRPr="00C41E94">
        <w:rPr>
          <w:rFonts w:ascii="Times New Roman" w:hAnsi="Times New Roman" w:cs="Times New Roman"/>
          <w:sz w:val="28"/>
          <w:szCs w:val="28"/>
        </w:rPr>
        <w:t xml:space="preserve"> «Центр социального обслуживания граждан пожилого возраста и инвалидов муниципального района Красноярский»</w:t>
      </w:r>
      <w:r>
        <w:rPr>
          <w:rFonts w:ascii="Times New Roman" w:hAnsi="Times New Roman" w:cs="Times New Roman"/>
          <w:sz w:val="28"/>
          <w:szCs w:val="28"/>
        </w:rPr>
        <w:t xml:space="preserve">, </w:t>
      </w:r>
      <w:r w:rsidRPr="00C41E94">
        <w:rPr>
          <w:rFonts w:ascii="Times New Roman" w:hAnsi="Times New Roman" w:cs="Times New Roman"/>
          <w:sz w:val="28"/>
          <w:szCs w:val="28"/>
        </w:rPr>
        <w:t xml:space="preserve">ГБУ </w:t>
      </w:r>
      <w:r>
        <w:rPr>
          <w:rFonts w:ascii="Times New Roman" w:hAnsi="Times New Roman" w:cs="Times New Roman"/>
          <w:sz w:val="28"/>
          <w:szCs w:val="28"/>
        </w:rPr>
        <w:t>СО «</w:t>
      </w:r>
      <w:r w:rsidRPr="00C41E94">
        <w:rPr>
          <w:rFonts w:ascii="Times New Roman" w:hAnsi="Times New Roman" w:cs="Times New Roman"/>
          <w:sz w:val="28"/>
          <w:szCs w:val="28"/>
        </w:rPr>
        <w:t xml:space="preserve">Центр социального обслуживания граждан пожилого возраста и инвалидов муниципального района </w:t>
      </w:r>
      <w:proofErr w:type="spellStart"/>
      <w:r w:rsidRPr="00C41E94">
        <w:rPr>
          <w:rFonts w:ascii="Times New Roman" w:hAnsi="Times New Roman" w:cs="Times New Roman"/>
          <w:sz w:val="28"/>
          <w:szCs w:val="28"/>
        </w:rPr>
        <w:t>Шенталинский</w:t>
      </w:r>
      <w:proofErr w:type="spellEnd"/>
      <w:r w:rsidRPr="00C41E94">
        <w:rPr>
          <w:rFonts w:ascii="Times New Roman" w:hAnsi="Times New Roman" w:cs="Times New Roman"/>
          <w:sz w:val="28"/>
          <w:szCs w:val="28"/>
        </w:rPr>
        <w:t>»</w:t>
      </w:r>
      <w:r>
        <w:rPr>
          <w:rFonts w:ascii="Times New Roman" w:hAnsi="Times New Roman" w:cs="Times New Roman"/>
          <w:sz w:val="28"/>
          <w:szCs w:val="28"/>
        </w:rPr>
        <w:t xml:space="preserve"> (по 99,0 балла).</w:t>
      </w:r>
    </w:p>
    <w:p w:rsidR="0083184E" w:rsidRDefault="0083184E" w:rsidP="0083184E">
      <w:pPr>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низкие в сравнении со</w:t>
      </w:r>
      <w:r w:rsidRPr="008004FB">
        <w:rPr>
          <w:rFonts w:ascii="Times New Roman" w:eastAsia="Times New Roman" w:hAnsi="Times New Roman" w:cs="Times New Roman"/>
          <w:sz w:val="28"/>
          <w:szCs w:val="28"/>
          <w:lang w:eastAsia="ru-RU"/>
        </w:rPr>
        <w:t xml:space="preserve"> средне</w:t>
      </w:r>
      <w:r>
        <w:rPr>
          <w:rFonts w:ascii="Times New Roman" w:eastAsia="Times New Roman" w:hAnsi="Times New Roman" w:cs="Times New Roman"/>
          <w:sz w:val="28"/>
          <w:szCs w:val="28"/>
          <w:lang w:eastAsia="ru-RU"/>
        </w:rPr>
        <w:t>-областным значением</w:t>
      </w:r>
      <w:r w:rsidRPr="008004FB">
        <w:rPr>
          <w:rFonts w:ascii="Times New Roman" w:eastAsia="Times New Roman" w:hAnsi="Times New Roman" w:cs="Times New Roman"/>
          <w:sz w:val="28"/>
          <w:szCs w:val="28"/>
          <w:lang w:eastAsia="ru-RU"/>
        </w:rPr>
        <w:t xml:space="preserve"> показатели у </w:t>
      </w:r>
      <w:r w:rsidRPr="00082346">
        <w:rPr>
          <w:rFonts w:ascii="Times New Roman" w:eastAsia="Times New Roman" w:hAnsi="Times New Roman" w:cs="Times New Roman"/>
          <w:sz w:val="28"/>
          <w:szCs w:val="28"/>
          <w:lang w:eastAsia="ru-RU"/>
        </w:rPr>
        <w:t xml:space="preserve">ГБУ </w:t>
      </w:r>
      <w:proofErr w:type="gramStart"/>
      <w:r>
        <w:rPr>
          <w:rFonts w:ascii="Times New Roman" w:eastAsia="Times New Roman" w:hAnsi="Times New Roman" w:cs="Times New Roman"/>
          <w:sz w:val="28"/>
          <w:szCs w:val="28"/>
          <w:lang w:eastAsia="ru-RU"/>
        </w:rPr>
        <w:t>СО</w:t>
      </w:r>
      <w:proofErr w:type="gramEnd"/>
      <w:r w:rsidRPr="00082346">
        <w:rPr>
          <w:rFonts w:ascii="Times New Roman" w:eastAsia="Times New Roman" w:hAnsi="Times New Roman" w:cs="Times New Roman"/>
          <w:sz w:val="28"/>
          <w:szCs w:val="28"/>
          <w:lang w:eastAsia="ru-RU"/>
        </w:rPr>
        <w:t xml:space="preserve"> «Центр социального обслуживания граждан пожилого возраста и инвалидов муниципального района </w:t>
      </w:r>
      <w:proofErr w:type="spellStart"/>
      <w:r w:rsidRPr="00082346">
        <w:rPr>
          <w:rFonts w:ascii="Times New Roman" w:eastAsia="Times New Roman" w:hAnsi="Times New Roman" w:cs="Times New Roman"/>
          <w:sz w:val="28"/>
          <w:szCs w:val="28"/>
          <w:lang w:eastAsia="ru-RU"/>
        </w:rPr>
        <w:t>Хворостянский</w:t>
      </w:r>
      <w:proofErr w:type="spellEnd"/>
      <w:r w:rsidRPr="000823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(90,0</w:t>
      </w:r>
      <w:r w:rsidR="003D3E5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D3E58" w:rsidRDefault="00522622" w:rsidP="00522622">
      <w:pPr>
        <w:overflowPunct w:val="0"/>
        <w:ind w:firstLine="709"/>
        <w:jc w:val="both"/>
        <w:rPr>
          <w:rFonts w:ascii="Times New Roman" w:hAnsi="Times New Roman"/>
          <w:sz w:val="28"/>
          <w:szCs w:val="28"/>
        </w:rPr>
      </w:pPr>
      <w:r w:rsidRPr="0083184E">
        <w:rPr>
          <w:rFonts w:ascii="Times New Roman" w:hAnsi="Times New Roman"/>
          <w:sz w:val="28"/>
          <w:szCs w:val="28"/>
        </w:rPr>
        <w:t xml:space="preserve">Таким образом, при нормативном значении показателя удовлетворенности 90%, степень его выполнения по </w:t>
      </w:r>
      <w:r w:rsidR="0095327C" w:rsidRPr="0083184E">
        <w:rPr>
          <w:rFonts w:ascii="Times New Roman" w:hAnsi="Times New Roman"/>
          <w:sz w:val="28"/>
          <w:szCs w:val="28"/>
        </w:rPr>
        <w:t xml:space="preserve">обследованным 27 </w:t>
      </w:r>
      <w:r w:rsidRPr="0083184E">
        <w:rPr>
          <w:rFonts w:ascii="Times New Roman" w:hAnsi="Times New Roman"/>
          <w:sz w:val="28"/>
          <w:szCs w:val="28"/>
        </w:rPr>
        <w:t>учреждениям социаль</w:t>
      </w:r>
      <w:r w:rsidR="0083184E">
        <w:rPr>
          <w:rFonts w:ascii="Times New Roman" w:hAnsi="Times New Roman"/>
          <w:sz w:val="28"/>
          <w:szCs w:val="28"/>
        </w:rPr>
        <w:t>ного обслуживания</w:t>
      </w:r>
      <w:r w:rsidR="003D3E58">
        <w:rPr>
          <w:rFonts w:ascii="Times New Roman" w:hAnsi="Times New Roman"/>
          <w:sz w:val="28"/>
          <w:szCs w:val="28"/>
        </w:rPr>
        <w:t xml:space="preserve"> соответствует нормативному значению.</w:t>
      </w:r>
    </w:p>
    <w:p w:rsidR="0083184E" w:rsidRDefault="003D3E58" w:rsidP="00522622">
      <w:pPr>
        <w:overflowPunct w:val="0"/>
        <w:ind w:firstLine="709"/>
        <w:jc w:val="both"/>
        <w:rPr>
          <w:rFonts w:ascii="Times New Roman" w:hAnsi="Times New Roman"/>
          <w:sz w:val="28"/>
          <w:szCs w:val="28"/>
        </w:rPr>
      </w:pPr>
      <w:r>
        <w:rPr>
          <w:rFonts w:ascii="Times New Roman" w:hAnsi="Times New Roman"/>
          <w:sz w:val="28"/>
          <w:szCs w:val="28"/>
        </w:rPr>
        <w:t xml:space="preserve">В среднем по обследованным организациям </w:t>
      </w:r>
      <w:r w:rsidR="0083184E">
        <w:rPr>
          <w:rFonts w:ascii="Times New Roman" w:hAnsi="Times New Roman"/>
          <w:sz w:val="28"/>
          <w:szCs w:val="28"/>
        </w:rPr>
        <w:t xml:space="preserve"> </w:t>
      </w:r>
      <w:r w:rsidRPr="003D3E58">
        <w:rPr>
          <w:rFonts w:ascii="Times New Roman" w:hAnsi="Times New Roman"/>
          <w:sz w:val="28"/>
          <w:szCs w:val="28"/>
        </w:rPr>
        <w:t>уровень удовлетворенности граждан качеством предоставления социальных услуг в учреждениях социального обслуживани</w:t>
      </w:r>
      <w:r w:rsidRPr="003D3E58">
        <w:rPr>
          <w:rFonts w:ascii="Times New Roman" w:hAnsi="Times New Roman"/>
          <w:i/>
          <w:sz w:val="28"/>
          <w:szCs w:val="28"/>
        </w:rPr>
        <w:t>я</w:t>
      </w:r>
      <w:r w:rsidRPr="003D3E58">
        <w:rPr>
          <w:rFonts w:ascii="Times New Roman" w:hAnsi="Times New Roman"/>
          <w:sz w:val="28"/>
          <w:szCs w:val="28"/>
        </w:rPr>
        <w:t xml:space="preserve"> </w:t>
      </w:r>
      <w:r>
        <w:rPr>
          <w:rFonts w:ascii="Times New Roman" w:hAnsi="Times New Roman"/>
          <w:sz w:val="28"/>
          <w:szCs w:val="28"/>
        </w:rPr>
        <w:t>составил</w:t>
      </w:r>
      <w:r w:rsidR="0083184E">
        <w:rPr>
          <w:rFonts w:ascii="Times New Roman" w:hAnsi="Times New Roman"/>
          <w:sz w:val="28"/>
          <w:szCs w:val="28"/>
        </w:rPr>
        <w:t xml:space="preserve"> 92,11 </w:t>
      </w:r>
      <w:r w:rsidR="00522622" w:rsidRPr="0083184E">
        <w:rPr>
          <w:rFonts w:ascii="Times New Roman" w:hAnsi="Times New Roman"/>
          <w:sz w:val="28"/>
          <w:szCs w:val="28"/>
        </w:rPr>
        <w:t>%.</w:t>
      </w:r>
    </w:p>
    <w:p w:rsidR="001B481E" w:rsidRDefault="00522622" w:rsidP="00522622">
      <w:pPr>
        <w:overflowPunct w:val="0"/>
        <w:ind w:firstLine="709"/>
        <w:jc w:val="both"/>
        <w:rPr>
          <w:rFonts w:ascii="Times New Roman" w:hAnsi="Times New Roman" w:cs="Times New Roman"/>
          <w:i/>
          <w:sz w:val="28"/>
          <w:szCs w:val="28"/>
        </w:rPr>
      </w:pPr>
      <w:r>
        <w:rPr>
          <w:rFonts w:ascii="Times New Roman" w:hAnsi="Times New Roman" w:cs="Times New Roman"/>
          <w:b/>
          <w:i/>
          <w:sz w:val="28"/>
          <w:szCs w:val="28"/>
        </w:rPr>
        <w:t xml:space="preserve">2) </w:t>
      </w:r>
      <w:r w:rsidRPr="008004FB">
        <w:rPr>
          <w:rFonts w:ascii="Times New Roman" w:hAnsi="Times New Roman" w:cs="Times New Roman"/>
          <w:i/>
          <w:sz w:val="28"/>
          <w:szCs w:val="28"/>
        </w:rPr>
        <w:t xml:space="preserve">сокращение времени ожидания в очереди при обращении заявителя в орган государственной власти. </w:t>
      </w:r>
    </w:p>
    <w:p w:rsidR="007D1576" w:rsidRPr="007D1576" w:rsidRDefault="007D1576" w:rsidP="007D1576">
      <w:pPr>
        <w:overflowPunct w:val="0"/>
        <w:ind w:firstLine="709"/>
        <w:jc w:val="both"/>
        <w:rPr>
          <w:rFonts w:ascii="Times New Roman" w:hAnsi="Times New Roman" w:cs="Times New Roman"/>
          <w:sz w:val="28"/>
          <w:szCs w:val="28"/>
        </w:rPr>
      </w:pPr>
      <w:r w:rsidRPr="007D1576">
        <w:rPr>
          <w:rFonts w:ascii="Times New Roman" w:hAnsi="Times New Roman" w:cs="Times New Roman"/>
          <w:sz w:val="28"/>
          <w:szCs w:val="28"/>
        </w:rPr>
        <w:t xml:space="preserve">По характеристике времени ожидания предоставления социальной услуги все учреждения социального обслуживания населения Самарской области получили наибольшее количество баллов – 10,0, то есть наивысшую оценку удовлетворенности потребителей услуг. </w:t>
      </w:r>
    </w:p>
    <w:p w:rsidR="00522622" w:rsidRDefault="00522622" w:rsidP="00522622">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Результаты </w:t>
      </w:r>
      <w:r w:rsidR="001B481E">
        <w:rPr>
          <w:rFonts w:ascii="Times New Roman" w:hAnsi="Times New Roman" w:cs="Times New Roman"/>
          <w:sz w:val="28"/>
          <w:szCs w:val="28"/>
        </w:rPr>
        <w:t xml:space="preserve">проведённого </w:t>
      </w:r>
      <w:r w:rsidRPr="008004FB">
        <w:rPr>
          <w:rFonts w:ascii="Times New Roman" w:hAnsi="Times New Roman" w:cs="Times New Roman"/>
          <w:sz w:val="28"/>
          <w:szCs w:val="28"/>
        </w:rPr>
        <w:t>мониторинга показали, что по всем</w:t>
      </w:r>
      <w:r w:rsidR="001B481E">
        <w:rPr>
          <w:rFonts w:ascii="Times New Roman" w:hAnsi="Times New Roman" w:cs="Times New Roman"/>
          <w:sz w:val="28"/>
          <w:szCs w:val="28"/>
        </w:rPr>
        <w:t xml:space="preserve"> из</w:t>
      </w:r>
      <w:r w:rsidRPr="008004FB">
        <w:rPr>
          <w:rFonts w:ascii="Times New Roman" w:hAnsi="Times New Roman" w:cs="Times New Roman"/>
          <w:sz w:val="28"/>
          <w:szCs w:val="28"/>
        </w:rPr>
        <w:t xml:space="preserve"> </w:t>
      </w:r>
      <w:r w:rsidR="001B481E">
        <w:rPr>
          <w:rFonts w:ascii="Times New Roman" w:hAnsi="Times New Roman" w:cs="Times New Roman"/>
          <w:sz w:val="28"/>
          <w:szCs w:val="28"/>
        </w:rPr>
        <w:t>27 обследованных учреждений</w:t>
      </w:r>
      <w:r w:rsidRPr="008004FB">
        <w:rPr>
          <w:rFonts w:ascii="Times New Roman" w:hAnsi="Times New Roman" w:cs="Times New Roman"/>
          <w:sz w:val="28"/>
          <w:szCs w:val="28"/>
        </w:rPr>
        <w:t xml:space="preserve"> социального обслуживания Самарской области норматив по сокращению времени ожидания в очередях выполнен на 100%.</w:t>
      </w:r>
    </w:p>
    <w:p w:rsidR="007D1576" w:rsidRDefault="007D1576" w:rsidP="007D1576">
      <w:pPr>
        <w:ind w:firstLine="851"/>
        <w:jc w:val="both"/>
        <w:rPr>
          <w:rFonts w:ascii="Times New Roman" w:hAnsi="Times New Roman" w:cs="Times New Roman"/>
          <w:sz w:val="28"/>
          <w:szCs w:val="28"/>
        </w:rPr>
      </w:pPr>
      <w:r w:rsidRPr="008004FB">
        <w:rPr>
          <w:rFonts w:ascii="Times New Roman" w:hAnsi="Times New Roman" w:cs="Times New Roman"/>
          <w:sz w:val="28"/>
          <w:szCs w:val="28"/>
        </w:rPr>
        <w:t>В ходе проведения мониторинга потребители услуг отметили малое время ожидания в очереди (менее 5 минут) или полное отсутствие очередей.</w:t>
      </w:r>
    </w:p>
    <w:p w:rsidR="004D3EBE" w:rsidRDefault="004D3EBE" w:rsidP="004D3EBE">
      <w:pPr>
        <w:jc w:val="center"/>
        <w:rPr>
          <w:rFonts w:ascii="Times New Roman" w:hAnsi="Times New Roman" w:cs="Times New Roman"/>
          <w:sz w:val="28"/>
          <w:szCs w:val="28"/>
        </w:rPr>
      </w:pPr>
    </w:p>
    <w:p w:rsidR="004D3EBE" w:rsidRDefault="001A63EB" w:rsidP="004D3EBE">
      <w:pPr>
        <w:jc w:val="center"/>
        <w:rPr>
          <w:rFonts w:ascii="Times New Roman" w:hAnsi="Times New Roman" w:cs="Times New Roman"/>
          <w:sz w:val="28"/>
          <w:szCs w:val="28"/>
        </w:rPr>
      </w:pPr>
      <w:r>
        <w:rPr>
          <w:noProof/>
          <w:lang w:eastAsia="ru-RU"/>
        </w:rPr>
        <w:lastRenderedPageBreak/>
        <w:drawing>
          <wp:inline distT="0" distB="0" distL="0" distR="0" wp14:anchorId="5788467C" wp14:editId="2204DACA">
            <wp:extent cx="6296025" cy="8496300"/>
            <wp:effectExtent l="0" t="0" r="9525"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A63EB" w:rsidRDefault="001A63EB" w:rsidP="004D3EBE">
      <w:pPr>
        <w:jc w:val="center"/>
        <w:rPr>
          <w:rFonts w:ascii="Times New Roman" w:hAnsi="Times New Roman" w:cs="Times New Roman"/>
          <w:b/>
          <w:sz w:val="28"/>
          <w:szCs w:val="28"/>
        </w:rPr>
      </w:pPr>
    </w:p>
    <w:p w:rsidR="00F747C3" w:rsidRDefault="0072173B" w:rsidP="004D3EBE">
      <w:pPr>
        <w:jc w:val="center"/>
        <w:rPr>
          <w:rFonts w:ascii="Times New Roman" w:hAnsi="Times New Roman" w:cs="Times New Roman"/>
          <w:sz w:val="28"/>
          <w:szCs w:val="28"/>
        </w:rPr>
      </w:pPr>
      <w:r w:rsidRPr="009717F8">
        <w:rPr>
          <w:rFonts w:ascii="Times New Roman" w:hAnsi="Times New Roman" w:cs="Times New Roman"/>
          <w:b/>
          <w:sz w:val="28"/>
          <w:szCs w:val="28"/>
        </w:rPr>
        <w:t xml:space="preserve">Рис. </w:t>
      </w:r>
      <w:r w:rsidRPr="009717F8">
        <w:rPr>
          <w:rFonts w:ascii="Times New Roman" w:hAnsi="Times New Roman" w:cs="Times New Roman"/>
          <w:b/>
          <w:sz w:val="28"/>
          <w:szCs w:val="28"/>
        </w:rPr>
        <w:fldChar w:fldCharType="begin"/>
      </w:r>
      <w:r w:rsidRPr="009717F8">
        <w:rPr>
          <w:rFonts w:ascii="Times New Roman" w:hAnsi="Times New Roman" w:cs="Times New Roman"/>
          <w:b/>
          <w:sz w:val="28"/>
          <w:szCs w:val="28"/>
        </w:rPr>
        <w:instrText xml:space="preserve"> SEQ Рис. \* ARABIC </w:instrText>
      </w:r>
      <w:r w:rsidRPr="009717F8">
        <w:rPr>
          <w:rFonts w:ascii="Times New Roman" w:hAnsi="Times New Roman" w:cs="Times New Roman"/>
          <w:b/>
          <w:sz w:val="28"/>
          <w:szCs w:val="28"/>
        </w:rPr>
        <w:fldChar w:fldCharType="separate"/>
      </w:r>
      <w:r w:rsidR="004711F7">
        <w:rPr>
          <w:rFonts w:ascii="Times New Roman" w:hAnsi="Times New Roman" w:cs="Times New Roman"/>
          <w:b/>
          <w:noProof/>
          <w:sz w:val="28"/>
          <w:szCs w:val="28"/>
        </w:rPr>
        <w:t>7</w:t>
      </w:r>
      <w:r w:rsidRPr="009717F8">
        <w:rPr>
          <w:rFonts w:ascii="Times New Roman" w:hAnsi="Times New Roman" w:cs="Times New Roman"/>
          <w:b/>
          <w:sz w:val="28"/>
          <w:szCs w:val="28"/>
        </w:rPr>
        <w:fldChar w:fldCharType="end"/>
      </w:r>
      <w:r w:rsidRPr="009717F8">
        <w:rPr>
          <w:rFonts w:ascii="Times New Roman" w:hAnsi="Times New Roman" w:cs="Times New Roman"/>
          <w:b/>
          <w:sz w:val="28"/>
          <w:szCs w:val="28"/>
        </w:rPr>
        <w:t xml:space="preserve"> Уровень удовлетворенности граждан качеством предоставления социальных услуг,%</w:t>
      </w:r>
    </w:p>
    <w:p w:rsidR="004D470D" w:rsidRPr="004D470D" w:rsidRDefault="004D470D" w:rsidP="004D470D">
      <w:pPr>
        <w:jc w:val="center"/>
        <w:rPr>
          <w:rFonts w:ascii="Times New Roman" w:hAnsi="Times New Roman" w:cs="Times New Roman"/>
          <w:b/>
          <w:i/>
          <w:sz w:val="28"/>
          <w:szCs w:val="28"/>
        </w:rPr>
      </w:pPr>
      <w:r w:rsidRPr="00522622">
        <w:rPr>
          <w:rFonts w:ascii="Times New Roman" w:hAnsi="Times New Roman" w:cs="Times New Roman"/>
          <w:b/>
          <w:i/>
          <w:sz w:val="28"/>
          <w:szCs w:val="28"/>
        </w:rPr>
        <w:lastRenderedPageBreak/>
        <w:t>2.</w:t>
      </w:r>
      <w:r w:rsidR="00737B7C">
        <w:rPr>
          <w:rFonts w:ascii="Times New Roman" w:hAnsi="Times New Roman" w:cs="Times New Roman"/>
          <w:b/>
          <w:i/>
          <w:sz w:val="28"/>
          <w:szCs w:val="28"/>
        </w:rPr>
        <w:t>3.</w:t>
      </w:r>
      <w:r w:rsidRPr="00522622">
        <w:rPr>
          <w:rFonts w:ascii="Times New Roman" w:hAnsi="Times New Roman" w:cs="Times New Roman"/>
          <w:b/>
          <w:i/>
          <w:sz w:val="28"/>
          <w:szCs w:val="28"/>
        </w:rPr>
        <w:t xml:space="preserve"> </w:t>
      </w:r>
      <w:r w:rsidRPr="004D470D">
        <w:rPr>
          <w:rFonts w:ascii="Times New Roman" w:hAnsi="Times New Roman"/>
          <w:b/>
          <w:sz w:val="28"/>
          <w:szCs w:val="28"/>
        </w:rPr>
        <w:t xml:space="preserve">АНАЛИЗ </w:t>
      </w:r>
      <w:proofErr w:type="gramStart"/>
      <w:r w:rsidRPr="004D470D">
        <w:rPr>
          <w:rFonts w:ascii="Times New Roman" w:hAnsi="Times New Roman"/>
          <w:b/>
          <w:sz w:val="28"/>
          <w:szCs w:val="28"/>
        </w:rPr>
        <w:t>ОЦЕНКИ ДЕЯТЕЛЬНОСТИ ОРГАНИЗАЦИЙ СОЦИАЛЬНОГО ОБСЛУЖИВАНИЯ САМАРСКОЙ ОБЛАСТИ</w:t>
      </w:r>
      <w:proofErr w:type="gramEnd"/>
    </w:p>
    <w:p w:rsidR="004D470D" w:rsidRDefault="004D470D" w:rsidP="00887D06">
      <w:pPr>
        <w:ind w:firstLine="851"/>
        <w:jc w:val="both"/>
        <w:rPr>
          <w:rFonts w:ascii="Times New Roman" w:hAnsi="Times New Roman" w:cs="Times New Roman"/>
          <w:sz w:val="28"/>
          <w:szCs w:val="28"/>
        </w:rPr>
      </w:pPr>
    </w:p>
    <w:p w:rsidR="004D470D" w:rsidRPr="008004FB"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t>В данном разделе представлены результаты мониторинга по каждому конкретному учреждению социального обслуживания населения Самарской области.</w:t>
      </w:r>
    </w:p>
    <w:p w:rsidR="00F747C3"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Для </w:t>
      </w:r>
      <w:r w:rsidR="003F551E" w:rsidRPr="003F551E">
        <w:rPr>
          <w:rFonts w:ascii="Times New Roman" w:hAnsi="Times New Roman" w:cs="Times New Roman"/>
          <w:sz w:val="28"/>
          <w:szCs w:val="28"/>
        </w:rPr>
        <w:t>ГБУ Самарской области «Центр социального обслуживания граждан пожилого возраста и инвалидов городского округа  Чапаевск»</w:t>
      </w:r>
      <w:r w:rsidRPr="008004FB">
        <w:rPr>
          <w:rFonts w:ascii="Times New Roman" w:hAnsi="Times New Roman" w:cs="Times New Roman"/>
          <w:sz w:val="28"/>
          <w:szCs w:val="28"/>
        </w:rPr>
        <w:t xml:space="preserve"> интегральный показатель удовлетвор</w:t>
      </w:r>
      <w:r w:rsidR="006C3C96">
        <w:rPr>
          <w:rFonts w:ascii="Times New Roman" w:hAnsi="Times New Roman" w:cs="Times New Roman"/>
          <w:sz w:val="28"/>
          <w:szCs w:val="28"/>
        </w:rPr>
        <w:t>ё</w:t>
      </w:r>
      <w:r w:rsidR="00824F25">
        <w:rPr>
          <w:rFonts w:ascii="Times New Roman" w:hAnsi="Times New Roman" w:cs="Times New Roman"/>
          <w:sz w:val="28"/>
          <w:szCs w:val="28"/>
        </w:rPr>
        <w:t>нности находится на уровне 9,58</w:t>
      </w:r>
      <w:r w:rsidRPr="008004FB">
        <w:rPr>
          <w:rFonts w:ascii="Times New Roman" w:hAnsi="Times New Roman" w:cs="Times New Roman"/>
          <w:sz w:val="28"/>
          <w:szCs w:val="28"/>
        </w:rPr>
        <w:t xml:space="preserve">. </w:t>
      </w:r>
    </w:p>
    <w:p w:rsidR="00F747C3"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Наиболее высокие оценки были поставлены </w:t>
      </w:r>
      <w:r w:rsidR="00824F25">
        <w:rPr>
          <w:rFonts w:ascii="Times New Roman" w:hAnsi="Times New Roman" w:cs="Times New Roman"/>
          <w:sz w:val="28"/>
          <w:szCs w:val="28"/>
        </w:rPr>
        <w:t>доброжелательности</w:t>
      </w:r>
      <w:r w:rsidR="00824F25" w:rsidRPr="00824F25">
        <w:rPr>
          <w:rFonts w:ascii="Times New Roman" w:hAnsi="Times New Roman" w:cs="Times New Roman"/>
          <w:sz w:val="28"/>
          <w:szCs w:val="28"/>
        </w:rPr>
        <w:t>, вежливост</w:t>
      </w:r>
      <w:r w:rsidR="00824F25">
        <w:rPr>
          <w:rFonts w:ascii="Times New Roman" w:hAnsi="Times New Roman" w:cs="Times New Roman"/>
          <w:sz w:val="28"/>
          <w:szCs w:val="28"/>
        </w:rPr>
        <w:t>и, компетентности работников данной организации</w:t>
      </w:r>
      <w:r w:rsidR="00824F25" w:rsidRPr="00824F25">
        <w:rPr>
          <w:rFonts w:ascii="Times New Roman" w:hAnsi="Times New Roman" w:cs="Times New Roman"/>
          <w:sz w:val="28"/>
          <w:szCs w:val="28"/>
        </w:rPr>
        <w:t xml:space="preserve"> социального обслуживания</w:t>
      </w:r>
      <w:r w:rsidRPr="008004FB">
        <w:rPr>
          <w:rFonts w:ascii="Times New Roman" w:hAnsi="Times New Roman" w:cs="Times New Roman"/>
          <w:sz w:val="28"/>
          <w:szCs w:val="28"/>
        </w:rPr>
        <w:t xml:space="preserve">, а также времени ожидания предоставления социальной услуги (по 10,0). </w:t>
      </w:r>
    </w:p>
    <w:p w:rsidR="004D470D"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Наименьшая удовлетворенность зафиксирована по </w:t>
      </w:r>
      <w:r w:rsidR="006C3C96" w:rsidRPr="006C3C96">
        <w:rPr>
          <w:rFonts w:ascii="Times New Roman" w:hAnsi="Times New Roman" w:cs="Times New Roman"/>
          <w:sz w:val="28"/>
          <w:szCs w:val="28"/>
        </w:rPr>
        <w:t>Комфортность условий предоставления социальных услуг и доступность их получения</w:t>
      </w:r>
      <w:r w:rsidRPr="008004FB">
        <w:rPr>
          <w:rFonts w:ascii="Times New Roman" w:hAnsi="Times New Roman" w:cs="Times New Roman"/>
          <w:sz w:val="28"/>
          <w:szCs w:val="28"/>
        </w:rPr>
        <w:t xml:space="preserve"> (9,</w:t>
      </w:r>
      <w:r w:rsidR="006C3C96">
        <w:rPr>
          <w:rFonts w:ascii="Times New Roman" w:hAnsi="Times New Roman" w:cs="Times New Roman"/>
          <w:sz w:val="28"/>
          <w:szCs w:val="28"/>
        </w:rPr>
        <w:t>0</w:t>
      </w:r>
      <w:r w:rsidRPr="008004FB">
        <w:rPr>
          <w:rFonts w:ascii="Times New Roman" w:hAnsi="Times New Roman" w:cs="Times New Roman"/>
          <w:sz w:val="28"/>
          <w:szCs w:val="28"/>
        </w:rPr>
        <w:t>).</w:t>
      </w:r>
    </w:p>
    <w:p w:rsidR="006C3C96" w:rsidRDefault="006C3C96" w:rsidP="006C3C96">
      <w:pPr>
        <w:jc w:val="both"/>
        <w:rPr>
          <w:rFonts w:ascii="Times New Roman" w:hAnsi="Times New Roman" w:cs="Times New Roman"/>
          <w:sz w:val="28"/>
          <w:szCs w:val="28"/>
        </w:rPr>
      </w:pPr>
    </w:p>
    <w:p w:rsidR="006C3C96" w:rsidRPr="008004FB" w:rsidRDefault="00912A85" w:rsidP="00912A85">
      <w:pPr>
        <w:jc w:val="center"/>
        <w:rPr>
          <w:rFonts w:ascii="Times New Roman" w:hAnsi="Times New Roman" w:cs="Times New Roman"/>
          <w:sz w:val="28"/>
          <w:szCs w:val="28"/>
        </w:rPr>
      </w:pPr>
      <w:r>
        <w:rPr>
          <w:noProof/>
          <w:lang w:eastAsia="ru-RU"/>
        </w:rPr>
        <w:drawing>
          <wp:inline distT="0" distB="0" distL="0" distR="0" wp14:anchorId="6EB2BB0B" wp14:editId="7E8E615C">
            <wp:extent cx="6172200" cy="5029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D470D" w:rsidRDefault="004D470D" w:rsidP="004D470D">
      <w:pPr>
        <w:ind w:firstLine="851"/>
        <w:jc w:val="both"/>
        <w:rPr>
          <w:rFonts w:ascii="Times New Roman" w:hAnsi="Times New Roman" w:cs="Times New Roman"/>
          <w:sz w:val="28"/>
          <w:szCs w:val="28"/>
        </w:rPr>
      </w:pPr>
    </w:p>
    <w:p w:rsidR="00912A85" w:rsidRDefault="00912A85" w:rsidP="00912A85">
      <w:pPr>
        <w:ind w:firstLine="851"/>
        <w:jc w:val="center"/>
        <w:rPr>
          <w:rFonts w:ascii="Times New Roman" w:hAnsi="Times New Roman" w:cs="Times New Roman"/>
          <w:b/>
          <w:sz w:val="28"/>
          <w:szCs w:val="28"/>
        </w:rPr>
      </w:pPr>
      <w:r w:rsidRPr="009717F8">
        <w:rPr>
          <w:rFonts w:ascii="Times New Roman" w:hAnsi="Times New Roman" w:cs="Times New Roman"/>
          <w:b/>
          <w:sz w:val="28"/>
          <w:szCs w:val="28"/>
        </w:rPr>
        <w:t>Рис</w:t>
      </w:r>
      <w:r w:rsidR="00B659F0">
        <w:rPr>
          <w:rFonts w:ascii="Times New Roman" w:hAnsi="Times New Roman" w:cs="Times New Roman"/>
          <w:b/>
          <w:sz w:val="28"/>
          <w:szCs w:val="28"/>
        </w:rPr>
        <w:t>.</w:t>
      </w:r>
      <w:r w:rsidRPr="009717F8">
        <w:rPr>
          <w:rFonts w:ascii="Times New Roman" w:hAnsi="Times New Roman" w:cs="Times New Roman"/>
          <w:b/>
          <w:sz w:val="28"/>
          <w:szCs w:val="28"/>
        </w:rPr>
        <w:t xml:space="preserve">. </w:t>
      </w:r>
      <w:r w:rsidRPr="009717F8">
        <w:rPr>
          <w:rFonts w:ascii="Times New Roman" w:hAnsi="Times New Roman" w:cs="Times New Roman"/>
          <w:b/>
          <w:sz w:val="28"/>
          <w:szCs w:val="28"/>
        </w:rPr>
        <w:fldChar w:fldCharType="begin"/>
      </w:r>
      <w:r w:rsidRPr="009717F8">
        <w:rPr>
          <w:rFonts w:ascii="Times New Roman" w:hAnsi="Times New Roman" w:cs="Times New Roman"/>
          <w:b/>
          <w:sz w:val="28"/>
          <w:szCs w:val="28"/>
        </w:rPr>
        <w:instrText xml:space="preserve"> SEQ Рис. \* ARABIC </w:instrText>
      </w:r>
      <w:r w:rsidRPr="009717F8">
        <w:rPr>
          <w:rFonts w:ascii="Times New Roman" w:hAnsi="Times New Roman" w:cs="Times New Roman"/>
          <w:b/>
          <w:sz w:val="28"/>
          <w:szCs w:val="28"/>
        </w:rPr>
        <w:fldChar w:fldCharType="separate"/>
      </w:r>
      <w:r w:rsidR="004711F7">
        <w:rPr>
          <w:rFonts w:ascii="Times New Roman" w:hAnsi="Times New Roman" w:cs="Times New Roman"/>
          <w:b/>
          <w:noProof/>
          <w:sz w:val="28"/>
          <w:szCs w:val="28"/>
        </w:rPr>
        <w:t>8</w:t>
      </w:r>
      <w:r w:rsidRPr="009717F8">
        <w:rPr>
          <w:rFonts w:ascii="Times New Roman" w:hAnsi="Times New Roman" w:cs="Times New Roman"/>
          <w:b/>
          <w:sz w:val="28"/>
          <w:szCs w:val="28"/>
        </w:rPr>
        <w:fldChar w:fldCharType="end"/>
      </w:r>
      <w:r w:rsidRPr="009717F8">
        <w:rPr>
          <w:rFonts w:ascii="Times New Roman" w:hAnsi="Times New Roman" w:cs="Times New Roman"/>
          <w:b/>
          <w:sz w:val="28"/>
          <w:szCs w:val="28"/>
        </w:rPr>
        <w:t xml:space="preserve"> </w:t>
      </w:r>
      <w:r w:rsidRPr="00912A85">
        <w:rPr>
          <w:rFonts w:ascii="Times New Roman" w:hAnsi="Times New Roman" w:cs="Times New Roman"/>
          <w:b/>
          <w:sz w:val="28"/>
          <w:szCs w:val="28"/>
        </w:rPr>
        <w:t xml:space="preserve">ГБУ Самарской области «Центр социального обслуживания граждан пожилого возраста и инвалидов </w:t>
      </w:r>
    </w:p>
    <w:p w:rsidR="00912A85" w:rsidRPr="009717F8" w:rsidRDefault="00912A85" w:rsidP="00912A85">
      <w:pPr>
        <w:ind w:firstLine="851"/>
        <w:jc w:val="center"/>
        <w:rPr>
          <w:rFonts w:ascii="Times New Roman" w:hAnsi="Times New Roman" w:cs="Times New Roman"/>
          <w:b/>
          <w:sz w:val="28"/>
          <w:szCs w:val="28"/>
        </w:rPr>
      </w:pPr>
      <w:r w:rsidRPr="00912A85">
        <w:rPr>
          <w:rFonts w:ascii="Times New Roman" w:hAnsi="Times New Roman" w:cs="Times New Roman"/>
          <w:b/>
          <w:sz w:val="28"/>
          <w:szCs w:val="28"/>
        </w:rPr>
        <w:t>городского округа  Чапаевск»</w:t>
      </w:r>
    </w:p>
    <w:p w:rsidR="008D083F" w:rsidRPr="00173094" w:rsidRDefault="00920DBA" w:rsidP="008D083F">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9</w:t>
      </w:r>
    </w:p>
    <w:p w:rsidR="008D083F" w:rsidRPr="00173094" w:rsidRDefault="008D083F" w:rsidP="008D083F">
      <w:pPr>
        <w:keepNext/>
        <w:keepLines/>
        <w:widowControl/>
        <w:autoSpaceDE/>
        <w:jc w:val="both"/>
        <w:rPr>
          <w:rFonts w:ascii="Times New Roman" w:hAnsi="Times New Roman" w:cs="Times New Roman"/>
          <w:sz w:val="16"/>
          <w:szCs w:val="16"/>
        </w:rPr>
      </w:pPr>
    </w:p>
    <w:p w:rsidR="008D083F" w:rsidRDefault="008D083F" w:rsidP="008D083F">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p w:rsidR="008D083F" w:rsidRDefault="008D083F" w:rsidP="008D083F">
      <w:pPr>
        <w:jc w:val="both"/>
        <w:rPr>
          <w:sz w:val="28"/>
          <w:szCs w:val="28"/>
        </w:rPr>
      </w:pP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024B64" w:rsidRPr="0060667E" w:rsidTr="001408C2">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9F17FE">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024B64" w:rsidRPr="0060667E" w:rsidRDefault="00024B64" w:rsidP="0060667E">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024B64" w:rsidRPr="0060667E" w:rsidRDefault="00024B64" w:rsidP="0043580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775E2E">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sidR="00775E2E">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425622" w:rsidP="00425622">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1408C2"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D11CAE" w:rsidP="00BB1513">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00024B64" w:rsidRPr="0060667E">
              <w:rPr>
                <w:rFonts w:ascii="Times New Roman" w:hAnsi="Times New Roman" w:cs="Times New Roman"/>
                <w:sz w:val="28"/>
                <w:szCs w:val="28"/>
              </w:rPr>
              <w:t xml:space="preserve"> </w:t>
            </w:r>
          </w:p>
        </w:tc>
      </w:tr>
      <w:tr w:rsidR="00024B64" w:rsidRPr="0060667E" w:rsidTr="001408C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0F19A1">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26"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sidR="00775E2E">
              <w:rPr>
                <w:rFonts w:ascii="Times New Roman" w:hAnsi="Times New Roman" w:cs="Times New Roman"/>
                <w:sz w:val="28"/>
                <w:szCs w:val="28"/>
              </w:rPr>
              <w:t>№</w:t>
            </w:r>
            <w:r w:rsidR="000F19A1">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A20533">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A20533">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024B64" w:rsidRPr="0060667E" w:rsidRDefault="001408C2"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024B64" w:rsidRPr="0060667E" w:rsidTr="001408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A20533">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A20533">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024B64" w:rsidRPr="0060667E" w:rsidRDefault="00024B64" w:rsidP="0059323E">
            <w:pPr>
              <w:autoSpaceDN w:val="0"/>
              <w:adjustRightInd w:val="0"/>
              <w:jc w:val="center"/>
              <w:rPr>
                <w:rFonts w:ascii="Times New Roman" w:hAnsi="Times New Roman" w:cs="Times New Roman"/>
                <w:sz w:val="28"/>
                <w:szCs w:val="28"/>
              </w:rPr>
            </w:pPr>
          </w:p>
        </w:tc>
      </w:tr>
      <w:tr w:rsidR="00024B64" w:rsidRPr="0060667E" w:rsidTr="001408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A20533">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A20533">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024B64" w:rsidRPr="0060667E" w:rsidRDefault="00024B64" w:rsidP="0059323E">
            <w:pPr>
              <w:autoSpaceDN w:val="0"/>
              <w:adjustRightInd w:val="0"/>
              <w:jc w:val="center"/>
              <w:rPr>
                <w:rFonts w:ascii="Times New Roman" w:hAnsi="Times New Roman" w:cs="Times New Roman"/>
                <w:sz w:val="28"/>
                <w:szCs w:val="28"/>
              </w:rPr>
            </w:pPr>
          </w:p>
        </w:tc>
      </w:tr>
      <w:tr w:rsidR="00024B64" w:rsidRPr="0060667E" w:rsidTr="001408C2">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A20533">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A20533">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024B64" w:rsidRPr="0060667E" w:rsidRDefault="00024B64" w:rsidP="0059323E">
            <w:pPr>
              <w:autoSpaceDN w:val="0"/>
              <w:adjustRightInd w:val="0"/>
              <w:jc w:val="center"/>
              <w:rPr>
                <w:rFonts w:ascii="Times New Roman" w:hAnsi="Times New Roman" w:cs="Times New Roman"/>
                <w:sz w:val="28"/>
                <w:szCs w:val="28"/>
              </w:rPr>
            </w:pPr>
          </w:p>
        </w:tc>
      </w:tr>
      <w:tr w:rsidR="00024B64" w:rsidRPr="0060667E" w:rsidTr="001408C2">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A20533">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A20533">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024B64" w:rsidRPr="0060667E" w:rsidRDefault="00024B64" w:rsidP="0059323E">
            <w:pPr>
              <w:autoSpaceDN w:val="0"/>
              <w:adjustRightInd w:val="0"/>
              <w:jc w:val="center"/>
              <w:rPr>
                <w:rFonts w:ascii="Times New Roman" w:hAnsi="Times New Roman" w:cs="Times New Roman"/>
                <w:sz w:val="28"/>
                <w:szCs w:val="28"/>
              </w:rPr>
            </w:pP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0F19A1">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sidR="005810A8">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5810A8"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1408C2"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425622" w:rsidP="00425622">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1408C2"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BB151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BB151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425622" w:rsidP="00425622">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1408C2"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425622" w:rsidP="00425622">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425622" w:rsidP="00425622">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sidR="00040469">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1408C2"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sidR="00040469">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1408C2"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040469">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sidR="00040469">
              <w:rPr>
                <w:rFonts w:ascii="Times New Roman" w:hAnsi="Times New Roman" w:cs="Times New Roman"/>
                <w:sz w:val="28"/>
                <w:szCs w:val="28"/>
              </w:rPr>
              <w:t>тично/ представлена в полном объ</w:t>
            </w:r>
            <w:r w:rsidR="00775E2E">
              <w:rPr>
                <w:rFonts w:ascii="Times New Roman" w:hAnsi="Times New Roman" w:cs="Times New Roman"/>
                <w:sz w:val="28"/>
                <w:szCs w:val="28"/>
              </w:rPr>
              <w:t>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1408C2"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775E2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sidR="00775E2E">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FB0FFA"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425622" w:rsidP="00425622">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040469"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775E2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sidR="00775E2E">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40469" w:rsidRDefault="00024B64" w:rsidP="00E67131">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024B64" w:rsidRPr="0060667E" w:rsidRDefault="00040469" w:rsidP="00E67131">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w:t>
            </w:r>
            <w:r w:rsidR="00024B64" w:rsidRPr="0060667E">
              <w:rPr>
                <w:rFonts w:ascii="Times New Roman" w:hAnsi="Times New Roman" w:cs="Times New Roman"/>
                <w:sz w:val="28"/>
                <w:szCs w:val="28"/>
              </w:rPr>
              <w:t xml:space="preserve"> (</w:t>
            </w:r>
            <w:proofErr w:type="gramStart"/>
            <w:r w:rsidR="00024B64" w:rsidRPr="0060667E">
              <w:rPr>
                <w:rFonts w:ascii="Times New Roman" w:hAnsi="Times New Roman" w:cs="Times New Roman"/>
                <w:sz w:val="28"/>
                <w:szCs w:val="28"/>
              </w:rPr>
              <w:t>в</w:t>
            </w:r>
            <w:proofErr w:type="gramEnd"/>
            <w:r w:rsidR="00024B64"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577805"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040469"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AC6070">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sidR="00AC6070">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E67131">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690C70"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0,79</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775E2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sidR="00775E2E">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040469"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024B64" w:rsidRPr="0060667E" w:rsidTr="001408C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775E2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sidR="00775E2E">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4B64" w:rsidRPr="0060667E" w:rsidRDefault="00040469"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024B64" w:rsidRPr="0060667E" w:rsidTr="001408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024B64" w:rsidRPr="0060667E" w:rsidRDefault="00024B64" w:rsidP="0059323E">
            <w:pPr>
              <w:autoSpaceDN w:val="0"/>
              <w:adjustRightInd w:val="0"/>
              <w:jc w:val="center"/>
              <w:rPr>
                <w:rFonts w:ascii="Times New Roman" w:hAnsi="Times New Roman" w:cs="Times New Roman"/>
                <w:sz w:val="28"/>
                <w:szCs w:val="28"/>
              </w:rPr>
            </w:pPr>
          </w:p>
        </w:tc>
      </w:tr>
      <w:tr w:rsidR="00024B64" w:rsidRPr="0060667E" w:rsidTr="001408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024B64" w:rsidRPr="0060667E" w:rsidRDefault="00024B64" w:rsidP="0059323E">
            <w:pPr>
              <w:autoSpaceDN w:val="0"/>
              <w:adjustRightInd w:val="0"/>
              <w:jc w:val="center"/>
              <w:rPr>
                <w:rFonts w:ascii="Times New Roman" w:hAnsi="Times New Roman" w:cs="Times New Roman"/>
                <w:sz w:val="28"/>
                <w:szCs w:val="28"/>
              </w:rPr>
            </w:pP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0F19A1">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AC6070">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577805"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775E2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AC6070">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577805"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0F19A1">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sidR="000F19A1">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sidR="00AC6070">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AC6070">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155EF7"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AC6070">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sidR="00775E2E">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AC6070">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577805"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775E2E">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sidR="00775E2E">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A71CB9">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sidR="00A71CB9">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577805"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024B64" w:rsidRPr="0060667E" w:rsidTr="001408C2">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AC5E3C">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sidR="002860B1">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AC6070">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24B64" w:rsidRPr="0060667E" w:rsidRDefault="00AE562A"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024B64" w:rsidRPr="0060667E" w:rsidTr="001408C2">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024B64" w:rsidRPr="0060667E" w:rsidRDefault="00AC6070" w:rsidP="00AC6070">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024B64" w:rsidRPr="0060667E" w:rsidRDefault="00024B64" w:rsidP="0059323E">
            <w:pPr>
              <w:autoSpaceDN w:val="0"/>
              <w:adjustRightInd w:val="0"/>
              <w:jc w:val="center"/>
              <w:rPr>
                <w:rFonts w:ascii="Times New Roman" w:hAnsi="Times New Roman" w:cs="Times New Roman"/>
                <w:sz w:val="28"/>
                <w:szCs w:val="28"/>
              </w:rPr>
            </w:pPr>
          </w:p>
        </w:tc>
      </w:tr>
      <w:tr w:rsidR="00024B64" w:rsidRPr="0060667E" w:rsidTr="001408C2">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6070" w:rsidP="00AC6070">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00024B64"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024B64" w:rsidRPr="0060667E" w:rsidRDefault="00024B64" w:rsidP="0059323E">
            <w:pPr>
              <w:autoSpaceDN w:val="0"/>
              <w:adjustRightInd w:val="0"/>
              <w:jc w:val="center"/>
              <w:rPr>
                <w:rFonts w:ascii="Times New Roman" w:hAnsi="Times New Roman" w:cs="Times New Roman"/>
                <w:sz w:val="28"/>
                <w:szCs w:val="28"/>
              </w:rPr>
            </w:pPr>
          </w:p>
        </w:tc>
      </w:tr>
      <w:tr w:rsidR="00024B64" w:rsidRPr="0060667E" w:rsidTr="001408C2">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AC5BE3"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1D4558">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sidR="000F19A1">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sidR="00775E2E">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59323E">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4B64" w:rsidRPr="0060667E" w:rsidRDefault="00024B64" w:rsidP="00AC6070">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024B64" w:rsidRPr="0060667E" w:rsidRDefault="00577805" w:rsidP="0059323E">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4D470D"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3F551E" w:rsidRPr="003F551E">
        <w:rPr>
          <w:rFonts w:ascii="Times New Roman" w:hAnsi="Times New Roman" w:cs="Times New Roman"/>
          <w:sz w:val="28"/>
          <w:szCs w:val="28"/>
        </w:rPr>
        <w:t>Безенчукский</w:t>
      </w:r>
      <w:proofErr w:type="spellEnd"/>
      <w:r w:rsidR="003F551E" w:rsidRPr="003F551E">
        <w:rPr>
          <w:rFonts w:ascii="Times New Roman" w:hAnsi="Times New Roman" w:cs="Times New Roman"/>
          <w:sz w:val="28"/>
          <w:szCs w:val="28"/>
        </w:rPr>
        <w:t>»</w:t>
      </w:r>
      <w:r w:rsidRPr="008004FB">
        <w:rPr>
          <w:rFonts w:ascii="Times New Roman" w:hAnsi="Times New Roman" w:cs="Times New Roman"/>
          <w:sz w:val="28"/>
          <w:szCs w:val="28"/>
        </w:rPr>
        <w:t xml:space="preserve"> интегральный показатель удовлетвор</w:t>
      </w:r>
      <w:r w:rsidR="00300D06">
        <w:rPr>
          <w:rFonts w:ascii="Times New Roman" w:hAnsi="Times New Roman" w:cs="Times New Roman"/>
          <w:sz w:val="28"/>
          <w:szCs w:val="28"/>
        </w:rPr>
        <w:t>ённости находится на уровне 9,74</w:t>
      </w:r>
      <w:r w:rsidRPr="008004FB">
        <w:rPr>
          <w:rFonts w:ascii="Times New Roman" w:hAnsi="Times New Roman" w:cs="Times New Roman"/>
          <w:sz w:val="28"/>
          <w:szCs w:val="28"/>
        </w:rPr>
        <w:t xml:space="preserve">. </w:t>
      </w:r>
    </w:p>
    <w:p w:rsidR="00E57C3E"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w:t>
      </w:r>
    </w:p>
    <w:p w:rsidR="004D470D" w:rsidRPr="008004FB"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t>Наименьшая удовлетворенность зафиксирована по комфортности условий предоставления социальных услуг и доступности их получения в данной организации (9,3).</w:t>
      </w:r>
    </w:p>
    <w:p w:rsidR="00912A85" w:rsidRDefault="00E57C3E" w:rsidP="00E57C3E">
      <w:pPr>
        <w:jc w:val="center"/>
        <w:rPr>
          <w:rFonts w:ascii="Times New Roman" w:hAnsi="Times New Roman" w:cs="Times New Roman"/>
          <w:b/>
          <w:sz w:val="28"/>
          <w:szCs w:val="28"/>
        </w:rPr>
      </w:pPr>
      <w:r>
        <w:rPr>
          <w:noProof/>
          <w:lang w:eastAsia="ru-RU"/>
        </w:rPr>
        <w:drawing>
          <wp:inline distT="0" distB="0" distL="0" distR="0" wp14:anchorId="492F7A4F" wp14:editId="3D7401F0">
            <wp:extent cx="6143625" cy="655320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16D24" w:rsidRDefault="00F16D24" w:rsidP="00912A85">
      <w:pPr>
        <w:jc w:val="center"/>
        <w:rPr>
          <w:rFonts w:ascii="Times New Roman" w:hAnsi="Times New Roman" w:cs="Times New Roman"/>
          <w:b/>
          <w:sz w:val="28"/>
          <w:szCs w:val="28"/>
        </w:rPr>
      </w:pPr>
    </w:p>
    <w:p w:rsidR="00912A85" w:rsidRDefault="00912A85" w:rsidP="00912A85">
      <w:pPr>
        <w:jc w:val="center"/>
        <w:rPr>
          <w:rFonts w:ascii="Times New Roman" w:hAnsi="Times New Roman" w:cs="Times New Roman"/>
          <w:b/>
          <w:sz w:val="28"/>
          <w:szCs w:val="28"/>
        </w:rPr>
      </w:pPr>
      <w:r w:rsidRPr="009717F8">
        <w:rPr>
          <w:rFonts w:ascii="Times New Roman" w:hAnsi="Times New Roman" w:cs="Times New Roman"/>
          <w:b/>
          <w:sz w:val="28"/>
          <w:szCs w:val="28"/>
        </w:rPr>
        <w:t>Рис</w:t>
      </w:r>
      <w:r w:rsidR="00B659F0">
        <w:rPr>
          <w:rFonts w:ascii="Times New Roman" w:hAnsi="Times New Roman" w:cs="Times New Roman"/>
          <w:b/>
          <w:sz w:val="28"/>
          <w:szCs w:val="28"/>
        </w:rPr>
        <w:t>.</w:t>
      </w:r>
      <w:r w:rsidRPr="009717F8">
        <w:rPr>
          <w:rFonts w:ascii="Times New Roman" w:hAnsi="Times New Roman" w:cs="Times New Roman"/>
          <w:b/>
          <w:sz w:val="28"/>
          <w:szCs w:val="28"/>
        </w:rPr>
        <w:t xml:space="preserve">. </w:t>
      </w:r>
      <w:r>
        <w:rPr>
          <w:rFonts w:ascii="Times New Roman" w:hAnsi="Times New Roman" w:cs="Times New Roman"/>
          <w:b/>
          <w:sz w:val="28"/>
          <w:szCs w:val="28"/>
        </w:rPr>
        <w:t>9</w:t>
      </w:r>
      <w:r w:rsidRPr="009717F8">
        <w:rPr>
          <w:rFonts w:ascii="Times New Roman" w:hAnsi="Times New Roman" w:cs="Times New Roman"/>
          <w:b/>
          <w:sz w:val="28"/>
          <w:szCs w:val="28"/>
        </w:rPr>
        <w:t xml:space="preserve"> </w:t>
      </w:r>
      <w:r w:rsidRPr="00912A85">
        <w:rPr>
          <w:rFonts w:ascii="Times New Roman" w:hAnsi="Times New Roman" w:cs="Times New Roman"/>
          <w:b/>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912A85">
        <w:rPr>
          <w:rFonts w:ascii="Times New Roman" w:hAnsi="Times New Roman" w:cs="Times New Roman"/>
          <w:b/>
          <w:sz w:val="28"/>
          <w:szCs w:val="28"/>
        </w:rPr>
        <w:t>Безенчукский</w:t>
      </w:r>
      <w:proofErr w:type="spellEnd"/>
      <w:r w:rsidRPr="00912A85">
        <w:rPr>
          <w:rFonts w:ascii="Times New Roman" w:hAnsi="Times New Roman" w:cs="Times New Roman"/>
          <w:b/>
          <w:sz w:val="28"/>
          <w:szCs w:val="28"/>
        </w:rPr>
        <w:t>»</w:t>
      </w:r>
    </w:p>
    <w:p w:rsidR="00E87806" w:rsidRDefault="00E87806" w:rsidP="00912A85">
      <w:pPr>
        <w:jc w:val="center"/>
        <w:rPr>
          <w:rFonts w:ascii="Times New Roman" w:hAnsi="Times New Roman" w:cs="Times New Roman"/>
          <w:b/>
          <w:sz w:val="28"/>
          <w:szCs w:val="28"/>
        </w:rPr>
      </w:pPr>
    </w:p>
    <w:p w:rsidR="00E87806" w:rsidRPr="00173094" w:rsidRDefault="00E87806" w:rsidP="00E87806">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10</w:t>
      </w:r>
    </w:p>
    <w:p w:rsidR="00E87806" w:rsidRPr="00173094" w:rsidRDefault="00E87806" w:rsidP="00E87806">
      <w:pPr>
        <w:keepNext/>
        <w:keepLines/>
        <w:widowControl/>
        <w:autoSpaceDE/>
        <w:jc w:val="both"/>
        <w:rPr>
          <w:rFonts w:ascii="Times New Roman" w:hAnsi="Times New Roman" w:cs="Times New Roman"/>
          <w:sz w:val="16"/>
          <w:szCs w:val="16"/>
        </w:rPr>
      </w:pPr>
    </w:p>
    <w:p w:rsidR="00E87806" w:rsidRDefault="00E87806" w:rsidP="00E87806">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p w:rsidR="00A52E11" w:rsidRDefault="00A52E11" w:rsidP="00E87806">
      <w:pPr>
        <w:keepNext/>
        <w:keepLines/>
        <w:widowControl/>
        <w:autoSpaceDE/>
        <w:jc w:val="center"/>
        <w:rPr>
          <w:rFonts w:ascii="Times New Roman" w:hAnsi="Times New Roman" w:cs="Times New Roman"/>
          <w:b/>
          <w:sz w:val="28"/>
          <w:szCs w:val="28"/>
        </w:rPr>
      </w:pP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A52E11"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A52E11" w:rsidRPr="0060667E" w:rsidRDefault="00A52E11"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A52E11" w:rsidRPr="0060667E" w:rsidRDefault="00A52E11"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28"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FB0FFA"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FB0FFA"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0,98</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2F324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r w:rsidR="002F3245">
              <w:rPr>
                <w:rFonts w:ascii="Times New Roman" w:hAnsi="Times New Roman" w:cs="Times New Roman"/>
                <w:sz w:val="28"/>
                <w:szCs w:val="28"/>
              </w:rPr>
              <w:t>87</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3D77EB"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0,98</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3D77EB"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0,96\7</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3D77EB"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3D77EB"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r w:rsidR="003D77EB">
              <w:rPr>
                <w:rFonts w:ascii="Times New Roman" w:hAnsi="Times New Roman" w:cs="Times New Roman"/>
                <w:sz w:val="28"/>
                <w:szCs w:val="28"/>
              </w:rPr>
              <w:t>98</w:t>
            </w:r>
          </w:p>
        </w:tc>
      </w:tr>
    </w:tbl>
    <w:p w:rsidR="00335A77"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3F551E" w:rsidRPr="003F551E">
        <w:rPr>
          <w:rFonts w:ascii="Times New Roman" w:hAnsi="Times New Roman" w:cs="Times New Roman"/>
          <w:sz w:val="28"/>
          <w:szCs w:val="28"/>
        </w:rPr>
        <w:t>Большеглушицкий</w:t>
      </w:r>
      <w:proofErr w:type="spellEnd"/>
      <w:r w:rsidR="003F551E" w:rsidRPr="003F551E">
        <w:rPr>
          <w:rFonts w:ascii="Times New Roman" w:hAnsi="Times New Roman" w:cs="Times New Roman"/>
          <w:sz w:val="28"/>
          <w:szCs w:val="28"/>
        </w:rPr>
        <w:t>»</w:t>
      </w:r>
      <w:r w:rsidRPr="008004FB">
        <w:rPr>
          <w:rFonts w:ascii="Times New Roman" w:hAnsi="Times New Roman" w:cs="Times New Roman"/>
          <w:sz w:val="28"/>
          <w:szCs w:val="28"/>
        </w:rPr>
        <w:t xml:space="preserve"> интегральный показатель удовлетво</w:t>
      </w:r>
      <w:r w:rsidR="00790DD4">
        <w:rPr>
          <w:rFonts w:ascii="Times New Roman" w:hAnsi="Times New Roman" w:cs="Times New Roman"/>
          <w:sz w:val="28"/>
          <w:szCs w:val="28"/>
        </w:rPr>
        <w:t>рё</w:t>
      </w:r>
      <w:r w:rsidR="00191343">
        <w:rPr>
          <w:rFonts w:ascii="Times New Roman" w:hAnsi="Times New Roman" w:cs="Times New Roman"/>
          <w:sz w:val="28"/>
          <w:szCs w:val="28"/>
        </w:rPr>
        <w:t>нности находится на уровне 9,40</w:t>
      </w:r>
      <w:r w:rsidRPr="008004FB">
        <w:rPr>
          <w:rFonts w:ascii="Times New Roman" w:hAnsi="Times New Roman" w:cs="Times New Roman"/>
          <w:sz w:val="28"/>
          <w:szCs w:val="28"/>
        </w:rPr>
        <w:t xml:space="preserve">. </w:t>
      </w:r>
    </w:p>
    <w:p w:rsidR="00335A77"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времени ожидания предоставления социальной услуги (10,0). </w:t>
      </w:r>
    </w:p>
    <w:p w:rsidR="004D470D" w:rsidRPr="008004FB"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t>Наименьшая у</w:t>
      </w:r>
      <w:r w:rsidR="00790DD4">
        <w:rPr>
          <w:rFonts w:ascii="Times New Roman" w:hAnsi="Times New Roman" w:cs="Times New Roman"/>
          <w:sz w:val="28"/>
          <w:szCs w:val="28"/>
        </w:rPr>
        <w:t>довлетворё</w:t>
      </w:r>
      <w:r w:rsidRPr="008004FB">
        <w:rPr>
          <w:rFonts w:ascii="Times New Roman" w:hAnsi="Times New Roman" w:cs="Times New Roman"/>
          <w:sz w:val="28"/>
          <w:szCs w:val="28"/>
        </w:rPr>
        <w:t xml:space="preserve">нность зафиксирована по </w:t>
      </w:r>
      <w:r w:rsidR="00191343">
        <w:rPr>
          <w:rFonts w:ascii="Times New Roman" w:hAnsi="Times New Roman" w:cs="Times New Roman"/>
          <w:sz w:val="28"/>
          <w:szCs w:val="28"/>
        </w:rPr>
        <w:t>к</w:t>
      </w:r>
      <w:r w:rsidR="00191343" w:rsidRPr="00191343">
        <w:rPr>
          <w:rFonts w:ascii="Times New Roman" w:hAnsi="Times New Roman" w:cs="Times New Roman"/>
          <w:sz w:val="28"/>
          <w:szCs w:val="28"/>
        </w:rPr>
        <w:t>омфортност</w:t>
      </w:r>
      <w:r w:rsidR="00191343">
        <w:rPr>
          <w:rFonts w:ascii="Times New Roman" w:hAnsi="Times New Roman" w:cs="Times New Roman"/>
          <w:sz w:val="28"/>
          <w:szCs w:val="28"/>
        </w:rPr>
        <w:t>и</w:t>
      </w:r>
      <w:r w:rsidR="00191343" w:rsidRPr="00191343">
        <w:rPr>
          <w:rFonts w:ascii="Times New Roman" w:hAnsi="Times New Roman" w:cs="Times New Roman"/>
          <w:sz w:val="28"/>
          <w:szCs w:val="28"/>
        </w:rPr>
        <w:t xml:space="preserve"> условий предоставлени</w:t>
      </w:r>
      <w:r w:rsidR="00191343">
        <w:rPr>
          <w:rFonts w:ascii="Times New Roman" w:hAnsi="Times New Roman" w:cs="Times New Roman"/>
          <w:sz w:val="28"/>
          <w:szCs w:val="28"/>
        </w:rPr>
        <w:t>я социальных услуг и доступности</w:t>
      </w:r>
      <w:r w:rsidR="00191343" w:rsidRPr="00191343">
        <w:rPr>
          <w:rFonts w:ascii="Times New Roman" w:hAnsi="Times New Roman" w:cs="Times New Roman"/>
          <w:sz w:val="28"/>
          <w:szCs w:val="28"/>
        </w:rPr>
        <w:t xml:space="preserve"> их получения</w:t>
      </w:r>
      <w:r w:rsidR="00191343">
        <w:rPr>
          <w:rFonts w:ascii="Times New Roman" w:hAnsi="Times New Roman" w:cs="Times New Roman"/>
          <w:sz w:val="28"/>
          <w:szCs w:val="28"/>
        </w:rPr>
        <w:t xml:space="preserve"> (9,0</w:t>
      </w:r>
      <w:r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366DA2" w:rsidP="00300D06">
      <w:pPr>
        <w:jc w:val="center"/>
        <w:rPr>
          <w:rFonts w:ascii="Times New Roman" w:hAnsi="Times New Roman" w:cs="Times New Roman"/>
          <w:b/>
          <w:sz w:val="28"/>
          <w:szCs w:val="28"/>
        </w:rPr>
      </w:pPr>
      <w:r>
        <w:rPr>
          <w:noProof/>
          <w:lang w:eastAsia="ru-RU"/>
        </w:rPr>
        <w:drawing>
          <wp:inline distT="0" distB="0" distL="0" distR="0" wp14:anchorId="6B6938B2" wp14:editId="24F56E5A">
            <wp:extent cx="5715000" cy="6762750"/>
            <wp:effectExtent l="0" t="0" r="19050" b="19050"/>
            <wp:docPr id="105"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35A77" w:rsidRDefault="00335A77" w:rsidP="00300D06">
      <w:pPr>
        <w:jc w:val="center"/>
        <w:rPr>
          <w:rFonts w:ascii="Times New Roman" w:hAnsi="Times New Roman" w:cs="Times New Roman"/>
          <w:b/>
          <w:sz w:val="28"/>
          <w:szCs w:val="28"/>
        </w:rPr>
      </w:pPr>
    </w:p>
    <w:p w:rsidR="00E97815" w:rsidRDefault="00300D06" w:rsidP="00E97815">
      <w:pPr>
        <w:jc w:val="center"/>
        <w:rPr>
          <w:rFonts w:ascii="Times New Roman" w:hAnsi="Times New Roman" w:cs="Times New Roman"/>
          <w:b/>
          <w:sz w:val="28"/>
          <w:szCs w:val="28"/>
        </w:rPr>
      </w:pPr>
      <w:r w:rsidRPr="009717F8">
        <w:rPr>
          <w:rFonts w:ascii="Times New Roman" w:hAnsi="Times New Roman" w:cs="Times New Roman"/>
          <w:b/>
          <w:sz w:val="28"/>
          <w:szCs w:val="28"/>
        </w:rPr>
        <w:t>Рис.</w:t>
      </w:r>
      <w:r w:rsidR="00F16D24">
        <w:rPr>
          <w:rFonts w:ascii="Times New Roman" w:hAnsi="Times New Roman" w:cs="Times New Roman"/>
          <w:b/>
          <w:sz w:val="28"/>
          <w:szCs w:val="28"/>
        </w:rPr>
        <w:t>10</w:t>
      </w:r>
      <w:r w:rsidRPr="009717F8">
        <w:rPr>
          <w:rFonts w:ascii="Times New Roman" w:hAnsi="Times New Roman" w:cs="Times New Roman"/>
          <w:b/>
          <w:sz w:val="28"/>
          <w:szCs w:val="28"/>
        </w:rPr>
        <w:t xml:space="preserve"> </w:t>
      </w:r>
      <w:r w:rsidR="00F16D24" w:rsidRPr="00F16D24">
        <w:rPr>
          <w:rFonts w:ascii="Times New Roman" w:hAnsi="Times New Roman" w:cs="Times New Roman"/>
          <w:b/>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F16D24" w:rsidRPr="00F16D24">
        <w:rPr>
          <w:rFonts w:ascii="Times New Roman" w:hAnsi="Times New Roman" w:cs="Times New Roman"/>
          <w:b/>
          <w:sz w:val="28"/>
          <w:szCs w:val="28"/>
        </w:rPr>
        <w:t>Большеглушицкий</w:t>
      </w:r>
      <w:proofErr w:type="spellEnd"/>
      <w:r w:rsidR="00F16D24" w:rsidRPr="00F16D24">
        <w:rPr>
          <w:rFonts w:ascii="Times New Roman" w:hAnsi="Times New Roman" w:cs="Times New Roman"/>
          <w:b/>
          <w:sz w:val="28"/>
          <w:szCs w:val="28"/>
        </w:rPr>
        <w:t>»</w:t>
      </w:r>
    </w:p>
    <w:p w:rsidR="00E97815" w:rsidRPr="00173094" w:rsidRDefault="00E97815" w:rsidP="00E97815">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 xml:space="preserve">Таблица </w:t>
      </w:r>
      <w:r w:rsidR="006A7193">
        <w:rPr>
          <w:rFonts w:ascii="Times New Roman" w:hAnsi="Times New Roman" w:cs="Times New Roman"/>
          <w:b/>
          <w:sz w:val="28"/>
          <w:szCs w:val="28"/>
        </w:rPr>
        <w:t>11</w:t>
      </w:r>
    </w:p>
    <w:p w:rsidR="00E97815" w:rsidRPr="00173094" w:rsidRDefault="00E97815" w:rsidP="00E97815">
      <w:pPr>
        <w:keepNext/>
        <w:keepLines/>
        <w:widowControl/>
        <w:autoSpaceDE/>
        <w:jc w:val="both"/>
        <w:rPr>
          <w:rFonts w:ascii="Times New Roman" w:hAnsi="Times New Roman" w:cs="Times New Roman"/>
          <w:sz w:val="16"/>
          <w:szCs w:val="16"/>
        </w:rPr>
      </w:pPr>
    </w:p>
    <w:p w:rsidR="00E97815" w:rsidRDefault="00E97815" w:rsidP="00E97815">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A52E11"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A52E11" w:rsidRPr="0060667E" w:rsidRDefault="00A52E11"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A52E11" w:rsidRPr="0060667E" w:rsidRDefault="00A52E11"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30"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D77EB" w:rsidRDefault="003D77EB" w:rsidP="002F3245">
            <w:pPr>
              <w:autoSpaceDN w:val="0"/>
              <w:adjustRightInd w:val="0"/>
              <w:jc w:val="center"/>
              <w:rPr>
                <w:rFonts w:ascii="Times New Roman" w:hAnsi="Times New Roman" w:cs="Times New Roman"/>
                <w:sz w:val="28"/>
                <w:szCs w:val="28"/>
              </w:rPr>
            </w:pPr>
          </w:p>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D77EB" w:rsidRDefault="003D77EB" w:rsidP="002F3245">
            <w:pPr>
              <w:autoSpaceDN w:val="0"/>
              <w:adjustRightInd w:val="0"/>
              <w:jc w:val="center"/>
              <w:rPr>
                <w:rFonts w:ascii="Times New Roman" w:hAnsi="Times New Roman" w:cs="Times New Roman"/>
                <w:sz w:val="28"/>
                <w:szCs w:val="28"/>
              </w:rPr>
            </w:pPr>
          </w:p>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F10692"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F10692"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3,5</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F10692"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F10692"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FE47F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FE47F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FE47F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FE47F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bl>
    <w:p w:rsidR="00366DA2" w:rsidRDefault="004D470D" w:rsidP="004D470D">
      <w:pPr>
        <w:widowControl/>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3F551E" w:rsidRPr="003F551E">
        <w:rPr>
          <w:rFonts w:ascii="Times New Roman" w:hAnsi="Times New Roman" w:cs="Times New Roman"/>
          <w:sz w:val="28"/>
          <w:szCs w:val="28"/>
        </w:rPr>
        <w:t>Елховский</w:t>
      </w:r>
      <w:proofErr w:type="spellEnd"/>
      <w:r w:rsidR="003F551E" w:rsidRPr="003F551E">
        <w:rPr>
          <w:rFonts w:ascii="Times New Roman" w:hAnsi="Times New Roman" w:cs="Times New Roman"/>
          <w:sz w:val="28"/>
          <w:szCs w:val="28"/>
        </w:rPr>
        <w:t>»</w:t>
      </w:r>
      <w:r w:rsidRPr="008004FB">
        <w:rPr>
          <w:rFonts w:ascii="Times New Roman" w:hAnsi="Times New Roman" w:cs="Times New Roman"/>
          <w:sz w:val="28"/>
          <w:szCs w:val="28"/>
        </w:rPr>
        <w:t xml:space="preserve"> интегральный показатель удовлетвор</w:t>
      </w:r>
      <w:r w:rsidR="00790DD4">
        <w:rPr>
          <w:rFonts w:ascii="Times New Roman" w:hAnsi="Times New Roman" w:cs="Times New Roman"/>
          <w:sz w:val="28"/>
          <w:szCs w:val="28"/>
        </w:rPr>
        <w:t>ённости находится на уровне 9,38</w:t>
      </w:r>
      <w:r w:rsidRPr="008004FB">
        <w:rPr>
          <w:rFonts w:ascii="Times New Roman" w:hAnsi="Times New Roman" w:cs="Times New Roman"/>
          <w:sz w:val="28"/>
          <w:szCs w:val="28"/>
        </w:rPr>
        <w:t>.</w:t>
      </w:r>
    </w:p>
    <w:p w:rsidR="00366DA2" w:rsidRDefault="004D470D" w:rsidP="004D470D">
      <w:pPr>
        <w:widowControl/>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Наиболее высокие оценки были поставлены </w:t>
      </w:r>
      <w:r w:rsidR="00790DD4">
        <w:rPr>
          <w:rFonts w:ascii="Times New Roman" w:hAnsi="Times New Roman" w:cs="Times New Roman"/>
          <w:sz w:val="28"/>
          <w:szCs w:val="28"/>
        </w:rPr>
        <w:t xml:space="preserve">по </w:t>
      </w:r>
      <w:r w:rsidRPr="008004FB">
        <w:rPr>
          <w:rFonts w:ascii="Times New Roman" w:hAnsi="Times New Roman" w:cs="Times New Roman"/>
          <w:sz w:val="28"/>
          <w:szCs w:val="28"/>
        </w:rPr>
        <w:t>времени ожидания предо</w:t>
      </w:r>
      <w:r w:rsidR="00790DD4">
        <w:rPr>
          <w:rFonts w:ascii="Times New Roman" w:hAnsi="Times New Roman" w:cs="Times New Roman"/>
          <w:sz w:val="28"/>
          <w:szCs w:val="28"/>
        </w:rPr>
        <w:t>ставления социальной услуги (</w:t>
      </w:r>
      <w:r w:rsidRPr="008004FB">
        <w:rPr>
          <w:rFonts w:ascii="Times New Roman" w:hAnsi="Times New Roman" w:cs="Times New Roman"/>
          <w:sz w:val="28"/>
          <w:szCs w:val="28"/>
        </w:rPr>
        <w:t xml:space="preserve">10,0). </w:t>
      </w:r>
    </w:p>
    <w:p w:rsidR="004D470D" w:rsidRDefault="004D470D" w:rsidP="004D470D">
      <w:pPr>
        <w:widowControl/>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Наименьшая уд</w:t>
      </w:r>
      <w:r w:rsidR="00871127">
        <w:rPr>
          <w:rFonts w:ascii="Times New Roman" w:hAnsi="Times New Roman" w:cs="Times New Roman"/>
          <w:sz w:val="28"/>
          <w:szCs w:val="28"/>
        </w:rPr>
        <w:t>овлетворё</w:t>
      </w:r>
      <w:r w:rsidRPr="008004FB">
        <w:rPr>
          <w:rFonts w:ascii="Times New Roman" w:hAnsi="Times New Roman" w:cs="Times New Roman"/>
          <w:sz w:val="28"/>
          <w:szCs w:val="28"/>
        </w:rPr>
        <w:t xml:space="preserve">нность зафиксирована по </w:t>
      </w:r>
      <w:r w:rsidR="00790DD4">
        <w:rPr>
          <w:rFonts w:ascii="Times New Roman" w:hAnsi="Times New Roman" w:cs="Times New Roman"/>
          <w:sz w:val="28"/>
          <w:szCs w:val="28"/>
        </w:rPr>
        <w:t>к</w:t>
      </w:r>
      <w:r w:rsidR="00790DD4" w:rsidRPr="00191343">
        <w:rPr>
          <w:rFonts w:ascii="Times New Roman" w:hAnsi="Times New Roman" w:cs="Times New Roman"/>
          <w:sz w:val="28"/>
          <w:szCs w:val="28"/>
        </w:rPr>
        <w:t>омфортност</w:t>
      </w:r>
      <w:r w:rsidR="00790DD4">
        <w:rPr>
          <w:rFonts w:ascii="Times New Roman" w:hAnsi="Times New Roman" w:cs="Times New Roman"/>
          <w:sz w:val="28"/>
          <w:szCs w:val="28"/>
        </w:rPr>
        <w:t>и</w:t>
      </w:r>
      <w:r w:rsidR="00790DD4" w:rsidRPr="00191343">
        <w:rPr>
          <w:rFonts w:ascii="Times New Roman" w:hAnsi="Times New Roman" w:cs="Times New Roman"/>
          <w:sz w:val="28"/>
          <w:szCs w:val="28"/>
        </w:rPr>
        <w:t xml:space="preserve"> условий предоставлени</w:t>
      </w:r>
      <w:r w:rsidR="00790DD4">
        <w:rPr>
          <w:rFonts w:ascii="Times New Roman" w:hAnsi="Times New Roman" w:cs="Times New Roman"/>
          <w:sz w:val="28"/>
          <w:szCs w:val="28"/>
        </w:rPr>
        <w:t>я социальных услуг и доступности</w:t>
      </w:r>
      <w:r w:rsidR="00790DD4" w:rsidRPr="00191343">
        <w:rPr>
          <w:rFonts w:ascii="Times New Roman" w:hAnsi="Times New Roman" w:cs="Times New Roman"/>
          <w:sz w:val="28"/>
          <w:szCs w:val="28"/>
        </w:rPr>
        <w:t xml:space="preserve"> их получения</w:t>
      </w:r>
      <w:r w:rsidRPr="008004FB">
        <w:rPr>
          <w:rFonts w:ascii="Times New Roman" w:hAnsi="Times New Roman" w:cs="Times New Roman"/>
          <w:sz w:val="28"/>
          <w:szCs w:val="28"/>
        </w:rPr>
        <w:t xml:space="preserve"> (</w:t>
      </w:r>
      <w:r w:rsidR="00790DD4">
        <w:rPr>
          <w:rFonts w:ascii="Times New Roman" w:hAnsi="Times New Roman" w:cs="Times New Roman"/>
          <w:sz w:val="28"/>
          <w:szCs w:val="28"/>
        </w:rPr>
        <w:t>8,7</w:t>
      </w:r>
      <w:r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A51364" w:rsidP="00300D06">
      <w:pPr>
        <w:jc w:val="center"/>
        <w:rPr>
          <w:rFonts w:ascii="Times New Roman" w:hAnsi="Times New Roman" w:cs="Times New Roman"/>
          <w:b/>
          <w:sz w:val="28"/>
          <w:szCs w:val="28"/>
        </w:rPr>
      </w:pPr>
      <w:r>
        <w:rPr>
          <w:noProof/>
          <w:lang w:eastAsia="ru-RU"/>
        </w:rPr>
        <w:drawing>
          <wp:inline distT="0" distB="0" distL="0" distR="0" wp14:anchorId="45D9F3A9" wp14:editId="32B2963E">
            <wp:extent cx="6019800" cy="6400800"/>
            <wp:effectExtent l="0" t="0" r="19050" b="19050"/>
            <wp:docPr id="106" name="Диаграмма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90DD4" w:rsidRDefault="00790DD4"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510099">
        <w:rPr>
          <w:rFonts w:ascii="Times New Roman" w:hAnsi="Times New Roman" w:cs="Times New Roman"/>
          <w:b/>
          <w:sz w:val="28"/>
          <w:szCs w:val="28"/>
        </w:rPr>
        <w:t>11</w:t>
      </w:r>
      <w:r w:rsidRPr="009717F8">
        <w:rPr>
          <w:rFonts w:ascii="Times New Roman" w:hAnsi="Times New Roman" w:cs="Times New Roman"/>
          <w:b/>
          <w:sz w:val="28"/>
          <w:szCs w:val="28"/>
        </w:rPr>
        <w:t xml:space="preserve"> </w:t>
      </w:r>
      <w:r w:rsidR="00510099" w:rsidRPr="00510099">
        <w:rPr>
          <w:rFonts w:ascii="Times New Roman" w:hAnsi="Times New Roman" w:cs="Times New Roman"/>
          <w:b/>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510099" w:rsidRPr="00510099">
        <w:rPr>
          <w:rFonts w:ascii="Times New Roman" w:hAnsi="Times New Roman" w:cs="Times New Roman"/>
          <w:b/>
          <w:sz w:val="28"/>
          <w:szCs w:val="28"/>
        </w:rPr>
        <w:t>Елховский</w:t>
      </w:r>
      <w:proofErr w:type="spellEnd"/>
      <w:r w:rsidR="00510099" w:rsidRPr="00510099">
        <w:rPr>
          <w:rFonts w:ascii="Times New Roman" w:hAnsi="Times New Roman" w:cs="Times New Roman"/>
          <w:b/>
          <w:sz w:val="28"/>
          <w:szCs w:val="28"/>
        </w:rPr>
        <w:t>»</w:t>
      </w:r>
    </w:p>
    <w:p w:rsidR="006A7193" w:rsidRPr="00173094" w:rsidRDefault="006A7193" w:rsidP="006A7193">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12</w:t>
      </w:r>
    </w:p>
    <w:p w:rsidR="006A7193" w:rsidRPr="00173094" w:rsidRDefault="006A7193" w:rsidP="006A7193">
      <w:pPr>
        <w:keepNext/>
        <w:keepLines/>
        <w:widowControl/>
        <w:autoSpaceDE/>
        <w:jc w:val="both"/>
        <w:rPr>
          <w:rFonts w:ascii="Times New Roman" w:hAnsi="Times New Roman" w:cs="Times New Roman"/>
          <w:sz w:val="16"/>
          <w:szCs w:val="16"/>
        </w:rPr>
      </w:pPr>
    </w:p>
    <w:p w:rsidR="006A7193" w:rsidRDefault="006A7193" w:rsidP="006A7193">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p w:rsidR="006A7193" w:rsidRDefault="006A7193" w:rsidP="006A7193">
      <w:pPr>
        <w:jc w:val="both"/>
        <w:rPr>
          <w:sz w:val="28"/>
          <w:szCs w:val="28"/>
        </w:rPr>
      </w:pP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A52E11"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A52E11" w:rsidRPr="0060667E" w:rsidRDefault="00A52E11"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A52E11" w:rsidRPr="0060667E" w:rsidRDefault="00A52E11"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32"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FE47F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FE47F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0,98</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47112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0,98</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CB387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0,98</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CB387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CB387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0,99</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CB387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0,92</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CB387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CB387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bl>
    <w:p w:rsidR="00790DD4" w:rsidRDefault="004D470D" w:rsidP="003E0470">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3F551E" w:rsidRPr="003F551E">
        <w:rPr>
          <w:rFonts w:ascii="Times New Roman" w:hAnsi="Times New Roman" w:cs="Times New Roman"/>
          <w:sz w:val="28"/>
          <w:szCs w:val="28"/>
        </w:rPr>
        <w:t>Исаклинский</w:t>
      </w:r>
      <w:proofErr w:type="spellEnd"/>
      <w:r w:rsidR="003F551E" w:rsidRPr="003F551E">
        <w:rPr>
          <w:rFonts w:ascii="Times New Roman" w:hAnsi="Times New Roman" w:cs="Times New Roman"/>
          <w:sz w:val="28"/>
          <w:szCs w:val="28"/>
        </w:rPr>
        <w:t>»</w:t>
      </w:r>
      <w:r w:rsidRPr="008004FB">
        <w:rPr>
          <w:rFonts w:ascii="Times New Roman" w:hAnsi="Times New Roman" w:cs="Times New Roman"/>
          <w:sz w:val="28"/>
          <w:szCs w:val="28"/>
        </w:rPr>
        <w:t xml:space="preserve"> интегральный показатель удовлетворенности находится на уровн</w:t>
      </w:r>
      <w:r w:rsidR="00A927F7">
        <w:rPr>
          <w:rFonts w:ascii="Times New Roman" w:hAnsi="Times New Roman" w:cs="Times New Roman"/>
          <w:sz w:val="28"/>
          <w:szCs w:val="28"/>
        </w:rPr>
        <w:t>е 9,6</w:t>
      </w:r>
      <w:r w:rsidRPr="008004FB">
        <w:rPr>
          <w:rFonts w:ascii="Times New Roman" w:hAnsi="Times New Roman" w:cs="Times New Roman"/>
          <w:sz w:val="28"/>
          <w:szCs w:val="28"/>
        </w:rPr>
        <w:t xml:space="preserve">4. </w:t>
      </w:r>
    </w:p>
    <w:p w:rsidR="00A927F7" w:rsidRDefault="00A927F7" w:rsidP="00A927F7">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w:t>
      </w:r>
    </w:p>
    <w:p w:rsidR="004D470D" w:rsidRPr="003A407A" w:rsidRDefault="00871127" w:rsidP="003E0470">
      <w:pPr>
        <w:widowControl/>
        <w:tabs>
          <w:tab w:val="left" w:pos="426"/>
        </w:tabs>
        <w:suppressAutoHyphens w:val="0"/>
        <w:autoSpaceDE/>
        <w:ind w:firstLine="851"/>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8"/>
          <w:szCs w:val="28"/>
        </w:rPr>
        <w:t>Наименьшая удовлетворё</w:t>
      </w:r>
      <w:r w:rsidR="004D470D" w:rsidRPr="008004FB">
        <w:rPr>
          <w:rFonts w:ascii="Times New Roman" w:hAnsi="Times New Roman" w:cs="Times New Roman"/>
          <w:sz w:val="28"/>
          <w:szCs w:val="28"/>
        </w:rPr>
        <w:t>нность зафиксирована по комфортности условий предоставления социальных услуг</w:t>
      </w:r>
      <w:r w:rsidR="00587B65">
        <w:rPr>
          <w:rFonts w:ascii="Times New Roman" w:hAnsi="Times New Roman" w:cs="Times New Roman"/>
          <w:sz w:val="28"/>
          <w:szCs w:val="28"/>
        </w:rPr>
        <w:t xml:space="preserve"> и доступности их получения (9,0</w:t>
      </w:r>
      <w:r w:rsidR="004D470D"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587B65" w:rsidP="00300D06">
      <w:pPr>
        <w:jc w:val="center"/>
        <w:rPr>
          <w:rFonts w:ascii="Times New Roman" w:hAnsi="Times New Roman" w:cs="Times New Roman"/>
          <w:b/>
          <w:sz w:val="28"/>
          <w:szCs w:val="28"/>
        </w:rPr>
      </w:pPr>
      <w:r>
        <w:rPr>
          <w:noProof/>
          <w:lang w:eastAsia="ru-RU"/>
        </w:rPr>
        <w:drawing>
          <wp:inline distT="0" distB="0" distL="0" distR="0" wp14:anchorId="1F60B902" wp14:editId="728CD871">
            <wp:extent cx="6067425" cy="6553200"/>
            <wp:effectExtent l="0" t="0" r="9525" b="19050"/>
            <wp:docPr id="107" name="Диаграмма 10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87B65" w:rsidRDefault="00587B65"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A264E8">
        <w:rPr>
          <w:rFonts w:ascii="Times New Roman" w:hAnsi="Times New Roman" w:cs="Times New Roman"/>
          <w:b/>
          <w:sz w:val="28"/>
          <w:szCs w:val="28"/>
        </w:rPr>
        <w:t>12</w:t>
      </w:r>
      <w:r w:rsidRPr="009717F8">
        <w:rPr>
          <w:rFonts w:ascii="Times New Roman" w:hAnsi="Times New Roman" w:cs="Times New Roman"/>
          <w:b/>
          <w:sz w:val="28"/>
          <w:szCs w:val="28"/>
        </w:rPr>
        <w:t xml:space="preserve"> </w:t>
      </w:r>
      <w:r w:rsidR="00A264E8" w:rsidRPr="00A264E8">
        <w:rPr>
          <w:rFonts w:ascii="Times New Roman" w:hAnsi="Times New Roman" w:cs="Times New Roman"/>
          <w:b/>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A264E8" w:rsidRPr="00A264E8">
        <w:rPr>
          <w:rFonts w:ascii="Times New Roman" w:hAnsi="Times New Roman" w:cs="Times New Roman"/>
          <w:b/>
          <w:sz w:val="28"/>
          <w:szCs w:val="28"/>
        </w:rPr>
        <w:t>Исаклинский</w:t>
      </w:r>
      <w:proofErr w:type="spellEnd"/>
      <w:r w:rsidR="00A264E8" w:rsidRPr="00A264E8">
        <w:rPr>
          <w:rFonts w:ascii="Times New Roman" w:hAnsi="Times New Roman" w:cs="Times New Roman"/>
          <w:b/>
          <w:sz w:val="28"/>
          <w:szCs w:val="28"/>
        </w:rPr>
        <w:t>»</w:t>
      </w:r>
    </w:p>
    <w:p w:rsidR="006A7193" w:rsidRPr="00173094" w:rsidRDefault="006A7193" w:rsidP="006A7193">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13</w:t>
      </w:r>
    </w:p>
    <w:p w:rsidR="006A7193" w:rsidRPr="00173094" w:rsidRDefault="006A7193" w:rsidP="006A7193">
      <w:pPr>
        <w:keepNext/>
        <w:keepLines/>
        <w:widowControl/>
        <w:autoSpaceDE/>
        <w:jc w:val="both"/>
        <w:rPr>
          <w:rFonts w:ascii="Times New Roman" w:hAnsi="Times New Roman" w:cs="Times New Roman"/>
          <w:sz w:val="16"/>
          <w:szCs w:val="16"/>
        </w:rPr>
      </w:pPr>
    </w:p>
    <w:p w:rsidR="006A7193" w:rsidRDefault="006A7193" w:rsidP="006A7193">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p w:rsidR="006A7193" w:rsidRDefault="006A7193" w:rsidP="006A7193">
      <w:pPr>
        <w:jc w:val="both"/>
        <w:rPr>
          <w:sz w:val="28"/>
          <w:szCs w:val="28"/>
        </w:rPr>
      </w:pP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A52E11"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A52E11" w:rsidRPr="0060667E" w:rsidRDefault="00A52E11"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A52E11" w:rsidRPr="0060667E" w:rsidRDefault="00A52E11"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34"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B3878" w:rsidRDefault="00CB3878" w:rsidP="002F3245">
            <w:pPr>
              <w:autoSpaceDN w:val="0"/>
              <w:adjustRightInd w:val="0"/>
              <w:jc w:val="center"/>
              <w:rPr>
                <w:rFonts w:ascii="Times New Roman" w:hAnsi="Times New Roman" w:cs="Times New Roman"/>
                <w:sz w:val="28"/>
                <w:szCs w:val="28"/>
              </w:rPr>
            </w:pPr>
          </w:p>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CB3878" w:rsidRDefault="00CB3878" w:rsidP="002F3245">
            <w:pPr>
              <w:autoSpaceDN w:val="0"/>
              <w:adjustRightInd w:val="0"/>
              <w:jc w:val="center"/>
              <w:rPr>
                <w:rFonts w:ascii="Times New Roman" w:hAnsi="Times New Roman" w:cs="Times New Roman"/>
                <w:sz w:val="28"/>
                <w:szCs w:val="28"/>
              </w:rPr>
            </w:pPr>
          </w:p>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98067A"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EF7B4D"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0,98</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EF7B4D"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EF7B4D"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A46F0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A46F05">
              <w:rPr>
                <w:rFonts w:ascii="Times New Roman" w:hAnsi="Times New Roman" w:cs="Times New Roman"/>
                <w:sz w:val="28"/>
                <w:szCs w:val="28"/>
              </w:rPr>
              <w:t>7</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46F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46F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46F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46F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bl>
    <w:p w:rsidR="00587B65"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3F551E" w:rsidRPr="003F551E">
        <w:rPr>
          <w:rFonts w:ascii="Times New Roman" w:hAnsi="Times New Roman" w:cs="Times New Roman"/>
          <w:sz w:val="28"/>
          <w:szCs w:val="28"/>
        </w:rPr>
        <w:t>Камышлинский</w:t>
      </w:r>
      <w:proofErr w:type="spellEnd"/>
      <w:r w:rsidR="003F551E" w:rsidRPr="003F551E">
        <w:rPr>
          <w:rFonts w:ascii="Times New Roman" w:hAnsi="Times New Roman" w:cs="Times New Roman"/>
          <w:sz w:val="28"/>
          <w:szCs w:val="28"/>
        </w:rPr>
        <w:t>»</w:t>
      </w:r>
      <w:r w:rsidRPr="008004FB">
        <w:rPr>
          <w:rFonts w:ascii="Times New Roman" w:hAnsi="Times New Roman" w:cs="Times New Roman"/>
          <w:sz w:val="28"/>
          <w:szCs w:val="28"/>
        </w:rPr>
        <w:t xml:space="preserve"> интегральный показатель удовлетвор</w:t>
      </w:r>
      <w:r w:rsidR="00996CE4">
        <w:rPr>
          <w:rFonts w:ascii="Times New Roman" w:hAnsi="Times New Roman" w:cs="Times New Roman"/>
          <w:sz w:val="28"/>
          <w:szCs w:val="28"/>
        </w:rPr>
        <w:t>енности находится на уровне 9,2</w:t>
      </w:r>
      <w:r w:rsidRPr="008004FB">
        <w:rPr>
          <w:rFonts w:ascii="Times New Roman" w:hAnsi="Times New Roman" w:cs="Times New Roman"/>
          <w:sz w:val="28"/>
          <w:szCs w:val="28"/>
        </w:rPr>
        <w:t xml:space="preserve">. </w:t>
      </w:r>
    </w:p>
    <w:p w:rsidR="00587B65"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времени ожидания предоставления социальной услуги (10,0). </w:t>
      </w:r>
    </w:p>
    <w:p w:rsidR="004D470D" w:rsidRPr="003A407A" w:rsidRDefault="00871127" w:rsidP="004D470D">
      <w:pPr>
        <w:widowControl/>
        <w:tabs>
          <w:tab w:val="left" w:pos="426"/>
        </w:tabs>
        <w:suppressAutoHyphens w:val="0"/>
        <w:autoSpaceDE/>
        <w:ind w:firstLine="851"/>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8"/>
          <w:szCs w:val="28"/>
        </w:rPr>
        <w:t>Наименьшая удовлетворё</w:t>
      </w:r>
      <w:r w:rsidR="004D470D" w:rsidRPr="008004FB">
        <w:rPr>
          <w:rFonts w:ascii="Times New Roman" w:hAnsi="Times New Roman" w:cs="Times New Roman"/>
          <w:sz w:val="28"/>
          <w:szCs w:val="28"/>
        </w:rPr>
        <w:t>нность зафиксирована</w:t>
      </w:r>
      <w:r w:rsidR="00996CE4">
        <w:rPr>
          <w:rFonts w:ascii="Times New Roman" w:hAnsi="Times New Roman" w:cs="Times New Roman"/>
          <w:sz w:val="28"/>
          <w:szCs w:val="28"/>
        </w:rPr>
        <w:t xml:space="preserve"> </w:t>
      </w:r>
      <w:proofErr w:type="gramStart"/>
      <w:r w:rsidR="00996CE4">
        <w:rPr>
          <w:rFonts w:ascii="Times New Roman" w:hAnsi="Times New Roman" w:cs="Times New Roman"/>
          <w:sz w:val="28"/>
          <w:szCs w:val="28"/>
        </w:rPr>
        <w:t xml:space="preserve">по </w:t>
      </w:r>
      <w:r w:rsidR="00996CE4" w:rsidRPr="008004FB">
        <w:rPr>
          <w:rFonts w:ascii="Times New Roman" w:hAnsi="Times New Roman" w:cs="Times New Roman"/>
          <w:sz w:val="28"/>
          <w:szCs w:val="28"/>
        </w:rPr>
        <w:t>были</w:t>
      </w:r>
      <w:proofErr w:type="gramEnd"/>
      <w:r w:rsidR="00996CE4" w:rsidRPr="008004FB">
        <w:rPr>
          <w:rFonts w:ascii="Times New Roman" w:hAnsi="Times New Roman" w:cs="Times New Roman"/>
          <w:sz w:val="28"/>
          <w:szCs w:val="28"/>
        </w:rPr>
        <w:t xml:space="preserve"> поставлены доброжелательности, вежливости, компетентности работников организации, а также </w:t>
      </w:r>
      <w:r w:rsidR="00996CE4">
        <w:rPr>
          <w:rFonts w:ascii="Times New Roman" w:hAnsi="Times New Roman" w:cs="Times New Roman"/>
          <w:sz w:val="28"/>
          <w:szCs w:val="28"/>
        </w:rPr>
        <w:t>у</w:t>
      </w:r>
      <w:r w:rsidR="00996CE4" w:rsidRPr="00996CE4">
        <w:rPr>
          <w:rFonts w:ascii="Times New Roman" w:hAnsi="Times New Roman" w:cs="Times New Roman"/>
          <w:sz w:val="28"/>
          <w:szCs w:val="28"/>
        </w:rPr>
        <w:t>довлетворенност</w:t>
      </w:r>
      <w:r w:rsidR="00996CE4">
        <w:rPr>
          <w:rFonts w:ascii="Times New Roman" w:hAnsi="Times New Roman" w:cs="Times New Roman"/>
          <w:sz w:val="28"/>
          <w:szCs w:val="28"/>
        </w:rPr>
        <w:t xml:space="preserve">и качеством оказания </w:t>
      </w:r>
      <w:r w:rsidR="00996CE4" w:rsidRPr="008004FB">
        <w:rPr>
          <w:rFonts w:ascii="Times New Roman" w:hAnsi="Times New Roman" w:cs="Times New Roman"/>
          <w:sz w:val="28"/>
          <w:szCs w:val="28"/>
        </w:rPr>
        <w:t>социальной услуги</w:t>
      </w:r>
      <w:r w:rsidR="00996CE4">
        <w:rPr>
          <w:rFonts w:ascii="Times New Roman" w:hAnsi="Times New Roman" w:cs="Times New Roman"/>
          <w:sz w:val="28"/>
          <w:szCs w:val="28"/>
        </w:rPr>
        <w:t xml:space="preserve"> (по 8,7</w:t>
      </w:r>
      <w:r w:rsidR="004D470D"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DB2112" w:rsidP="00300D06">
      <w:pPr>
        <w:jc w:val="center"/>
        <w:rPr>
          <w:rFonts w:ascii="Times New Roman" w:hAnsi="Times New Roman" w:cs="Times New Roman"/>
          <w:b/>
          <w:sz w:val="28"/>
          <w:szCs w:val="28"/>
        </w:rPr>
      </w:pPr>
      <w:r>
        <w:rPr>
          <w:noProof/>
          <w:lang w:eastAsia="ru-RU"/>
        </w:rPr>
        <w:drawing>
          <wp:inline distT="0" distB="0" distL="0" distR="0" wp14:anchorId="5FCDA50A" wp14:editId="375FAF4B">
            <wp:extent cx="6124575" cy="6581775"/>
            <wp:effectExtent l="0" t="0" r="9525" b="9525"/>
            <wp:docPr id="108" name="Диаграмма 10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B2112" w:rsidRDefault="00DB2112"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587B65">
        <w:rPr>
          <w:rFonts w:ascii="Times New Roman" w:hAnsi="Times New Roman" w:cs="Times New Roman"/>
          <w:b/>
          <w:sz w:val="28"/>
          <w:szCs w:val="28"/>
        </w:rPr>
        <w:t>13</w:t>
      </w:r>
      <w:r w:rsidRPr="009717F8">
        <w:rPr>
          <w:rFonts w:ascii="Times New Roman" w:hAnsi="Times New Roman" w:cs="Times New Roman"/>
          <w:b/>
          <w:sz w:val="28"/>
          <w:szCs w:val="28"/>
        </w:rPr>
        <w:t xml:space="preserve"> </w:t>
      </w:r>
      <w:r w:rsidR="00587B65" w:rsidRPr="00587B65">
        <w:rPr>
          <w:rFonts w:ascii="Times New Roman" w:hAnsi="Times New Roman" w:cs="Times New Roman"/>
          <w:b/>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587B65" w:rsidRPr="00587B65">
        <w:rPr>
          <w:rFonts w:ascii="Times New Roman" w:hAnsi="Times New Roman" w:cs="Times New Roman"/>
          <w:b/>
          <w:sz w:val="28"/>
          <w:szCs w:val="28"/>
        </w:rPr>
        <w:t>Камышлинский</w:t>
      </w:r>
      <w:proofErr w:type="spellEnd"/>
      <w:r w:rsidR="00587B65" w:rsidRPr="00587B65">
        <w:rPr>
          <w:rFonts w:ascii="Times New Roman" w:hAnsi="Times New Roman" w:cs="Times New Roman"/>
          <w:b/>
          <w:sz w:val="28"/>
          <w:szCs w:val="28"/>
        </w:rPr>
        <w:t>»</w:t>
      </w:r>
    </w:p>
    <w:p w:rsidR="006A7193" w:rsidRPr="00173094" w:rsidRDefault="006A7193" w:rsidP="006A7193">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14</w:t>
      </w:r>
    </w:p>
    <w:p w:rsidR="006A7193" w:rsidRPr="00173094" w:rsidRDefault="006A7193" w:rsidP="006A7193">
      <w:pPr>
        <w:keepNext/>
        <w:keepLines/>
        <w:widowControl/>
        <w:autoSpaceDE/>
        <w:jc w:val="both"/>
        <w:rPr>
          <w:rFonts w:ascii="Times New Roman" w:hAnsi="Times New Roman" w:cs="Times New Roman"/>
          <w:sz w:val="16"/>
          <w:szCs w:val="16"/>
        </w:rPr>
      </w:pPr>
    </w:p>
    <w:p w:rsidR="006A7193" w:rsidRDefault="006A7193" w:rsidP="006A7193">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A52E11"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A52E11" w:rsidRPr="0060667E" w:rsidRDefault="00A52E11"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A52E11" w:rsidRPr="0060667E" w:rsidRDefault="00A52E11"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36"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46F05" w:rsidRDefault="00A46F05" w:rsidP="002F3245">
            <w:pPr>
              <w:autoSpaceDN w:val="0"/>
              <w:adjustRightInd w:val="0"/>
              <w:jc w:val="center"/>
              <w:rPr>
                <w:rFonts w:ascii="Times New Roman" w:hAnsi="Times New Roman" w:cs="Times New Roman"/>
                <w:sz w:val="28"/>
                <w:szCs w:val="28"/>
              </w:rPr>
            </w:pPr>
          </w:p>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46F05" w:rsidRDefault="00A46F05" w:rsidP="002F3245">
            <w:pPr>
              <w:autoSpaceDN w:val="0"/>
              <w:adjustRightInd w:val="0"/>
              <w:jc w:val="center"/>
              <w:rPr>
                <w:rFonts w:ascii="Times New Roman" w:hAnsi="Times New Roman" w:cs="Times New Roman"/>
                <w:sz w:val="28"/>
                <w:szCs w:val="28"/>
              </w:rPr>
            </w:pPr>
          </w:p>
          <w:p w:rsidR="00A46F05" w:rsidRDefault="00A46F05" w:rsidP="002F3245">
            <w:pPr>
              <w:autoSpaceDN w:val="0"/>
              <w:adjustRightInd w:val="0"/>
              <w:jc w:val="center"/>
              <w:rPr>
                <w:rFonts w:ascii="Times New Roman" w:hAnsi="Times New Roman" w:cs="Times New Roman"/>
                <w:sz w:val="28"/>
                <w:szCs w:val="28"/>
              </w:rPr>
            </w:pPr>
          </w:p>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8C4BDC"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8C4BDC"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8C4BDC"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8C4BDC"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8C4BDC"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8C4BDC"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0,93</w:t>
            </w: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8C4BDC"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A52E11"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A52E11"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A52E11" w:rsidRPr="0060667E" w:rsidRDefault="00A52E11" w:rsidP="002F3245">
            <w:pPr>
              <w:autoSpaceDN w:val="0"/>
              <w:adjustRightInd w:val="0"/>
              <w:jc w:val="center"/>
              <w:rPr>
                <w:rFonts w:ascii="Times New Roman" w:hAnsi="Times New Roman" w:cs="Times New Roman"/>
                <w:sz w:val="28"/>
                <w:szCs w:val="28"/>
              </w:rPr>
            </w:pPr>
          </w:p>
        </w:tc>
      </w:tr>
      <w:tr w:rsidR="00A52E11"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52E11" w:rsidRPr="0060667E" w:rsidRDefault="00A52E11"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A52E11" w:rsidRPr="0060667E" w:rsidRDefault="008C4BDC"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bl>
    <w:p w:rsidR="004B4824"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3F551E" w:rsidRPr="003F551E">
        <w:rPr>
          <w:rFonts w:ascii="Times New Roman" w:hAnsi="Times New Roman" w:cs="Times New Roman"/>
          <w:sz w:val="28"/>
          <w:szCs w:val="28"/>
        </w:rPr>
        <w:t>Клявлинский</w:t>
      </w:r>
      <w:proofErr w:type="spellEnd"/>
      <w:r w:rsidR="003F551E" w:rsidRPr="003F551E">
        <w:rPr>
          <w:rFonts w:ascii="Times New Roman" w:hAnsi="Times New Roman" w:cs="Times New Roman"/>
          <w:sz w:val="28"/>
          <w:szCs w:val="28"/>
        </w:rPr>
        <w:t>»</w:t>
      </w:r>
      <w:r w:rsidRPr="008004FB">
        <w:rPr>
          <w:rFonts w:ascii="Times New Roman" w:hAnsi="Times New Roman" w:cs="Times New Roman"/>
          <w:sz w:val="28"/>
          <w:szCs w:val="28"/>
        </w:rPr>
        <w:t xml:space="preserve"> интегральный показатель удовлетворенности находится на уровне 9,</w:t>
      </w:r>
      <w:r w:rsidR="004B4824">
        <w:rPr>
          <w:rFonts w:ascii="Times New Roman" w:hAnsi="Times New Roman" w:cs="Times New Roman"/>
          <w:sz w:val="28"/>
          <w:szCs w:val="28"/>
        </w:rPr>
        <w:t>64</w:t>
      </w:r>
      <w:r w:rsidRPr="008004FB">
        <w:rPr>
          <w:rFonts w:ascii="Times New Roman" w:hAnsi="Times New Roman" w:cs="Times New Roman"/>
          <w:sz w:val="28"/>
          <w:szCs w:val="28"/>
        </w:rPr>
        <w:t xml:space="preserve">. </w:t>
      </w:r>
    </w:p>
    <w:p w:rsidR="004B4824" w:rsidRPr="004B4824" w:rsidRDefault="004B4824" w:rsidP="004B4824">
      <w:pPr>
        <w:widowControl/>
        <w:tabs>
          <w:tab w:val="left" w:pos="426"/>
        </w:tabs>
        <w:suppressAutoHyphens w:val="0"/>
        <w:autoSpaceDE/>
        <w:ind w:firstLine="851"/>
        <w:jc w:val="both"/>
        <w:rPr>
          <w:rFonts w:ascii="Times New Roman" w:hAnsi="Times New Roman" w:cs="Times New Roman"/>
          <w:sz w:val="28"/>
          <w:szCs w:val="28"/>
        </w:rPr>
      </w:pPr>
      <w:r w:rsidRPr="004B4824">
        <w:rPr>
          <w:rFonts w:ascii="Times New Roman" w:hAnsi="Times New Roman" w:cs="Times New Roman"/>
          <w:sz w:val="28"/>
          <w:szCs w:val="28"/>
        </w:rPr>
        <w:t xml:space="preserve">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w:t>
      </w:r>
    </w:p>
    <w:p w:rsidR="004D470D" w:rsidRPr="008004FB" w:rsidRDefault="00871127" w:rsidP="004B4824">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Наименьшая удовлетворё</w:t>
      </w:r>
      <w:r w:rsidR="004B4824" w:rsidRPr="004B4824">
        <w:rPr>
          <w:rFonts w:ascii="Times New Roman" w:hAnsi="Times New Roman" w:cs="Times New Roman"/>
          <w:sz w:val="28"/>
          <w:szCs w:val="28"/>
        </w:rPr>
        <w:t xml:space="preserve">нность зафиксирована по комфортности условий предоставления социальных услуг и доступности их получения </w:t>
      </w:r>
      <w:r w:rsidR="004D470D" w:rsidRPr="008004FB">
        <w:rPr>
          <w:rFonts w:ascii="Times New Roman" w:hAnsi="Times New Roman" w:cs="Times New Roman"/>
          <w:sz w:val="28"/>
          <w:szCs w:val="28"/>
        </w:rPr>
        <w:t>(</w:t>
      </w:r>
      <w:r w:rsidR="004B4824">
        <w:rPr>
          <w:rFonts w:ascii="Times New Roman" w:hAnsi="Times New Roman" w:cs="Times New Roman"/>
          <w:sz w:val="28"/>
          <w:szCs w:val="28"/>
        </w:rPr>
        <w:t>9,2</w:t>
      </w:r>
      <w:r w:rsidR="004D470D"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4B4824" w:rsidP="00300D06">
      <w:pPr>
        <w:jc w:val="center"/>
        <w:rPr>
          <w:rFonts w:ascii="Times New Roman" w:hAnsi="Times New Roman" w:cs="Times New Roman"/>
          <w:b/>
          <w:sz w:val="28"/>
          <w:szCs w:val="28"/>
        </w:rPr>
      </w:pPr>
      <w:r>
        <w:rPr>
          <w:noProof/>
          <w:lang w:eastAsia="ru-RU"/>
        </w:rPr>
        <w:drawing>
          <wp:inline distT="0" distB="0" distL="0" distR="0" wp14:anchorId="13BCD3BC" wp14:editId="4E139BFA">
            <wp:extent cx="5781675" cy="6534150"/>
            <wp:effectExtent l="0" t="0" r="9525" b="19050"/>
            <wp:docPr id="109" name="Диаграмма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B4824" w:rsidRDefault="004B4824" w:rsidP="00300D06">
      <w:pPr>
        <w:jc w:val="center"/>
        <w:rPr>
          <w:rFonts w:ascii="Times New Roman" w:hAnsi="Times New Roman" w:cs="Times New Roman"/>
          <w:b/>
          <w:sz w:val="28"/>
          <w:szCs w:val="28"/>
        </w:rPr>
      </w:pPr>
    </w:p>
    <w:p w:rsidR="00300D06" w:rsidRDefault="00373196" w:rsidP="00300D06">
      <w:pPr>
        <w:jc w:val="center"/>
        <w:rPr>
          <w:rFonts w:ascii="Times New Roman" w:hAnsi="Times New Roman" w:cs="Times New Roman"/>
          <w:b/>
          <w:sz w:val="28"/>
          <w:szCs w:val="28"/>
        </w:rPr>
      </w:pPr>
      <w:r>
        <w:rPr>
          <w:rFonts w:ascii="Times New Roman" w:hAnsi="Times New Roman" w:cs="Times New Roman"/>
          <w:b/>
          <w:sz w:val="28"/>
          <w:szCs w:val="28"/>
        </w:rPr>
        <w:t>Рис</w:t>
      </w:r>
      <w:r w:rsidR="00300D06" w:rsidRPr="009717F8">
        <w:rPr>
          <w:rFonts w:ascii="Times New Roman" w:hAnsi="Times New Roman" w:cs="Times New Roman"/>
          <w:b/>
          <w:sz w:val="28"/>
          <w:szCs w:val="28"/>
        </w:rPr>
        <w:t xml:space="preserve">. </w:t>
      </w:r>
      <w:r w:rsidR="001E1FEF">
        <w:rPr>
          <w:rFonts w:ascii="Times New Roman" w:hAnsi="Times New Roman" w:cs="Times New Roman"/>
          <w:b/>
          <w:sz w:val="28"/>
          <w:szCs w:val="28"/>
        </w:rPr>
        <w:t>14</w:t>
      </w:r>
      <w:r w:rsidR="00300D06"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1E1FEF" w:rsidRPr="001E1FEF">
        <w:rPr>
          <w:rFonts w:ascii="Times New Roman" w:hAnsi="Times New Roman" w:cs="Times New Roman"/>
          <w:b/>
          <w:sz w:val="28"/>
          <w:szCs w:val="28"/>
        </w:rPr>
        <w:t>Клявлинский</w:t>
      </w:r>
      <w:proofErr w:type="spellEnd"/>
      <w:r w:rsidR="001E1FEF" w:rsidRPr="001E1FEF">
        <w:rPr>
          <w:rFonts w:ascii="Times New Roman" w:hAnsi="Times New Roman" w:cs="Times New Roman"/>
          <w:b/>
          <w:sz w:val="28"/>
          <w:szCs w:val="28"/>
        </w:rPr>
        <w:t>»</w:t>
      </w:r>
    </w:p>
    <w:p w:rsidR="006A7193" w:rsidRPr="00173094" w:rsidRDefault="006A7193" w:rsidP="006A7193">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15</w:t>
      </w:r>
    </w:p>
    <w:p w:rsidR="006A7193" w:rsidRPr="00173094" w:rsidRDefault="006A7193" w:rsidP="006A7193">
      <w:pPr>
        <w:keepNext/>
        <w:keepLines/>
        <w:widowControl/>
        <w:autoSpaceDE/>
        <w:jc w:val="both"/>
        <w:rPr>
          <w:rFonts w:ascii="Times New Roman" w:hAnsi="Times New Roman" w:cs="Times New Roman"/>
          <w:sz w:val="16"/>
          <w:szCs w:val="16"/>
        </w:rPr>
      </w:pPr>
    </w:p>
    <w:p w:rsidR="006A7193" w:rsidRDefault="006A7193" w:rsidP="006A7193">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1A60A8"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A60A8" w:rsidRPr="0060667E" w:rsidRDefault="001A60A8"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1A60A8" w:rsidRPr="0060667E" w:rsidRDefault="001A60A8"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1A60A8"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38"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1A60A8"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0,99</w:t>
            </w:r>
          </w:p>
        </w:tc>
      </w:tr>
      <w:tr w:rsidR="001A60A8"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p>
        </w:tc>
      </w:tr>
      <w:tr w:rsidR="001A60A8"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p>
        </w:tc>
      </w:tr>
      <w:tr w:rsidR="001A60A8"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p>
        </w:tc>
      </w:tr>
      <w:tr w:rsidR="001A60A8"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A60A8"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A60A8"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p>
        </w:tc>
      </w:tr>
      <w:tr w:rsidR="001A60A8"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497E0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497E05">
              <w:rPr>
                <w:rFonts w:ascii="Times New Roman" w:hAnsi="Times New Roman" w:cs="Times New Roman"/>
                <w:sz w:val="28"/>
                <w:szCs w:val="28"/>
              </w:rPr>
              <w:t>6</w:t>
            </w:r>
          </w:p>
        </w:tc>
      </w:tr>
      <w:tr w:rsidR="001A60A8"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A60A8"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p>
        </w:tc>
      </w:tr>
      <w:tr w:rsidR="001A60A8"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A60A8" w:rsidRPr="0060667E" w:rsidRDefault="001A60A8" w:rsidP="002F3245">
            <w:pPr>
              <w:autoSpaceDN w:val="0"/>
              <w:adjustRightInd w:val="0"/>
              <w:jc w:val="center"/>
              <w:rPr>
                <w:rFonts w:ascii="Times New Roman" w:hAnsi="Times New Roman" w:cs="Times New Roman"/>
                <w:sz w:val="28"/>
                <w:szCs w:val="28"/>
              </w:rPr>
            </w:pPr>
          </w:p>
        </w:tc>
      </w:tr>
      <w:tr w:rsidR="001A60A8"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A60A8" w:rsidRPr="0060667E" w:rsidRDefault="001A60A8"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A60A8" w:rsidRPr="0060667E" w:rsidRDefault="001A60A8" w:rsidP="00497E0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497E05">
              <w:rPr>
                <w:rFonts w:ascii="Times New Roman" w:hAnsi="Times New Roman" w:cs="Times New Roman"/>
                <w:sz w:val="28"/>
                <w:szCs w:val="28"/>
              </w:rPr>
              <w:t>5</w:t>
            </w:r>
          </w:p>
        </w:tc>
      </w:tr>
    </w:tbl>
    <w:p w:rsidR="00F33042"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3F551E" w:rsidRPr="003F551E">
        <w:rPr>
          <w:rFonts w:ascii="Times New Roman" w:hAnsi="Times New Roman" w:cs="Times New Roman"/>
          <w:sz w:val="28"/>
          <w:szCs w:val="28"/>
        </w:rPr>
        <w:t>Кошкинский</w:t>
      </w:r>
      <w:proofErr w:type="spellEnd"/>
      <w:r w:rsidR="003F551E" w:rsidRPr="003F551E">
        <w:rPr>
          <w:rFonts w:ascii="Times New Roman" w:hAnsi="Times New Roman" w:cs="Times New Roman"/>
          <w:sz w:val="28"/>
          <w:szCs w:val="28"/>
        </w:rPr>
        <w:t>»</w:t>
      </w:r>
      <w:r w:rsidRPr="008004FB">
        <w:rPr>
          <w:rFonts w:ascii="Times New Roman" w:hAnsi="Times New Roman" w:cs="Times New Roman"/>
          <w:sz w:val="28"/>
          <w:szCs w:val="28"/>
        </w:rPr>
        <w:t xml:space="preserve"> интегральный показатель удовлетворенности находится на уровне 9,</w:t>
      </w:r>
      <w:r w:rsidR="00607CA0">
        <w:rPr>
          <w:rFonts w:ascii="Times New Roman" w:hAnsi="Times New Roman" w:cs="Times New Roman"/>
          <w:sz w:val="28"/>
          <w:szCs w:val="28"/>
        </w:rPr>
        <w:t>14</w:t>
      </w:r>
      <w:r w:rsidRPr="008004FB">
        <w:rPr>
          <w:rFonts w:ascii="Times New Roman" w:hAnsi="Times New Roman" w:cs="Times New Roman"/>
          <w:sz w:val="28"/>
          <w:szCs w:val="28"/>
        </w:rPr>
        <w:t xml:space="preserve">. </w:t>
      </w:r>
    </w:p>
    <w:p w:rsidR="00F33042"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времени ожидания предоставления социальной услуги (10,0). </w:t>
      </w:r>
    </w:p>
    <w:p w:rsidR="004D470D" w:rsidRPr="008004FB" w:rsidRDefault="00871127" w:rsidP="004D470D">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Наименьшая удовлетворё</w:t>
      </w:r>
      <w:r w:rsidR="004D470D" w:rsidRPr="008004FB">
        <w:rPr>
          <w:rFonts w:ascii="Times New Roman" w:hAnsi="Times New Roman" w:cs="Times New Roman"/>
          <w:sz w:val="28"/>
          <w:szCs w:val="28"/>
        </w:rPr>
        <w:t>нность зафиксирована по</w:t>
      </w:r>
      <w:r w:rsidR="00607CA0">
        <w:rPr>
          <w:rFonts w:ascii="Times New Roman" w:hAnsi="Times New Roman" w:cs="Times New Roman"/>
          <w:sz w:val="28"/>
          <w:szCs w:val="28"/>
        </w:rPr>
        <w:t xml:space="preserve"> д</w:t>
      </w:r>
      <w:r w:rsidR="00607CA0" w:rsidRPr="00607CA0">
        <w:rPr>
          <w:rFonts w:ascii="Times New Roman" w:hAnsi="Times New Roman" w:cs="Times New Roman"/>
          <w:sz w:val="28"/>
          <w:szCs w:val="28"/>
        </w:rPr>
        <w:t>оброжелательност</w:t>
      </w:r>
      <w:r w:rsidR="00607CA0">
        <w:rPr>
          <w:rFonts w:ascii="Times New Roman" w:hAnsi="Times New Roman" w:cs="Times New Roman"/>
          <w:sz w:val="28"/>
          <w:szCs w:val="28"/>
        </w:rPr>
        <w:t>и</w:t>
      </w:r>
      <w:r w:rsidR="00607CA0" w:rsidRPr="00607CA0">
        <w:rPr>
          <w:rFonts w:ascii="Times New Roman" w:hAnsi="Times New Roman" w:cs="Times New Roman"/>
          <w:sz w:val="28"/>
          <w:szCs w:val="28"/>
        </w:rPr>
        <w:t>, вежливост</w:t>
      </w:r>
      <w:r w:rsidR="00607CA0">
        <w:rPr>
          <w:rFonts w:ascii="Times New Roman" w:hAnsi="Times New Roman" w:cs="Times New Roman"/>
          <w:sz w:val="28"/>
          <w:szCs w:val="28"/>
        </w:rPr>
        <w:t>и</w:t>
      </w:r>
      <w:r w:rsidR="00607CA0" w:rsidRPr="00607CA0">
        <w:rPr>
          <w:rFonts w:ascii="Times New Roman" w:hAnsi="Times New Roman" w:cs="Times New Roman"/>
          <w:sz w:val="28"/>
          <w:szCs w:val="28"/>
        </w:rPr>
        <w:t>, компетентност</w:t>
      </w:r>
      <w:r w:rsidR="00607CA0">
        <w:rPr>
          <w:rFonts w:ascii="Times New Roman" w:hAnsi="Times New Roman" w:cs="Times New Roman"/>
          <w:sz w:val="28"/>
          <w:szCs w:val="28"/>
        </w:rPr>
        <w:t>и</w:t>
      </w:r>
      <w:r w:rsidR="00607CA0" w:rsidRPr="00607CA0">
        <w:rPr>
          <w:rFonts w:ascii="Times New Roman" w:hAnsi="Times New Roman" w:cs="Times New Roman"/>
          <w:sz w:val="28"/>
          <w:szCs w:val="28"/>
        </w:rPr>
        <w:t xml:space="preserve"> р</w:t>
      </w:r>
      <w:r w:rsidR="00607CA0">
        <w:rPr>
          <w:rFonts w:ascii="Times New Roman" w:hAnsi="Times New Roman" w:cs="Times New Roman"/>
          <w:sz w:val="28"/>
          <w:szCs w:val="28"/>
        </w:rPr>
        <w:t>аботников данной организации</w:t>
      </w:r>
      <w:r w:rsidR="00607CA0" w:rsidRPr="00607CA0">
        <w:rPr>
          <w:rFonts w:ascii="Times New Roman" w:hAnsi="Times New Roman" w:cs="Times New Roman"/>
          <w:sz w:val="28"/>
          <w:szCs w:val="28"/>
        </w:rPr>
        <w:t xml:space="preserve"> социального обслуживания</w:t>
      </w:r>
      <w:r w:rsidR="00607CA0">
        <w:rPr>
          <w:rFonts w:ascii="Times New Roman" w:hAnsi="Times New Roman" w:cs="Times New Roman"/>
          <w:sz w:val="28"/>
          <w:szCs w:val="28"/>
        </w:rPr>
        <w:t>, а также</w:t>
      </w:r>
      <w:r w:rsidR="004D470D" w:rsidRPr="008004FB">
        <w:rPr>
          <w:rFonts w:ascii="Times New Roman" w:hAnsi="Times New Roman" w:cs="Times New Roman"/>
          <w:sz w:val="28"/>
          <w:szCs w:val="28"/>
        </w:rPr>
        <w:t xml:space="preserve"> комфортности условий предоставления социальных услуг и доступности их получения (</w:t>
      </w:r>
      <w:r w:rsidR="00607CA0">
        <w:rPr>
          <w:rFonts w:ascii="Times New Roman" w:hAnsi="Times New Roman" w:cs="Times New Roman"/>
          <w:sz w:val="28"/>
          <w:szCs w:val="28"/>
        </w:rPr>
        <w:t>8,7</w:t>
      </w:r>
      <w:r w:rsidR="004D470D"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DC4288" w:rsidP="00300D06">
      <w:pPr>
        <w:jc w:val="center"/>
        <w:rPr>
          <w:rFonts w:ascii="Times New Roman" w:hAnsi="Times New Roman" w:cs="Times New Roman"/>
          <w:b/>
          <w:sz w:val="28"/>
          <w:szCs w:val="28"/>
        </w:rPr>
      </w:pPr>
      <w:r>
        <w:rPr>
          <w:noProof/>
          <w:lang w:eastAsia="ru-RU"/>
        </w:rPr>
        <w:drawing>
          <wp:inline distT="0" distB="0" distL="0" distR="0" wp14:anchorId="77FF033F" wp14:editId="7ED29E84">
            <wp:extent cx="6105525" cy="6334125"/>
            <wp:effectExtent l="0" t="0" r="9525" b="9525"/>
            <wp:docPr id="121" name="Диаграмма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07CA0" w:rsidRDefault="00607CA0"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1E1FEF">
        <w:rPr>
          <w:rFonts w:ascii="Times New Roman" w:hAnsi="Times New Roman" w:cs="Times New Roman"/>
          <w:b/>
          <w:sz w:val="28"/>
          <w:szCs w:val="28"/>
        </w:rPr>
        <w:t>15</w:t>
      </w:r>
      <w:r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1E1FEF" w:rsidRPr="001E1FEF">
        <w:rPr>
          <w:rFonts w:ascii="Times New Roman" w:hAnsi="Times New Roman" w:cs="Times New Roman"/>
          <w:b/>
          <w:sz w:val="28"/>
          <w:szCs w:val="28"/>
        </w:rPr>
        <w:t>Кошкинский</w:t>
      </w:r>
      <w:proofErr w:type="spellEnd"/>
      <w:r w:rsidR="001E1FEF" w:rsidRPr="001E1FEF">
        <w:rPr>
          <w:rFonts w:ascii="Times New Roman" w:hAnsi="Times New Roman" w:cs="Times New Roman"/>
          <w:b/>
          <w:sz w:val="28"/>
          <w:szCs w:val="28"/>
        </w:rPr>
        <w:t>»</w:t>
      </w:r>
    </w:p>
    <w:p w:rsidR="006A7193" w:rsidRPr="00173094" w:rsidRDefault="006A7193" w:rsidP="006A7193">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16</w:t>
      </w:r>
    </w:p>
    <w:p w:rsidR="006A7193" w:rsidRPr="00173094" w:rsidRDefault="006A7193" w:rsidP="006A7193">
      <w:pPr>
        <w:keepNext/>
        <w:keepLines/>
        <w:widowControl/>
        <w:autoSpaceDE/>
        <w:jc w:val="both"/>
        <w:rPr>
          <w:rFonts w:ascii="Times New Roman" w:hAnsi="Times New Roman" w:cs="Times New Roman"/>
          <w:sz w:val="16"/>
          <w:szCs w:val="16"/>
        </w:rPr>
      </w:pPr>
    </w:p>
    <w:p w:rsidR="006A7193" w:rsidRDefault="006A7193" w:rsidP="006A7193">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195070"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40"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bl>
    <w:p w:rsidR="00607CA0"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ГБУ Самарской области «Центр социального обслуживания граждан пожилого возраста и инвалидов муниципального района Красноармейский»</w:t>
      </w:r>
      <w:r w:rsidRPr="008004FB">
        <w:rPr>
          <w:rFonts w:ascii="Times New Roman" w:hAnsi="Times New Roman" w:cs="Times New Roman"/>
          <w:sz w:val="28"/>
          <w:szCs w:val="28"/>
        </w:rPr>
        <w:t xml:space="preserve"> интегральный показатель удовлетворенности находится на уровне 9,</w:t>
      </w:r>
      <w:r w:rsidR="00437E61">
        <w:rPr>
          <w:rFonts w:ascii="Times New Roman" w:hAnsi="Times New Roman" w:cs="Times New Roman"/>
          <w:sz w:val="28"/>
          <w:szCs w:val="28"/>
        </w:rPr>
        <w:t>3</w:t>
      </w:r>
      <w:r w:rsidRPr="008004FB">
        <w:rPr>
          <w:rFonts w:ascii="Times New Roman" w:hAnsi="Times New Roman" w:cs="Times New Roman"/>
          <w:sz w:val="28"/>
          <w:szCs w:val="28"/>
        </w:rPr>
        <w:t xml:space="preserve">. </w:t>
      </w:r>
    </w:p>
    <w:p w:rsidR="00607CA0"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w:t>
      </w:r>
    </w:p>
    <w:p w:rsidR="004D470D" w:rsidRPr="003A407A" w:rsidRDefault="00871127" w:rsidP="004D470D">
      <w:pPr>
        <w:ind w:firstLine="851"/>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8"/>
          <w:szCs w:val="28"/>
        </w:rPr>
        <w:t>Наименьшая удовлетворё</w:t>
      </w:r>
      <w:r w:rsidR="004D470D" w:rsidRPr="008004FB">
        <w:rPr>
          <w:rFonts w:ascii="Times New Roman" w:hAnsi="Times New Roman" w:cs="Times New Roman"/>
          <w:sz w:val="28"/>
          <w:szCs w:val="28"/>
        </w:rPr>
        <w:t>нность зафиксирована по</w:t>
      </w:r>
      <w:r w:rsidR="00437E61">
        <w:rPr>
          <w:rFonts w:ascii="Times New Roman" w:hAnsi="Times New Roman" w:cs="Times New Roman"/>
          <w:sz w:val="28"/>
          <w:szCs w:val="28"/>
        </w:rPr>
        <w:t xml:space="preserve"> открытости и доступности</w:t>
      </w:r>
      <w:r w:rsidR="00437E61" w:rsidRPr="00437E61">
        <w:rPr>
          <w:rFonts w:ascii="Times New Roman" w:hAnsi="Times New Roman" w:cs="Times New Roman"/>
          <w:sz w:val="28"/>
          <w:szCs w:val="28"/>
        </w:rPr>
        <w:t xml:space="preserve"> информации</w:t>
      </w:r>
      <w:r w:rsidR="00437E61">
        <w:rPr>
          <w:rFonts w:ascii="Times New Roman" w:hAnsi="Times New Roman" w:cs="Times New Roman"/>
          <w:sz w:val="28"/>
          <w:szCs w:val="28"/>
        </w:rPr>
        <w:t xml:space="preserve">, </w:t>
      </w:r>
      <w:r w:rsidR="004D470D" w:rsidRPr="008004FB">
        <w:rPr>
          <w:rFonts w:ascii="Times New Roman" w:hAnsi="Times New Roman" w:cs="Times New Roman"/>
          <w:sz w:val="28"/>
          <w:szCs w:val="28"/>
        </w:rPr>
        <w:t xml:space="preserve"> комфортности условий предоставления социальных услуг и доступности их получения в данной организации</w:t>
      </w:r>
      <w:r w:rsidR="00437E61">
        <w:rPr>
          <w:rFonts w:ascii="Times New Roman" w:hAnsi="Times New Roman" w:cs="Times New Roman"/>
          <w:sz w:val="28"/>
          <w:szCs w:val="28"/>
        </w:rPr>
        <w:t xml:space="preserve"> и д</w:t>
      </w:r>
      <w:r w:rsidR="00437E61" w:rsidRPr="00437E61">
        <w:rPr>
          <w:rFonts w:ascii="Times New Roman" w:hAnsi="Times New Roman" w:cs="Times New Roman"/>
          <w:sz w:val="28"/>
          <w:szCs w:val="28"/>
        </w:rPr>
        <w:t>оброжелательност</w:t>
      </w:r>
      <w:r w:rsidR="00437E61">
        <w:rPr>
          <w:rFonts w:ascii="Times New Roman" w:hAnsi="Times New Roman" w:cs="Times New Roman"/>
          <w:sz w:val="28"/>
          <w:szCs w:val="28"/>
        </w:rPr>
        <w:t>и</w:t>
      </w:r>
      <w:r w:rsidR="00437E61" w:rsidRPr="00437E61">
        <w:rPr>
          <w:rFonts w:ascii="Times New Roman" w:hAnsi="Times New Roman" w:cs="Times New Roman"/>
          <w:sz w:val="28"/>
          <w:szCs w:val="28"/>
        </w:rPr>
        <w:t>, вежливост</w:t>
      </w:r>
      <w:r w:rsidR="00437E61">
        <w:rPr>
          <w:rFonts w:ascii="Times New Roman" w:hAnsi="Times New Roman" w:cs="Times New Roman"/>
          <w:sz w:val="28"/>
          <w:szCs w:val="28"/>
        </w:rPr>
        <w:t>и, компетентности</w:t>
      </w:r>
      <w:r w:rsidR="00437E61" w:rsidRPr="00437E61">
        <w:rPr>
          <w:rFonts w:ascii="Times New Roman" w:hAnsi="Times New Roman" w:cs="Times New Roman"/>
          <w:sz w:val="28"/>
          <w:szCs w:val="28"/>
        </w:rPr>
        <w:t xml:space="preserve"> работников организаций социального обслуживания</w:t>
      </w:r>
      <w:r w:rsidR="004D470D" w:rsidRPr="008004FB">
        <w:rPr>
          <w:rFonts w:ascii="Times New Roman" w:hAnsi="Times New Roman" w:cs="Times New Roman"/>
          <w:sz w:val="28"/>
          <w:szCs w:val="28"/>
        </w:rPr>
        <w:t xml:space="preserve"> (</w:t>
      </w:r>
      <w:r w:rsidR="00437E61">
        <w:rPr>
          <w:rFonts w:ascii="Times New Roman" w:hAnsi="Times New Roman" w:cs="Times New Roman"/>
          <w:sz w:val="28"/>
          <w:szCs w:val="28"/>
        </w:rPr>
        <w:t>по 9,0</w:t>
      </w:r>
      <w:r w:rsidR="004D470D"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7920DD" w:rsidP="00300D06">
      <w:pPr>
        <w:jc w:val="center"/>
        <w:rPr>
          <w:rFonts w:ascii="Times New Roman" w:hAnsi="Times New Roman" w:cs="Times New Roman"/>
          <w:b/>
          <w:sz w:val="28"/>
          <w:szCs w:val="28"/>
        </w:rPr>
      </w:pPr>
      <w:r>
        <w:rPr>
          <w:noProof/>
          <w:lang w:eastAsia="ru-RU"/>
        </w:rPr>
        <w:drawing>
          <wp:inline distT="0" distB="0" distL="0" distR="0" wp14:anchorId="662024B6" wp14:editId="34B8DDF6">
            <wp:extent cx="6229350" cy="5867400"/>
            <wp:effectExtent l="0" t="0" r="19050" b="19050"/>
            <wp:docPr id="129" name="Диаграмма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920DD" w:rsidRDefault="007920DD"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1E1FEF">
        <w:rPr>
          <w:rFonts w:ascii="Times New Roman" w:hAnsi="Times New Roman" w:cs="Times New Roman"/>
          <w:b/>
          <w:sz w:val="28"/>
          <w:szCs w:val="28"/>
        </w:rPr>
        <w:t>16</w:t>
      </w:r>
      <w:r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ГБУ Самарской области «Центр социального обслуживания граждан пожилого возраста и инвалидов муниципального района Красноармейский»</w:t>
      </w:r>
    </w:p>
    <w:p w:rsidR="006A7193" w:rsidRPr="00173094" w:rsidRDefault="006A7193" w:rsidP="006A7193">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17</w:t>
      </w:r>
    </w:p>
    <w:p w:rsidR="006A7193" w:rsidRPr="00173094" w:rsidRDefault="006A7193" w:rsidP="006A7193">
      <w:pPr>
        <w:keepNext/>
        <w:keepLines/>
        <w:widowControl/>
        <w:autoSpaceDE/>
        <w:jc w:val="both"/>
        <w:rPr>
          <w:rFonts w:ascii="Times New Roman" w:hAnsi="Times New Roman" w:cs="Times New Roman"/>
          <w:sz w:val="16"/>
          <w:szCs w:val="16"/>
        </w:rPr>
      </w:pPr>
    </w:p>
    <w:p w:rsidR="006A7193" w:rsidRDefault="006A7193" w:rsidP="006A7193">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195070"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42"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7E05" w:rsidRDefault="00497E05" w:rsidP="002F3245">
            <w:pPr>
              <w:autoSpaceDN w:val="0"/>
              <w:adjustRightInd w:val="0"/>
              <w:jc w:val="center"/>
              <w:rPr>
                <w:rFonts w:ascii="Times New Roman" w:hAnsi="Times New Roman" w:cs="Times New Roman"/>
                <w:sz w:val="28"/>
                <w:szCs w:val="28"/>
              </w:rPr>
            </w:pPr>
          </w:p>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497E05" w:rsidRDefault="00497E05" w:rsidP="002F3245">
            <w:pPr>
              <w:autoSpaceDN w:val="0"/>
              <w:adjustRightInd w:val="0"/>
              <w:jc w:val="center"/>
              <w:rPr>
                <w:rFonts w:ascii="Times New Roman" w:hAnsi="Times New Roman" w:cs="Times New Roman"/>
                <w:sz w:val="28"/>
                <w:szCs w:val="28"/>
              </w:rPr>
            </w:pPr>
          </w:p>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195070"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497E05" w:rsidP="00497E0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497E0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497E05">
              <w:rPr>
                <w:rFonts w:ascii="Times New Roman" w:hAnsi="Times New Roman" w:cs="Times New Roman"/>
                <w:sz w:val="28"/>
                <w:szCs w:val="28"/>
              </w:rPr>
              <w:t>4</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F6284A"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ГБУ Самарской области «Центр социального обслуживания граждан пожилого возраста и инвалидов муниципального района Красноярский»</w:t>
      </w:r>
      <w:r w:rsidRPr="008004FB">
        <w:rPr>
          <w:rFonts w:ascii="Times New Roman" w:hAnsi="Times New Roman" w:cs="Times New Roman"/>
          <w:sz w:val="28"/>
          <w:szCs w:val="28"/>
        </w:rPr>
        <w:t xml:space="preserve"> интегральный показатель удовлетво</w:t>
      </w:r>
      <w:r w:rsidR="00610E91">
        <w:rPr>
          <w:rFonts w:ascii="Times New Roman" w:hAnsi="Times New Roman" w:cs="Times New Roman"/>
          <w:sz w:val="28"/>
          <w:szCs w:val="28"/>
        </w:rPr>
        <w:t>ренности находится на уровне 9,8</w:t>
      </w:r>
      <w:r w:rsidRPr="008004FB">
        <w:rPr>
          <w:rFonts w:ascii="Times New Roman" w:hAnsi="Times New Roman" w:cs="Times New Roman"/>
          <w:sz w:val="28"/>
          <w:szCs w:val="28"/>
        </w:rPr>
        <w:t xml:space="preserve">. </w:t>
      </w:r>
    </w:p>
    <w:p w:rsidR="00F6284A"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Наиболее высокие оценки были поставлены </w:t>
      </w:r>
      <w:r w:rsidR="00610E91">
        <w:rPr>
          <w:rFonts w:ascii="Times New Roman" w:hAnsi="Times New Roman" w:cs="Times New Roman"/>
          <w:sz w:val="28"/>
          <w:szCs w:val="28"/>
        </w:rPr>
        <w:t>открытости</w:t>
      </w:r>
      <w:r w:rsidR="00610E91" w:rsidRPr="00610E91">
        <w:rPr>
          <w:rFonts w:ascii="Times New Roman" w:hAnsi="Times New Roman" w:cs="Times New Roman"/>
          <w:sz w:val="28"/>
          <w:szCs w:val="28"/>
        </w:rPr>
        <w:t xml:space="preserve"> и доступност</w:t>
      </w:r>
      <w:r w:rsidR="00610E91">
        <w:rPr>
          <w:rFonts w:ascii="Times New Roman" w:hAnsi="Times New Roman" w:cs="Times New Roman"/>
          <w:sz w:val="28"/>
          <w:szCs w:val="28"/>
        </w:rPr>
        <w:t>и</w:t>
      </w:r>
      <w:r w:rsidR="00610E91" w:rsidRPr="00610E91">
        <w:rPr>
          <w:rFonts w:ascii="Times New Roman" w:hAnsi="Times New Roman" w:cs="Times New Roman"/>
          <w:sz w:val="28"/>
          <w:szCs w:val="28"/>
        </w:rPr>
        <w:t xml:space="preserve"> информации об организации социального обслуживания</w:t>
      </w:r>
      <w:r w:rsidR="00610E91">
        <w:rPr>
          <w:rFonts w:ascii="Times New Roman" w:hAnsi="Times New Roman" w:cs="Times New Roman"/>
          <w:sz w:val="28"/>
          <w:szCs w:val="28"/>
        </w:rPr>
        <w:t>,</w:t>
      </w:r>
      <w:r w:rsidR="00610E91" w:rsidRPr="00610E91">
        <w:rPr>
          <w:rFonts w:ascii="Times New Roman" w:hAnsi="Times New Roman" w:cs="Times New Roman"/>
          <w:sz w:val="28"/>
          <w:szCs w:val="28"/>
        </w:rPr>
        <w:t xml:space="preserve"> </w:t>
      </w:r>
      <w:r w:rsidRPr="008004FB">
        <w:rPr>
          <w:rFonts w:ascii="Times New Roman" w:hAnsi="Times New Roman" w:cs="Times New Roman"/>
          <w:sz w:val="28"/>
          <w:szCs w:val="28"/>
        </w:rPr>
        <w:t>доброжелательности, вежливости, компетентности работников организации, а также времени ожидания предоставления социальной услуги (по 10,0).</w:t>
      </w:r>
    </w:p>
    <w:p w:rsidR="004D470D" w:rsidRPr="008004FB" w:rsidRDefault="00871127" w:rsidP="004D470D">
      <w:pPr>
        <w:ind w:firstLine="851"/>
        <w:jc w:val="both"/>
        <w:rPr>
          <w:rFonts w:ascii="Times New Roman" w:hAnsi="Times New Roman" w:cs="Times New Roman"/>
          <w:sz w:val="28"/>
          <w:szCs w:val="28"/>
        </w:rPr>
      </w:pPr>
      <w:r>
        <w:rPr>
          <w:rFonts w:ascii="Times New Roman" w:hAnsi="Times New Roman" w:cs="Times New Roman"/>
          <w:sz w:val="28"/>
          <w:szCs w:val="28"/>
        </w:rPr>
        <w:t>Наименьшая удовлетворё</w:t>
      </w:r>
      <w:r w:rsidR="004D470D" w:rsidRPr="008004FB">
        <w:rPr>
          <w:rFonts w:ascii="Times New Roman" w:hAnsi="Times New Roman" w:cs="Times New Roman"/>
          <w:sz w:val="28"/>
          <w:szCs w:val="28"/>
        </w:rPr>
        <w:t>нность зафиксирована по комфортности условий предоставления социальных услуг и доступности их пол</w:t>
      </w:r>
      <w:r w:rsidR="00610E91">
        <w:rPr>
          <w:rFonts w:ascii="Times New Roman" w:hAnsi="Times New Roman" w:cs="Times New Roman"/>
          <w:sz w:val="28"/>
          <w:szCs w:val="28"/>
        </w:rPr>
        <w:t>учения в данной организации (9,1</w:t>
      </w:r>
      <w:r w:rsidR="004D470D"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445E96" w:rsidP="00300D06">
      <w:pPr>
        <w:jc w:val="center"/>
        <w:rPr>
          <w:rFonts w:ascii="Times New Roman" w:hAnsi="Times New Roman" w:cs="Times New Roman"/>
          <w:b/>
          <w:sz w:val="28"/>
          <w:szCs w:val="28"/>
        </w:rPr>
      </w:pPr>
      <w:r>
        <w:rPr>
          <w:noProof/>
          <w:lang w:eastAsia="ru-RU"/>
        </w:rPr>
        <w:drawing>
          <wp:inline distT="0" distB="0" distL="0" distR="0" wp14:anchorId="676E42F2" wp14:editId="21531083">
            <wp:extent cx="6353175" cy="6010275"/>
            <wp:effectExtent l="0" t="0" r="9525" b="9525"/>
            <wp:docPr id="130" name="Диаграмма 1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445E96" w:rsidRDefault="00445E96"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1E1FEF">
        <w:rPr>
          <w:rFonts w:ascii="Times New Roman" w:hAnsi="Times New Roman" w:cs="Times New Roman"/>
          <w:b/>
          <w:sz w:val="28"/>
          <w:szCs w:val="28"/>
        </w:rPr>
        <w:t>17</w:t>
      </w:r>
      <w:r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ГБУ Самарской области «Центр социального обслуживания граждан пожилого возраста и инвалидов муниципального района Красноярский»</w:t>
      </w:r>
    </w:p>
    <w:p w:rsidR="006A7193" w:rsidRPr="00173094" w:rsidRDefault="006A7193" w:rsidP="006A7193">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18</w:t>
      </w:r>
    </w:p>
    <w:p w:rsidR="006A7193" w:rsidRPr="00173094" w:rsidRDefault="006A7193" w:rsidP="006A7193">
      <w:pPr>
        <w:keepNext/>
        <w:keepLines/>
        <w:widowControl/>
        <w:autoSpaceDE/>
        <w:jc w:val="both"/>
        <w:rPr>
          <w:rFonts w:ascii="Times New Roman" w:hAnsi="Times New Roman" w:cs="Times New Roman"/>
          <w:sz w:val="16"/>
          <w:szCs w:val="16"/>
        </w:rPr>
      </w:pPr>
    </w:p>
    <w:p w:rsidR="006A7193" w:rsidRDefault="006A7193" w:rsidP="006A7193">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195070"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44"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497E0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497E05">
              <w:rPr>
                <w:rFonts w:ascii="Times New Roman" w:hAnsi="Times New Roman" w:cs="Times New Roman"/>
                <w:sz w:val="28"/>
                <w:szCs w:val="28"/>
              </w:rPr>
              <w:t>8</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497E05"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497E0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497E05">
              <w:rPr>
                <w:rFonts w:ascii="Times New Roman" w:hAnsi="Times New Roman" w:cs="Times New Roman"/>
                <w:sz w:val="28"/>
                <w:szCs w:val="28"/>
              </w:rPr>
              <w:t>8</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CB661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0,99</w:t>
            </w:r>
          </w:p>
        </w:tc>
      </w:tr>
    </w:tbl>
    <w:p w:rsidR="00981561"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3F551E" w:rsidRPr="003F551E">
        <w:rPr>
          <w:rFonts w:ascii="Times New Roman" w:hAnsi="Times New Roman" w:cs="Times New Roman"/>
          <w:sz w:val="28"/>
          <w:szCs w:val="28"/>
        </w:rPr>
        <w:t>Пестравский</w:t>
      </w:r>
      <w:proofErr w:type="spellEnd"/>
      <w:r w:rsidR="003F551E" w:rsidRPr="003F551E">
        <w:rPr>
          <w:rFonts w:ascii="Times New Roman" w:hAnsi="Times New Roman" w:cs="Times New Roman"/>
          <w:sz w:val="28"/>
          <w:szCs w:val="28"/>
        </w:rPr>
        <w:t>»</w:t>
      </w:r>
      <w:r w:rsidRPr="008004FB">
        <w:rPr>
          <w:rFonts w:ascii="Times New Roman" w:hAnsi="Times New Roman" w:cs="Times New Roman"/>
          <w:sz w:val="28"/>
          <w:szCs w:val="28"/>
        </w:rPr>
        <w:t xml:space="preserve"> интегральный показатель удовлетворенности находится на уровне 9,</w:t>
      </w:r>
      <w:r w:rsidR="003B0C12">
        <w:rPr>
          <w:rFonts w:ascii="Times New Roman" w:hAnsi="Times New Roman" w:cs="Times New Roman"/>
          <w:sz w:val="28"/>
          <w:szCs w:val="28"/>
        </w:rPr>
        <w:t>64</w:t>
      </w:r>
      <w:r w:rsidRPr="008004FB">
        <w:rPr>
          <w:rFonts w:ascii="Times New Roman" w:hAnsi="Times New Roman" w:cs="Times New Roman"/>
          <w:sz w:val="28"/>
          <w:szCs w:val="28"/>
        </w:rPr>
        <w:t xml:space="preserve">. </w:t>
      </w:r>
    </w:p>
    <w:p w:rsidR="00981561"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w:t>
      </w:r>
      <w:r w:rsidR="003B0C12" w:rsidRPr="008004FB">
        <w:rPr>
          <w:rFonts w:ascii="Times New Roman" w:hAnsi="Times New Roman" w:cs="Times New Roman"/>
          <w:sz w:val="28"/>
          <w:szCs w:val="28"/>
        </w:rPr>
        <w:t>доброжелательности, вежливости, компетентности работников организации, а также времени ожидания предоставления социальной услуги</w:t>
      </w:r>
      <w:r w:rsidRPr="008004FB">
        <w:rPr>
          <w:rFonts w:ascii="Times New Roman" w:hAnsi="Times New Roman" w:cs="Times New Roman"/>
          <w:sz w:val="28"/>
          <w:szCs w:val="28"/>
        </w:rPr>
        <w:t xml:space="preserve"> (</w:t>
      </w:r>
      <w:r w:rsidR="003B0C12">
        <w:rPr>
          <w:rFonts w:ascii="Times New Roman" w:hAnsi="Times New Roman" w:cs="Times New Roman"/>
          <w:sz w:val="28"/>
          <w:szCs w:val="28"/>
        </w:rPr>
        <w:t xml:space="preserve">по </w:t>
      </w:r>
      <w:r w:rsidRPr="008004FB">
        <w:rPr>
          <w:rFonts w:ascii="Times New Roman" w:hAnsi="Times New Roman" w:cs="Times New Roman"/>
          <w:sz w:val="28"/>
          <w:szCs w:val="28"/>
        </w:rPr>
        <w:t xml:space="preserve">10,0). </w:t>
      </w:r>
    </w:p>
    <w:p w:rsidR="004D470D"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Наименьшая удовлетвор</w:t>
      </w:r>
      <w:r w:rsidR="00871127">
        <w:rPr>
          <w:rFonts w:ascii="Times New Roman" w:hAnsi="Times New Roman" w:cs="Times New Roman"/>
          <w:sz w:val="28"/>
          <w:szCs w:val="28"/>
        </w:rPr>
        <w:t>ё</w:t>
      </w:r>
      <w:r w:rsidRPr="008004FB">
        <w:rPr>
          <w:rFonts w:ascii="Times New Roman" w:hAnsi="Times New Roman" w:cs="Times New Roman"/>
          <w:sz w:val="28"/>
          <w:szCs w:val="28"/>
        </w:rPr>
        <w:t>нность зафиксирована по открытости и доступности информации о данной организации (</w:t>
      </w:r>
      <w:r w:rsidR="003B0C12">
        <w:rPr>
          <w:rFonts w:ascii="Times New Roman" w:hAnsi="Times New Roman" w:cs="Times New Roman"/>
          <w:sz w:val="28"/>
          <w:szCs w:val="28"/>
        </w:rPr>
        <w:t>9,5</w:t>
      </w:r>
      <w:r w:rsidRPr="008004FB">
        <w:rPr>
          <w:rFonts w:ascii="Times New Roman" w:hAnsi="Times New Roman" w:cs="Times New Roman"/>
          <w:sz w:val="28"/>
          <w:szCs w:val="28"/>
        </w:rPr>
        <w:t>).</w:t>
      </w:r>
    </w:p>
    <w:p w:rsidR="00431A1A" w:rsidRDefault="00431A1A" w:rsidP="004D470D">
      <w:pPr>
        <w:widowControl/>
        <w:tabs>
          <w:tab w:val="left" w:pos="426"/>
        </w:tabs>
        <w:suppressAutoHyphens w:val="0"/>
        <w:autoSpaceDE/>
        <w:ind w:firstLine="851"/>
        <w:jc w:val="both"/>
        <w:rPr>
          <w:rFonts w:ascii="Times New Roman" w:hAnsi="Times New Roman" w:cs="Times New Roman"/>
          <w:sz w:val="28"/>
          <w:szCs w:val="28"/>
        </w:rPr>
      </w:pPr>
    </w:p>
    <w:p w:rsidR="001E1FEF" w:rsidRDefault="00431A1A" w:rsidP="001E1FEF">
      <w:pPr>
        <w:jc w:val="center"/>
        <w:rPr>
          <w:rFonts w:ascii="Times New Roman" w:hAnsi="Times New Roman" w:cs="Times New Roman"/>
          <w:b/>
          <w:sz w:val="28"/>
          <w:szCs w:val="28"/>
        </w:rPr>
      </w:pPr>
      <w:r>
        <w:rPr>
          <w:noProof/>
          <w:lang w:eastAsia="ru-RU"/>
        </w:rPr>
        <w:drawing>
          <wp:inline distT="0" distB="0" distL="0" distR="0" wp14:anchorId="7D09B0A0" wp14:editId="199999F8">
            <wp:extent cx="6334125" cy="6457950"/>
            <wp:effectExtent l="0" t="0" r="9525" b="19050"/>
            <wp:docPr id="131" name="Диаграмма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431A1A" w:rsidRDefault="00431A1A" w:rsidP="001E1FEF">
      <w:pPr>
        <w:jc w:val="center"/>
        <w:rPr>
          <w:rFonts w:ascii="Times New Roman" w:hAnsi="Times New Roman" w:cs="Times New Roman"/>
          <w:b/>
          <w:sz w:val="28"/>
          <w:szCs w:val="28"/>
        </w:rPr>
      </w:pPr>
    </w:p>
    <w:p w:rsidR="001E1FEF" w:rsidRDefault="001E1FEF" w:rsidP="001E1FEF">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Pr>
          <w:rFonts w:ascii="Times New Roman" w:hAnsi="Times New Roman" w:cs="Times New Roman"/>
          <w:b/>
          <w:sz w:val="28"/>
          <w:szCs w:val="28"/>
        </w:rPr>
        <w:t>18</w:t>
      </w:r>
      <w:r w:rsidRPr="009717F8">
        <w:rPr>
          <w:rFonts w:ascii="Times New Roman" w:hAnsi="Times New Roman" w:cs="Times New Roman"/>
          <w:b/>
          <w:sz w:val="28"/>
          <w:szCs w:val="28"/>
        </w:rPr>
        <w:t xml:space="preserve"> </w:t>
      </w:r>
      <w:r w:rsidRPr="001E1FEF">
        <w:rPr>
          <w:rFonts w:ascii="Times New Roman" w:hAnsi="Times New Roman" w:cs="Times New Roman"/>
          <w:b/>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Pr="001E1FEF">
        <w:rPr>
          <w:rFonts w:ascii="Times New Roman" w:hAnsi="Times New Roman" w:cs="Times New Roman"/>
          <w:b/>
          <w:sz w:val="28"/>
          <w:szCs w:val="28"/>
        </w:rPr>
        <w:t>Пестравский</w:t>
      </w:r>
      <w:proofErr w:type="spellEnd"/>
      <w:r w:rsidRPr="001E1FEF">
        <w:rPr>
          <w:rFonts w:ascii="Times New Roman" w:hAnsi="Times New Roman" w:cs="Times New Roman"/>
          <w:b/>
          <w:sz w:val="28"/>
          <w:szCs w:val="28"/>
        </w:rPr>
        <w:t>»</w:t>
      </w:r>
    </w:p>
    <w:p w:rsidR="006A7193" w:rsidRPr="00173094" w:rsidRDefault="006A7193" w:rsidP="006A7193">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19</w:t>
      </w:r>
    </w:p>
    <w:p w:rsidR="006A7193" w:rsidRPr="00173094" w:rsidRDefault="006A7193" w:rsidP="006A7193">
      <w:pPr>
        <w:keepNext/>
        <w:keepLines/>
        <w:widowControl/>
        <w:autoSpaceDE/>
        <w:jc w:val="both"/>
        <w:rPr>
          <w:rFonts w:ascii="Times New Roman" w:hAnsi="Times New Roman" w:cs="Times New Roman"/>
          <w:sz w:val="16"/>
          <w:szCs w:val="16"/>
        </w:rPr>
      </w:pPr>
    </w:p>
    <w:p w:rsidR="006A7193" w:rsidRDefault="006A7193" w:rsidP="006A7193">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195070"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46"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195070" w:rsidRPr="0060667E" w:rsidRDefault="00CB661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CB661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CB661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CB661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CB661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CB6617">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CB6617">
              <w:rPr>
                <w:rFonts w:ascii="Times New Roman" w:hAnsi="Times New Roman" w:cs="Times New Roman"/>
                <w:sz w:val="28"/>
                <w:szCs w:val="28"/>
              </w:rPr>
              <w:t>3</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CB661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bl>
    <w:p w:rsidR="000E5D3F"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ГБУ Самарской области «Центр социального обслуживания граждан пожилого возраста и инвалидов муниципального района Приволжский»</w:t>
      </w:r>
      <w:r w:rsidRPr="008004FB">
        <w:rPr>
          <w:rFonts w:ascii="Times New Roman" w:hAnsi="Times New Roman" w:cs="Times New Roman"/>
          <w:sz w:val="28"/>
          <w:szCs w:val="28"/>
        </w:rPr>
        <w:t xml:space="preserve"> интегральный показатель удовлетво</w:t>
      </w:r>
      <w:r w:rsidR="00871127">
        <w:rPr>
          <w:rFonts w:ascii="Times New Roman" w:hAnsi="Times New Roman" w:cs="Times New Roman"/>
          <w:sz w:val="28"/>
          <w:szCs w:val="28"/>
        </w:rPr>
        <w:t>ренности находится на уровне 9,68</w:t>
      </w:r>
      <w:r w:rsidRPr="008004FB">
        <w:rPr>
          <w:rFonts w:ascii="Times New Roman" w:hAnsi="Times New Roman" w:cs="Times New Roman"/>
          <w:sz w:val="28"/>
          <w:szCs w:val="28"/>
        </w:rPr>
        <w:t xml:space="preserve">. </w:t>
      </w:r>
    </w:p>
    <w:p w:rsidR="000E5D3F"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w:t>
      </w:r>
      <w:r w:rsidR="00CB4961" w:rsidRPr="008004FB">
        <w:rPr>
          <w:rFonts w:ascii="Times New Roman" w:hAnsi="Times New Roman" w:cs="Times New Roman"/>
          <w:sz w:val="28"/>
          <w:szCs w:val="28"/>
        </w:rPr>
        <w:t>комфортности условий предоставления социальных услуг и доступности их получения в данной организации</w:t>
      </w:r>
      <w:r w:rsidR="00871127" w:rsidRPr="008004FB">
        <w:rPr>
          <w:rFonts w:ascii="Times New Roman" w:hAnsi="Times New Roman" w:cs="Times New Roman"/>
          <w:sz w:val="28"/>
          <w:szCs w:val="28"/>
        </w:rPr>
        <w:t>, а также времени ожидания предоставления социальной услуги</w:t>
      </w:r>
      <w:r w:rsidRPr="008004FB">
        <w:rPr>
          <w:rFonts w:ascii="Times New Roman" w:hAnsi="Times New Roman" w:cs="Times New Roman"/>
          <w:sz w:val="28"/>
          <w:szCs w:val="28"/>
        </w:rPr>
        <w:t xml:space="preserve"> (</w:t>
      </w:r>
      <w:r w:rsidR="00CB4961">
        <w:rPr>
          <w:rFonts w:ascii="Times New Roman" w:hAnsi="Times New Roman" w:cs="Times New Roman"/>
          <w:sz w:val="28"/>
          <w:szCs w:val="28"/>
        </w:rPr>
        <w:t xml:space="preserve">по </w:t>
      </w:r>
      <w:r w:rsidRPr="008004FB">
        <w:rPr>
          <w:rFonts w:ascii="Times New Roman" w:hAnsi="Times New Roman" w:cs="Times New Roman"/>
          <w:sz w:val="28"/>
          <w:szCs w:val="28"/>
        </w:rPr>
        <w:t>10,0</w:t>
      </w:r>
      <w:r w:rsidR="00CB4961">
        <w:rPr>
          <w:rFonts w:ascii="Times New Roman" w:hAnsi="Times New Roman" w:cs="Times New Roman"/>
          <w:sz w:val="28"/>
          <w:szCs w:val="28"/>
        </w:rPr>
        <w:t xml:space="preserve"> баллов</w:t>
      </w:r>
      <w:r w:rsidRPr="008004FB">
        <w:rPr>
          <w:rFonts w:ascii="Times New Roman" w:hAnsi="Times New Roman" w:cs="Times New Roman"/>
          <w:sz w:val="28"/>
          <w:szCs w:val="28"/>
        </w:rPr>
        <w:t xml:space="preserve">). </w:t>
      </w:r>
    </w:p>
    <w:p w:rsidR="004D470D" w:rsidRPr="003A407A" w:rsidRDefault="004D470D" w:rsidP="004D470D">
      <w:pPr>
        <w:widowControl/>
        <w:tabs>
          <w:tab w:val="left" w:pos="426"/>
        </w:tabs>
        <w:suppressAutoHyphens w:val="0"/>
        <w:autoSpaceDE/>
        <w:ind w:firstLine="851"/>
        <w:jc w:val="both"/>
        <w:rPr>
          <w:rFonts w:ascii="Times New Roman" w:eastAsia="Times New Roman" w:hAnsi="Times New Roman" w:cs="Times New Roman"/>
          <w:b/>
          <w:bCs/>
          <w:color w:val="000000"/>
          <w:sz w:val="24"/>
          <w:szCs w:val="24"/>
          <w:lang w:eastAsia="ru-RU"/>
        </w:rPr>
      </w:pPr>
      <w:r w:rsidRPr="008004FB">
        <w:rPr>
          <w:rFonts w:ascii="Times New Roman" w:hAnsi="Times New Roman" w:cs="Times New Roman"/>
          <w:sz w:val="28"/>
          <w:szCs w:val="28"/>
        </w:rPr>
        <w:t xml:space="preserve">Наименьшая удовлетворенность зафиксирована по </w:t>
      </w:r>
      <w:r w:rsidR="00CB4961" w:rsidRPr="008004FB">
        <w:rPr>
          <w:rFonts w:ascii="Times New Roman" w:hAnsi="Times New Roman" w:cs="Times New Roman"/>
          <w:sz w:val="28"/>
          <w:szCs w:val="28"/>
        </w:rPr>
        <w:t>открытости и доступности информации о данной организации</w:t>
      </w:r>
      <w:r w:rsidRPr="008004FB">
        <w:rPr>
          <w:rFonts w:ascii="Times New Roman" w:hAnsi="Times New Roman" w:cs="Times New Roman"/>
          <w:sz w:val="28"/>
          <w:szCs w:val="28"/>
        </w:rPr>
        <w:t xml:space="preserve"> (</w:t>
      </w:r>
      <w:r w:rsidR="00CB4961">
        <w:rPr>
          <w:rFonts w:ascii="Times New Roman" w:hAnsi="Times New Roman" w:cs="Times New Roman"/>
          <w:sz w:val="28"/>
          <w:szCs w:val="28"/>
        </w:rPr>
        <w:t>9,4</w:t>
      </w:r>
      <w:r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4C695A" w:rsidP="00300D06">
      <w:pPr>
        <w:jc w:val="center"/>
        <w:rPr>
          <w:rFonts w:ascii="Times New Roman" w:hAnsi="Times New Roman" w:cs="Times New Roman"/>
          <w:b/>
          <w:sz w:val="28"/>
          <w:szCs w:val="28"/>
        </w:rPr>
      </w:pPr>
      <w:r>
        <w:rPr>
          <w:noProof/>
          <w:lang w:eastAsia="ru-RU"/>
        </w:rPr>
        <w:drawing>
          <wp:inline distT="0" distB="0" distL="0" distR="0" wp14:anchorId="7E3844A4" wp14:editId="6C2433E7">
            <wp:extent cx="6067425" cy="6353175"/>
            <wp:effectExtent l="0" t="0" r="9525" b="9525"/>
            <wp:docPr id="132" name="Диаграмма 13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4C695A" w:rsidRDefault="004C695A"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1E1FEF">
        <w:rPr>
          <w:rFonts w:ascii="Times New Roman" w:hAnsi="Times New Roman" w:cs="Times New Roman"/>
          <w:b/>
          <w:sz w:val="28"/>
          <w:szCs w:val="28"/>
        </w:rPr>
        <w:t>19</w:t>
      </w:r>
      <w:r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ГБУ Самарской области «Центр социального обслуживания граждан пожилого возраста и инвалидов муниципального района Приволжский»</w:t>
      </w:r>
    </w:p>
    <w:p w:rsidR="0059323E" w:rsidRPr="00173094" w:rsidRDefault="0059323E" w:rsidP="0059323E">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20</w:t>
      </w:r>
    </w:p>
    <w:p w:rsidR="0059323E" w:rsidRPr="00173094" w:rsidRDefault="0059323E" w:rsidP="0059323E">
      <w:pPr>
        <w:keepNext/>
        <w:keepLines/>
        <w:widowControl/>
        <w:autoSpaceDE/>
        <w:jc w:val="both"/>
        <w:rPr>
          <w:rFonts w:ascii="Times New Roman" w:hAnsi="Times New Roman" w:cs="Times New Roman"/>
          <w:sz w:val="16"/>
          <w:szCs w:val="16"/>
        </w:rPr>
      </w:pPr>
    </w:p>
    <w:p w:rsidR="0059323E" w:rsidRDefault="0059323E" w:rsidP="0059323E">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195070"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48"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CB661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FA58BB">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r w:rsidR="00FA58BB">
              <w:rPr>
                <w:rFonts w:ascii="Times New Roman" w:hAnsi="Times New Roman" w:cs="Times New Roman"/>
                <w:sz w:val="28"/>
                <w:szCs w:val="28"/>
              </w:rPr>
              <w:t>95</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CB4961"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3F551E" w:rsidRPr="003F551E">
        <w:rPr>
          <w:rFonts w:ascii="Times New Roman" w:hAnsi="Times New Roman" w:cs="Times New Roman"/>
          <w:sz w:val="28"/>
          <w:szCs w:val="28"/>
        </w:rPr>
        <w:t>Хворостянский</w:t>
      </w:r>
      <w:proofErr w:type="spellEnd"/>
      <w:r w:rsidR="003F551E" w:rsidRPr="003F551E">
        <w:rPr>
          <w:rFonts w:ascii="Times New Roman" w:hAnsi="Times New Roman" w:cs="Times New Roman"/>
          <w:sz w:val="28"/>
          <w:szCs w:val="28"/>
        </w:rPr>
        <w:t>»</w:t>
      </w:r>
      <w:r w:rsidRPr="008004FB">
        <w:rPr>
          <w:rFonts w:ascii="Times New Roman" w:hAnsi="Times New Roman" w:cs="Times New Roman"/>
          <w:sz w:val="28"/>
          <w:szCs w:val="28"/>
        </w:rPr>
        <w:t xml:space="preserve"> интегральный показатель удовлетворенности находится на уровне 9,</w:t>
      </w:r>
      <w:r w:rsidR="000A1929">
        <w:rPr>
          <w:rFonts w:ascii="Times New Roman" w:hAnsi="Times New Roman" w:cs="Times New Roman"/>
          <w:sz w:val="28"/>
          <w:szCs w:val="28"/>
        </w:rPr>
        <w:t>46</w:t>
      </w:r>
      <w:r w:rsidRPr="008004FB">
        <w:rPr>
          <w:rFonts w:ascii="Times New Roman" w:hAnsi="Times New Roman" w:cs="Times New Roman"/>
          <w:sz w:val="28"/>
          <w:szCs w:val="28"/>
        </w:rPr>
        <w:t xml:space="preserve">. </w:t>
      </w:r>
    </w:p>
    <w:p w:rsidR="008864BE"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w:t>
      </w:r>
      <w:r w:rsidR="000A1929" w:rsidRPr="008004FB">
        <w:rPr>
          <w:rFonts w:ascii="Times New Roman" w:hAnsi="Times New Roman" w:cs="Times New Roman"/>
          <w:sz w:val="28"/>
          <w:szCs w:val="28"/>
        </w:rPr>
        <w:t>доброжелательности, вежливости, компетентности работников организации, а также времени ожидания предоставления социальной услуги</w:t>
      </w:r>
      <w:r w:rsidRPr="008004FB">
        <w:rPr>
          <w:rFonts w:ascii="Times New Roman" w:hAnsi="Times New Roman" w:cs="Times New Roman"/>
          <w:sz w:val="28"/>
          <w:szCs w:val="28"/>
        </w:rPr>
        <w:t xml:space="preserve"> (</w:t>
      </w:r>
      <w:r w:rsidR="000A1929">
        <w:rPr>
          <w:rFonts w:ascii="Times New Roman" w:hAnsi="Times New Roman" w:cs="Times New Roman"/>
          <w:sz w:val="28"/>
          <w:szCs w:val="28"/>
        </w:rPr>
        <w:t>по 1</w:t>
      </w:r>
      <w:r w:rsidRPr="008004FB">
        <w:rPr>
          <w:rFonts w:ascii="Times New Roman" w:hAnsi="Times New Roman" w:cs="Times New Roman"/>
          <w:sz w:val="28"/>
          <w:szCs w:val="28"/>
        </w:rPr>
        <w:t>0,0</w:t>
      </w:r>
      <w:r w:rsidR="000A1929">
        <w:rPr>
          <w:rFonts w:ascii="Times New Roman" w:hAnsi="Times New Roman" w:cs="Times New Roman"/>
          <w:sz w:val="28"/>
          <w:szCs w:val="28"/>
        </w:rPr>
        <w:t xml:space="preserve"> баллов</w:t>
      </w:r>
      <w:r w:rsidRPr="008004FB">
        <w:rPr>
          <w:rFonts w:ascii="Times New Roman" w:hAnsi="Times New Roman" w:cs="Times New Roman"/>
          <w:sz w:val="28"/>
          <w:szCs w:val="28"/>
        </w:rPr>
        <w:t xml:space="preserve">). </w:t>
      </w:r>
    </w:p>
    <w:p w:rsidR="004D470D" w:rsidRPr="003A407A" w:rsidRDefault="000A1929" w:rsidP="004D470D">
      <w:pPr>
        <w:widowControl/>
        <w:tabs>
          <w:tab w:val="left" w:pos="426"/>
        </w:tabs>
        <w:suppressAutoHyphens w:val="0"/>
        <w:autoSpaceDE/>
        <w:ind w:firstLine="851"/>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8"/>
          <w:szCs w:val="28"/>
        </w:rPr>
        <w:t>Наименьшая удовлетворё</w:t>
      </w:r>
      <w:r w:rsidR="004D470D" w:rsidRPr="008004FB">
        <w:rPr>
          <w:rFonts w:ascii="Times New Roman" w:hAnsi="Times New Roman" w:cs="Times New Roman"/>
          <w:sz w:val="28"/>
          <w:szCs w:val="28"/>
        </w:rPr>
        <w:t xml:space="preserve">нность зафиксирована по </w:t>
      </w:r>
      <w:r>
        <w:rPr>
          <w:rFonts w:ascii="Times New Roman" w:hAnsi="Times New Roman" w:cs="Times New Roman"/>
          <w:sz w:val="28"/>
          <w:szCs w:val="28"/>
        </w:rPr>
        <w:t>удовлетворенности</w:t>
      </w:r>
      <w:r w:rsidRPr="000A1929">
        <w:rPr>
          <w:rFonts w:ascii="Times New Roman" w:hAnsi="Times New Roman" w:cs="Times New Roman"/>
          <w:sz w:val="28"/>
          <w:szCs w:val="28"/>
        </w:rPr>
        <w:t xml:space="preserve"> качеством оказания услуг</w:t>
      </w:r>
      <w:r w:rsidR="004D470D" w:rsidRPr="008004FB">
        <w:rPr>
          <w:rFonts w:ascii="Times New Roman" w:hAnsi="Times New Roman" w:cs="Times New Roman"/>
          <w:sz w:val="28"/>
          <w:szCs w:val="28"/>
        </w:rPr>
        <w:t xml:space="preserve"> (9,</w:t>
      </w:r>
      <w:r>
        <w:rPr>
          <w:rFonts w:ascii="Times New Roman" w:hAnsi="Times New Roman" w:cs="Times New Roman"/>
          <w:sz w:val="28"/>
          <w:szCs w:val="28"/>
        </w:rPr>
        <w:t>0</w:t>
      </w:r>
      <w:r w:rsidR="004D470D"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C0503A" w:rsidP="00300D06">
      <w:pPr>
        <w:jc w:val="center"/>
        <w:rPr>
          <w:rFonts w:ascii="Times New Roman" w:hAnsi="Times New Roman" w:cs="Times New Roman"/>
          <w:b/>
          <w:sz w:val="28"/>
          <w:szCs w:val="28"/>
        </w:rPr>
      </w:pPr>
      <w:r>
        <w:rPr>
          <w:noProof/>
          <w:lang w:eastAsia="ru-RU"/>
        </w:rPr>
        <w:drawing>
          <wp:inline distT="0" distB="0" distL="0" distR="0" wp14:anchorId="5F2EF988" wp14:editId="17DD38D3">
            <wp:extent cx="6172200" cy="6515100"/>
            <wp:effectExtent l="0" t="0" r="19050" b="19050"/>
            <wp:docPr id="133" name="Диаграмма 1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0503A" w:rsidRDefault="00C0503A" w:rsidP="00300D06">
      <w:pPr>
        <w:jc w:val="center"/>
        <w:rPr>
          <w:rFonts w:ascii="Times New Roman" w:hAnsi="Times New Roman" w:cs="Times New Roman"/>
          <w:b/>
          <w:sz w:val="28"/>
          <w:szCs w:val="28"/>
        </w:rPr>
      </w:pPr>
    </w:p>
    <w:p w:rsidR="00300D06" w:rsidRDefault="00373196" w:rsidP="00300D06">
      <w:pPr>
        <w:jc w:val="center"/>
        <w:rPr>
          <w:rFonts w:ascii="Times New Roman" w:hAnsi="Times New Roman" w:cs="Times New Roman"/>
          <w:b/>
          <w:sz w:val="28"/>
          <w:szCs w:val="28"/>
        </w:rPr>
      </w:pPr>
      <w:r>
        <w:rPr>
          <w:rFonts w:ascii="Times New Roman" w:hAnsi="Times New Roman" w:cs="Times New Roman"/>
          <w:b/>
          <w:sz w:val="28"/>
          <w:szCs w:val="28"/>
        </w:rPr>
        <w:t>Рис</w:t>
      </w:r>
      <w:r w:rsidR="00300D06" w:rsidRPr="009717F8">
        <w:rPr>
          <w:rFonts w:ascii="Times New Roman" w:hAnsi="Times New Roman" w:cs="Times New Roman"/>
          <w:b/>
          <w:sz w:val="28"/>
          <w:szCs w:val="28"/>
        </w:rPr>
        <w:t xml:space="preserve">. </w:t>
      </w:r>
      <w:r w:rsidR="001E1FEF">
        <w:rPr>
          <w:rFonts w:ascii="Times New Roman" w:hAnsi="Times New Roman" w:cs="Times New Roman"/>
          <w:b/>
          <w:sz w:val="28"/>
          <w:szCs w:val="28"/>
        </w:rPr>
        <w:t>20</w:t>
      </w:r>
      <w:r w:rsidR="00300D06"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1E1FEF" w:rsidRPr="001E1FEF">
        <w:rPr>
          <w:rFonts w:ascii="Times New Roman" w:hAnsi="Times New Roman" w:cs="Times New Roman"/>
          <w:b/>
          <w:sz w:val="28"/>
          <w:szCs w:val="28"/>
        </w:rPr>
        <w:t>Хворостянский</w:t>
      </w:r>
      <w:proofErr w:type="spellEnd"/>
      <w:r w:rsidR="001E1FEF" w:rsidRPr="001E1FEF">
        <w:rPr>
          <w:rFonts w:ascii="Times New Roman" w:hAnsi="Times New Roman" w:cs="Times New Roman"/>
          <w:b/>
          <w:sz w:val="28"/>
          <w:szCs w:val="28"/>
        </w:rPr>
        <w:t>»</w:t>
      </w:r>
    </w:p>
    <w:p w:rsidR="0059323E" w:rsidRPr="00173094" w:rsidRDefault="0059323E" w:rsidP="0059323E">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21</w:t>
      </w:r>
    </w:p>
    <w:p w:rsidR="0059323E" w:rsidRPr="00173094" w:rsidRDefault="0059323E" w:rsidP="0059323E">
      <w:pPr>
        <w:keepNext/>
        <w:keepLines/>
        <w:widowControl/>
        <w:autoSpaceDE/>
        <w:jc w:val="both"/>
        <w:rPr>
          <w:rFonts w:ascii="Times New Roman" w:hAnsi="Times New Roman" w:cs="Times New Roman"/>
          <w:sz w:val="16"/>
          <w:szCs w:val="16"/>
        </w:rPr>
      </w:pPr>
    </w:p>
    <w:p w:rsidR="0059323E" w:rsidRDefault="0059323E" w:rsidP="0059323E">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195070"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50"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A58BB" w:rsidRDefault="00FA58BB" w:rsidP="00FA58BB">
            <w:pPr>
              <w:autoSpaceDN w:val="0"/>
              <w:adjustRightInd w:val="0"/>
              <w:jc w:val="center"/>
              <w:rPr>
                <w:rFonts w:ascii="Times New Roman" w:hAnsi="Times New Roman" w:cs="Times New Roman"/>
                <w:sz w:val="28"/>
                <w:szCs w:val="28"/>
              </w:rPr>
            </w:pPr>
          </w:p>
          <w:p w:rsidR="00195070" w:rsidRPr="0060667E" w:rsidRDefault="00FA58BB" w:rsidP="00FA58BB">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w:t>
            </w:r>
            <w:r w:rsidR="00195070" w:rsidRPr="0060667E">
              <w:rPr>
                <w:rFonts w:ascii="Times New Roman" w:hAnsi="Times New Roman" w:cs="Times New Roman"/>
                <w:sz w:val="28"/>
                <w:szCs w:val="28"/>
              </w:rPr>
              <w:t>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FA58BB" w:rsidRDefault="00FA58BB" w:rsidP="002F3245">
            <w:pPr>
              <w:autoSpaceDN w:val="0"/>
              <w:adjustRightInd w:val="0"/>
              <w:jc w:val="center"/>
              <w:rPr>
                <w:rFonts w:ascii="Times New Roman" w:hAnsi="Times New Roman" w:cs="Times New Roman"/>
                <w:sz w:val="28"/>
                <w:szCs w:val="28"/>
              </w:rPr>
            </w:pPr>
          </w:p>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C0503A"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3F551E" w:rsidRPr="003F551E">
        <w:rPr>
          <w:rFonts w:ascii="Times New Roman" w:hAnsi="Times New Roman" w:cs="Times New Roman"/>
          <w:sz w:val="28"/>
          <w:szCs w:val="28"/>
        </w:rPr>
        <w:t>Челно-Вершинский</w:t>
      </w:r>
      <w:proofErr w:type="spellEnd"/>
      <w:r w:rsidR="003F551E" w:rsidRPr="003F551E">
        <w:rPr>
          <w:rFonts w:ascii="Times New Roman" w:hAnsi="Times New Roman" w:cs="Times New Roman"/>
          <w:sz w:val="28"/>
          <w:szCs w:val="28"/>
        </w:rPr>
        <w:t>»</w:t>
      </w:r>
      <w:r w:rsidRPr="008004FB">
        <w:rPr>
          <w:rFonts w:ascii="Times New Roman" w:hAnsi="Times New Roman" w:cs="Times New Roman"/>
          <w:sz w:val="28"/>
          <w:szCs w:val="28"/>
        </w:rPr>
        <w:t xml:space="preserve"> интегральный показатель удовлетворенности находится на уровне 9,</w:t>
      </w:r>
      <w:r w:rsidR="00F52888">
        <w:rPr>
          <w:rFonts w:ascii="Times New Roman" w:hAnsi="Times New Roman" w:cs="Times New Roman"/>
          <w:sz w:val="28"/>
          <w:szCs w:val="28"/>
        </w:rPr>
        <w:t>62</w:t>
      </w:r>
      <w:r w:rsidRPr="008004FB">
        <w:rPr>
          <w:rFonts w:ascii="Times New Roman" w:hAnsi="Times New Roman" w:cs="Times New Roman"/>
          <w:sz w:val="28"/>
          <w:szCs w:val="28"/>
        </w:rPr>
        <w:t xml:space="preserve">. </w:t>
      </w:r>
    </w:p>
    <w:p w:rsidR="00C0503A"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w:t>
      </w:r>
      <w:r w:rsidR="00F52888" w:rsidRPr="008004FB">
        <w:rPr>
          <w:rFonts w:ascii="Times New Roman" w:hAnsi="Times New Roman" w:cs="Times New Roman"/>
          <w:sz w:val="28"/>
          <w:szCs w:val="28"/>
        </w:rPr>
        <w:t xml:space="preserve">доброжелательности, вежливости, компетентности работников организации, а также времени ожидания предоставления социальной услуги </w:t>
      </w:r>
      <w:r w:rsidRPr="008004FB">
        <w:rPr>
          <w:rFonts w:ascii="Times New Roman" w:hAnsi="Times New Roman" w:cs="Times New Roman"/>
          <w:sz w:val="28"/>
          <w:szCs w:val="28"/>
        </w:rPr>
        <w:t>(</w:t>
      </w:r>
      <w:r w:rsidR="00F52888">
        <w:rPr>
          <w:rFonts w:ascii="Times New Roman" w:hAnsi="Times New Roman" w:cs="Times New Roman"/>
          <w:sz w:val="28"/>
          <w:szCs w:val="28"/>
        </w:rPr>
        <w:t xml:space="preserve">по </w:t>
      </w:r>
      <w:r w:rsidRPr="008004FB">
        <w:rPr>
          <w:rFonts w:ascii="Times New Roman" w:hAnsi="Times New Roman" w:cs="Times New Roman"/>
          <w:sz w:val="28"/>
          <w:szCs w:val="28"/>
        </w:rPr>
        <w:t xml:space="preserve">10,0). </w:t>
      </w:r>
    </w:p>
    <w:p w:rsidR="004D470D" w:rsidRPr="008004FB" w:rsidRDefault="004E71DC" w:rsidP="004D470D">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Наименьшая удовлетворё</w:t>
      </w:r>
      <w:r w:rsidR="004D470D" w:rsidRPr="008004FB">
        <w:rPr>
          <w:rFonts w:ascii="Times New Roman" w:hAnsi="Times New Roman" w:cs="Times New Roman"/>
          <w:sz w:val="28"/>
          <w:szCs w:val="28"/>
        </w:rPr>
        <w:t xml:space="preserve">нность зафиксирована по </w:t>
      </w:r>
      <w:r w:rsidR="00F52888" w:rsidRPr="00F52888">
        <w:rPr>
          <w:rFonts w:ascii="Times New Roman" w:hAnsi="Times New Roman" w:cs="Times New Roman"/>
          <w:sz w:val="28"/>
          <w:szCs w:val="28"/>
        </w:rPr>
        <w:t>комфортности условий предоставления социальных услуг и доступности их получения в данной организации</w:t>
      </w:r>
      <w:r w:rsidR="004D470D" w:rsidRPr="008004FB">
        <w:rPr>
          <w:rFonts w:ascii="Times New Roman" w:hAnsi="Times New Roman" w:cs="Times New Roman"/>
          <w:sz w:val="28"/>
          <w:szCs w:val="28"/>
        </w:rPr>
        <w:t xml:space="preserve"> (9,0).</w:t>
      </w:r>
    </w:p>
    <w:p w:rsidR="00300D06" w:rsidRPr="008004FB" w:rsidRDefault="00300D06" w:rsidP="00300D06">
      <w:pPr>
        <w:ind w:firstLine="851"/>
        <w:jc w:val="both"/>
        <w:rPr>
          <w:rFonts w:ascii="Times New Roman" w:hAnsi="Times New Roman" w:cs="Times New Roman"/>
          <w:sz w:val="28"/>
          <w:szCs w:val="28"/>
        </w:rPr>
      </w:pPr>
    </w:p>
    <w:p w:rsidR="00300D06" w:rsidRDefault="00582C4E" w:rsidP="00300D06">
      <w:pPr>
        <w:jc w:val="center"/>
        <w:rPr>
          <w:rFonts w:ascii="Times New Roman" w:hAnsi="Times New Roman" w:cs="Times New Roman"/>
          <w:b/>
          <w:sz w:val="28"/>
          <w:szCs w:val="28"/>
        </w:rPr>
      </w:pPr>
      <w:r>
        <w:rPr>
          <w:noProof/>
          <w:lang w:eastAsia="ru-RU"/>
        </w:rPr>
        <w:drawing>
          <wp:inline distT="0" distB="0" distL="0" distR="0" wp14:anchorId="5182E272" wp14:editId="251F1383">
            <wp:extent cx="6048375" cy="6210300"/>
            <wp:effectExtent l="0" t="0" r="9525" b="19050"/>
            <wp:docPr id="134" name="Диаграмма 1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582C4E" w:rsidRDefault="00582C4E"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Рис.</w:t>
      </w:r>
      <w:r w:rsidR="001E1FEF">
        <w:rPr>
          <w:rFonts w:ascii="Times New Roman" w:hAnsi="Times New Roman" w:cs="Times New Roman"/>
          <w:b/>
          <w:sz w:val="28"/>
          <w:szCs w:val="28"/>
        </w:rPr>
        <w:t xml:space="preserve"> 21</w:t>
      </w:r>
      <w:r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1E1FEF" w:rsidRPr="001E1FEF">
        <w:rPr>
          <w:rFonts w:ascii="Times New Roman" w:hAnsi="Times New Roman" w:cs="Times New Roman"/>
          <w:b/>
          <w:sz w:val="28"/>
          <w:szCs w:val="28"/>
        </w:rPr>
        <w:t>Челно-Вершинский</w:t>
      </w:r>
      <w:proofErr w:type="spellEnd"/>
      <w:r w:rsidR="001E1FEF" w:rsidRPr="001E1FEF">
        <w:rPr>
          <w:rFonts w:ascii="Times New Roman" w:hAnsi="Times New Roman" w:cs="Times New Roman"/>
          <w:b/>
          <w:sz w:val="28"/>
          <w:szCs w:val="28"/>
        </w:rPr>
        <w:t>»</w:t>
      </w:r>
    </w:p>
    <w:p w:rsidR="0059323E" w:rsidRPr="00173094" w:rsidRDefault="0059323E" w:rsidP="0059323E">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22</w:t>
      </w:r>
    </w:p>
    <w:p w:rsidR="0059323E" w:rsidRPr="00173094" w:rsidRDefault="0059323E" w:rsidP="0059323E">
      <w:pPr>
        <w:keepNext/>
        <w:keepLines/>
        <w:widowControl/>
        <w:autoSpaceDE/>
        <w:jc w:val="both"/>
        <w:rPr>
          <w:rFonts w:ascii="Times New Roman" w:hAnsi="Times New Roman" w:cs="Times New Roman"/>
          <w:sz w:val="16"/>
          <w:szCs w:val="16"/>
        </w:rPr>
      </w:pPr>
    </w:p>
    <w:p w:rsidR="0059323E" w:rsidRDefault="0059323E" w:rsidP="0059323E">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195070"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52"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FA58BB"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582C4E"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3F551E" w:rsidRPr="003F551E">
        <w:rPr>
          <w:rFonts w:ascii="Times New Roman" w:hAnsi="Times New Roman" w:cs="Times New Roman"/>
          <w:sz w:val="28"/>
          <w:szCs w:val="28"/>
        </w:rPr>
        <w:t>Шенталинский</w:t>
      </w:r>
      <w:proofErr w:type="spellEnd"/>
      <w:r w:rsidR="003F551E" w:rsidRPr="003F551E">
        <w:rPr>
          <w:rFonts w:ascii="Times New Roman" w:hAnsi="Times New Roman" w:cs="Times New Roman"/>
          <w:sz w:val="28"/>
          <w:szCs w:val="28"/>
        </w:rPr>
        <w:t>»</w:t>
      </w:r>
      <w:r w:rsidRPr="008004FB">
        <w:rPr>
          <w:rFonts w:ascii="Times New Roman" w:hAnsi="Times New Roman" w:cs="Times New Roman"/>
          <w:sz w:val="28"/>
          <w:szCs w:val="28"/>
        </w:rPr>
        <w:t xml:space="preserve"> интегральный показатель удовлетво</w:t>
      </w:r>
      <w:r w:rsidR="00791899">
        <w:rPr>
          <w:rFonts w:ascii="Times New Roman" w:hAnsi="Times New Roman" w:cs="Times New Roman"/>
          <w:sz w:val="28"/>
          <w:szCs w:val="28"/>
        </w:rPr>
        <w:t>ренности находится на уровне 9,58</w:t>
      </w:r>
      <w:r w:rsidRPr="008004FB">
        <w:rPr>
          <w:rFonts w:ascii="Times New Roman" w:hAnsi="Times New Roman" w:cs="Times New Roman"/>
          <w:sz w:val="28"/>
          <w:szCs w:val="28"/>
        </w:rPr>
        <w:t xml:space="preserve">. </w:t>
      </w:r>
    </w:p>
    <w:p w:rsidR="00582C4E"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w:t>
      </w:r>
      <w:r w:rsidR="00791899" w:rsidRPr="008004FB">
        <w:rPr>
          <w:rFonts w:ascii="Times New Roman" w:hAnsi="Times New Roman" w:cs="Times New Roman"/>
          <w:sz w:val="28"/>
          <w:szCs w:val="28"/>
        </w:rPr>
        <w:t xml:space="preserve">по доброжелательности, вежливости, компетентности работников организации </w:t>
      </w:r>
      <w:r w:rsidR="00FD23C8">
        <w:rPr>
          <w:rFonts w:ascii="Times New Roman" w:hAnsi="Times New Roman" w:cs="Times New Roman"/>
          <w:sz w:val="28"/>
          <w:szCs w:val="28"/>
        </w:rPr>
        <w:t xml:space="preserve">и </w:t>
      </w:r>
      <w:r w:rsidRPr="008004FB">
        <w:rPr>
          <w:rFonts w:ascii="Times New Roman" w:hAnsi="Times New Roman" w:cs="Times New Roman"/>
          <w:sz w:val="28"/>
          <w:szCs w:val="28"/>
        </w:rPr>
        <w:t>времени ожидания предоставления социальной услуги (</w:t>
      </w:r>
      <w:r w:rsidR="00791899">
        <w:rPr>
          <w:rFonts w:ascii="Times New Roman" w:hAnsi="Times New Roman" w:cs="Times New Roman"/>
          <w:sz w:val="28"/>
          <w:szCs w:val="28"/>
        </w:rPr>
        <w:t xml:space="preserve">по </w:t>
      </w:r>
      <w:r w:rsidRPr="008004FB">
        <w:rPr>
          <w:rFonts w:ascii="Times New Roman" w:hAnsi="Times New Roman" w:cs="Times New Roman"/>
          <w:sz w:val="28"/>
          <w:szCs w:val="28"/>
        </w:rPr>
        <w:t>10,0</w:t>
      </w:r>
      <w:r w:rsidR="00791899">
        <w:rPr>
          <w:rFonts w:ascii="Times New Roman" w:hAnsi="Times New Roman" w:cs="Times New Roman"/>
          <w:sz w:val="28"/>
          <w:szCs w:val="28"/>
        </w:rPr>
        <w:t xml:space="preserve"> баллов</w:t>
      </w:r>
      <w:r w:rsidRPr="008004FB">
        <w:rPr>
          <w:rFonts w:ascii="Times New Roman" w:hAnsi="Times New Roman" w:cs="Times New Roman"/>
          <w:sz w:val="28"/>
          <w:szCs w:val="28"/>
        </w:rPr>
        <w:t xml:space="preserve">). </w:t>
      </w:r>
    </w:p>
    <w:p w:rsidR="004D470D" w:rsidRPr="003A407A" w:rsidRDefault="00791899" w:rsidP="004D470D">
      <w:pPr>
        <w:widowControl/>
        <w:tabs>
          <w:tab w:val="left" w:pos="426"/>
        </w:tabs>
        <w:suppressAutoHyphens w:val="0"/>
        <w:autoSpaceDE/>
        <w:ind w:firstLine="851"/>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8"/>
          <w:szCs w:val="28"/>
        </w:rPr>
        <w:t>Наименьшая удовлетворё</w:t>
      </w:r>
      <w:r w:rsidR="004D470D" w:rsidRPr="008004FB">
        <w:rPr>
          <w:rFonts w:ascii="Times New Roman" w:hAnsi="Times New Roman" w:cs="Times New Roman"/>
          <w:sz w:val="28"/>
          <w:szCs w:val="28"/>
        </w:rPr>
        <w:t xml:space="preserve">нность зафиксирована по </w:t>
      </w:r>
      <w:r w:rsidR="00FD23C8" w:rsidRPr="00F52888">
        <w:rPr>
          <w:rFonts w:ascii="Times New Roman" w:hAnsi="Times New Roman" w:cs="Times New Roman"/>
          <w:sz w:val="28"/>
          <w:szCs w:val="28"/>
        </w:rPr>
        <w:t>комфортности условий предоставления социальных услуг и доступности их получения в данной организации</w:t>
      </w:r>
      <w:r w:rsidR="004D470D" w:rsidRPr="008004FB">
        <w:rPr>
          <w:rFonts w:ascii="Times New Roman" w:hAnsi="Times New Roman" w:cs="Times New Roman"/>
          <w:sz w:val="28"/>
          <w:szCs w:val="28"/>
        </w:rPr>
        <w:t xml:space="preserve"> (</w:t>
      </w:r>
      <w:r>
        <w:rPr>
          <w:rFonts w:ascii="Times New Roman" w:hAnsi="Times New Roman" w:cs="Times New Roman"/>
          <w:sz w:val="28"/>
          <w:szCs w:val="28"/>
        </w:rPr>
        <w:t>8</w:t>
      </w:r>
      <w:r w:rsidR="004D470D" w:rsidRPr="008004FB">
        <w:rPr>
          <w:rFonts w:ascii="Times New Roman" w:hAnsi="Times New Roman" w:cs="Times New Roman"/>
          <w:sz w:val="28"/>
          <w:szCs w:val="28"/>
        </w:rPr>
        <w:t>,9).</w:t>
      </w:r>
    </w:p>
    <w:p w:rsidR="00300D06" w:rsidRPr="008004FB" w:rsidRDefault="00300D06" w:rsidP="00300D06">
      <w:pPr>
        <w:ind w:firstLine="851"/>
        <w:jc w:val="both"/>
        <w:rPr>
          <w:rFonts w:ascii="Times New Roman" w:hAnsi="Times New Roman" w:cs="Times New Roman"/>
          <w:sz w:val="28"/>
          <w:szCs w:val="28"/>
        </w:rPr>
      </w:pPr>
    </w:p>
    <w:p w:rsidR="00300D06" w:rsidRDefault="0017159E" w:rsidP="00300D06">
      <w:pPr>
        <w:jc w:val="center"/>
        <w:rPr>
          <w:rFonts w:ascii="Times New Roman" w:hAnsi="Times New Roman" w:cs="Times New Roman"/>
          <w:b/>
          <w:sz w:val="28"/>
          <w:szCs w:val="28"/>
        </w:rPr>
      </w:pPr>
      <w:r>
        <w:rPr>
          <w:noProof/>
          <w:lang w:eastAsia="ru-RU"/>
        </w:rPr>
        <w:drawing>
          <wp:inline distT="0" distB="0" distL="0" distR="0" wp14:anchorId="032784CD" wp14:editId="0DDB0463">
            <wp:extent cx="6381750" cy="6362700"/>
            <wp:effectExtent l="0" t="0" r="19050" b="19050"/>
            <wp:docPr id="135" name="Диаграмма 1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17159E" w:rsidRDefault="0017159E"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1E1FEF">
        <w:rPr>
          <w:rFonts w:ascii="Times New Roman" w:hAnsi="Times New Roman" w:cs="Times New Roman"/>
          <w:b/>
          <w:sz w:val="28"/>
          <w:szCs w:val="28"/>
        </w:rPr>
        <w:t>22</w:t>
      </w:r>
      <w:r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 xml:space="preserve">ГБУ Самарской области« Центр социального обслуживания граждан пожилого возраста и инвалидов муниципального района </w:t>
      </w:r>
      <w:proofErr w:type="spellStart"/>
      <w:r w:rsidR="001E1FEF" w:rsidRPr="001E1FEF">
        <w:rPr>
          <w:rFonts w:ascii="Times New Roman" w:hAnsi="Times New Roman" w:cs="Times New Roman"/>
          <w:b/>
          <w:sz w:val="28"/>
          <w:szCs w:val="28"/>
        </w:rPr>
        <w:t>Шенталинский</w:t>
      </w:r>
      <w:proofErr w:type="spellEnd"/>
      <w:r w:rsidR="001E1FEF" w:rsidRPr="001E1FEF">
        <w:rPr>
          <w:rFonts w:ascii="Times New Roman" w:hAnsi="Times New Roman" w:cs="Times New Roman"/>
          <w:b/>
          <w:sz w:val="28"/>
          <w:szCs w:val="28"/>
        </w:rPr>
        <w:t>»</w:t>
      </w:r>
    </w:p>
    <w:p w:rsidR="0059323E" w:rsidRPr="00173094" w:rsidRDefault="0059323E" w:rsidP="0059323E">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23</w:t>
      </w:r>
    </w:p>
    <w:p w:rsidR="0059323E" w:rsidRPr="00173094" w:rsidRDefault="0059323E" w:rsidP="0059323E">
      <w:pPr>
        <w:keepNext/>
        <w:keepLines/>
        <w:widowControl/>
        <w:autoSpaceDE/>
        <w:jc w:val="both"/>
        <w:rPr>
          <w:rFonts w:ascii="Times New Roman" w:hAnsi="Times New Roman" w:cs="Times New Roman"/>
          <w:sz w:val="16"/>
          <w:szCs w:val="16"/>
        </w:rPr>
      </w:pPr>
    </w:p>
    <w:p w:rsidR="0059323E" w:rsidRDefault="0059323E" w:rsidP="0059323E">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195070"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195070" w:rsidRPr="0060667E" w:rsidRDefault="00195070"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54"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FA58BB"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195070"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195070"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p>
        </w:tc>
      </w:tr>
      <w:tr w:rsidR="00195070"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5070" w:rsidRPr="0060667E" w:rsidRDefault="00195070"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195070" w:rsidRPr="0060667E" w:rsidRDefault="00195070"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FD23C8"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ГБУ Самарской области «</w:t>
      </w:r>
      <w:proofErr w:type="spellStart"/>
      <w:r w:rsidR="003F551E" w:rsidRPr="003F551E">
        <w:rPr>
          <w:rFonts w:ascii="Times New Roman" w:hAnsi="Times New Roman" w:cs="Times New Roman"/>
          <w:sz w:val="28"/>
          <w:szCs w:val="28"/>
        </w:rPr>
        <w:t>Владимировский</w:t>
      </w:r>
      <w:proofErr w:type="spellEnd"/>
      <w:r w:rsidR="003F551E" w:rsidRPr="003F551E">
        <w:rPr>
          <w:rFonts w:ascii="Times New Roman" w:hAnsi="Times New Roman" w:cs="Times New Roman"/>
          <w:sz w:val="28"/>
          <w:szCs w:val="28"/>
        </w:rPr>
        <w:t xml:space="preserve"> пансионат для инвалидов (психоневрологический интернат)»</w:t>
      </w:r>
      <w:r w:rsidRPr="008004FB">
        <w:rPr>
          <w:rFonts w:ascii="Times New Roman" w:hAnsi="Times New Roman" w:cs="Times New Roman"/>
          <w:sz w:val="28"/>
          <w:szCs w:val="28"/>
        </w:rPr>
        <w:t xml:space="preserve"> интегральный показатель удовлетворенности находится на уровне 9,3</w:t>
      </w:r>
      <w:r w:rsidR="00C66697">
        <w:rPr>
          <w:rFonts w:ascii="Times New Roman" w:hAnsi="Times New Roman" w:cs="Times New Roman"/>
          <w:sz w:val="28"/>
          <w:szCs w:val="28"/>
        </w:rPr>
        <w:t>6</w:t>
      </w:r>
      <w:r w:rsidRPr="008004FB">
        <w:rPr>
          <w:rFonts w:ascii="Times New Roman" w:hAnsi="Times New Roman" w:cs="Times New Roman"/>
          <w:sz w:val="28"/>
          <w:szCs w:val="28"/>
        </w:rPr>
        <w:t xml:space="preserve">. </w:t>
      </w:r>
    </w:p>
    <w:p w:rsidR="00FD23C8"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времени ожидания предоставления социальной услуги (10,0). </w:t>
      </w:r>
    </w:p>
    <w:p w:rsidR="004D470D" w:rsidRPr="003A407A" w:rsidRDefault="004D470D" w:rsidP="004D470D">
      <w:pPr>
        <w:widowControl/>
        <w:tabs>
          <w:tab w:val="left" w:pos="426"/>
        </w:tabs>
        <w:suppressAutoHyphens w:val="0"/>
        <w:autoSpaceDE/>
        <w:ind w:firstLine="851"/>
        <w:jc w:val="both"/>
        <w:rPr>
          <w:rFonts w:ascii="Times New Roman" w:eastAsia="Times New Roman" w:hAnsi="Times New Roman" w:cs="Times New Roman"/>
          <w:b/>
          <w:bCs/>
          <w:color w:val="000000"/>
          <w:sz w:val="24"/>
          <w:szCs w:val="24"/>
          <w:lang w:eastAsia="ru-RU"/>
        </w:rPr>
      </w:pPr>
      <w:r w:rsidRPr="008004FB">
        <w:rPr>
          <w:rFonts w:ascii="Times New Roman" w:hAnsi="Times New Roman" w:cs="Times New Roman"/>
          <w:sz w:val="28"/>
          <w:szCs w:val="28"/>
        </w:rPr>
        <w:t>Наименьшая удовлетворенность зафиксирована по открытости и доступности информации о данной организации</w:t>
      </w:r>
      <w:r w:rsidR="00AE362B">
        <w:rPr>
          <w:rFonts w:ascii="Times New Roman" w:hAnsi="Times New Roman" w:cs="Times New Roman"/>
          <w:sz w:val="28"/>
          <w:szCs w:val="28"/>
        </w:rPr>
        <w:t xml:space="preserve"> и </w:t>
      </w:r>
      <w:r w:rsidR="00AE362B" w:rsidRPr="008004FB">
        <w:rPr>
          <w:rFonts w:ascii="Times New Roman" w:hAnsi="Times New Roman" w:cs="Times New Roman"/>
          <w:sz w:val="28"/>
          <w:szCs w:val="28"/>
        </w:rPr>
        <w:t xml:space="preserve">по </w:t>
      </w:r>
      <w:r w:rsidR="00AE362B" w:rsidRPr="00F52888">
        <w:rPr>
          <w:rFonts w:ascii="Times New Roman" w:hAnsi="Times New Roman" w:cs="Times New Roman"/>
          <w:sz w:val="28"/>
          <w:szCs w:val="28"/>
        </w:rPr>
        <w:t>комфортности условий предоставления социальных услуг и доступности их получения в данной организации</w:t>
      </w:r>
      <w:r w:rsidRPr="008004FB">
        <w:rPr>
          <w:rFonts w:ascii="Times New Roman" w:hAnsi="Times New Roman" w:cs="Times New Roman"/>
          <w:sz w:val="28"/>
          <w:szCs w:val="28"/>
        </w:rPr>
        <w:t xml:space="preserve"> (</w:t>
      </w:r>
      <w:r w:rsidR="00C66697">
        <w:rPr>
          <w:rFonts w:ascii="Times New Roman" w:hAnsi="Times New Roman" w:cs="Times New Roman"/>
          <w:sz w:val="28"/>
          <w:szCs w:val="28"/>
        </w:rPr>
        <w:t>по 9,0 баллов</w:t>
      </w:r>
      <w:r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143F0F" w:rsidP="00300D06">
      <w:pPr>
        <w:jc w:val="center"/>
        <w:rPr>
          <w:rFonts w:ascii="Times New Roman" w:hAnsi="Times New Roman" w:cs="Times New Roman"/>
          <w:b/>
          <w:sz w:val="28"/>
          <w:szCs w:val="28"/>
        </w:rPr>
      </w:pPr>
      <w:r>
        <w:rPr>
          <w:noProof/>
          <w:lang w:eastAsia="ru-RU"/>
        </w:rPr>
        <w:drawing>
          <wp:inline distT="0" distB="0" distL="0" distR="0" wp14:anchorId="2CEFF2C9" wp14:editId="554473A1">
            <wp:extent cx="6248400" cy="6457950"/>
            <wp:effectExtent l="0" t="0" r="19050" b="19050"/>
            <wp:docPr id="136" name="Диаграмма 1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143F0F" w:rsidRDefault="00143F0F"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1E1FEF">
        <w:rPr>
          <w:rFonts w:ascii="Times New Roman" w:hAnsi="Times New Roman" w:cs="Times New Roman"/>
          <w:b/>
          <w:sz w:val="28"/>
          <w:szCs w:val="28"/>
        </w:rPr>
        <w:t>23</w:t>
      </w:r>
      <w:r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ГБУ Самарской области «</w:t>
      </w:r>
      <w:proofErr w:type="spellStart"/>
      <w:r w:rsidR="001E1FEF" w:rsidRPr="001E1FEF">
        <w:rPr>
          <w:rFonts w:ascii="Times New Roman" w:hAnsi="Times New Roman" w:cs="Times New Roman"/>
          <w:b/>
          <w:sz w:val="28"/>
          <w:szCs w:val="28"/>
        </w:rPr>
        <w:t>Владимировский</w:t>
      </w:r>
      <w:proofErr w:type="spellEnd"/>
      <w:r w:rsidR="001E1FEF" w:rsidRPr="001E1FEF">
        <w:rPr>
          <w:rFonts w:ascii="Times New Roman" w:hAnsi="Times New Roman" w:cs="Times New Roman"/>
          <w:b/>
          <w:sz w:val="28"/>
          <w:szCs w:val="28"/>
        </w:rPr>
        <w:t xml:space="preserve"> пансионат для инвалидов (психоневрологический интернат)»</w:t>
      </w:r>
    </w:p>
    <w:p w:rsidR="0059323E" w:rsidRPr="00173094" w:rsidRDefault="0059323E" w:rsidP="0059323E">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24</w:t>
      </w:r>
    </w:p>
    <w:p w:rsidR="0059323E" w:rsidRPr="00173094" w:rsidRDefault="0059323E" w:rsidP="0059323E">
      <w:pPr>
        <w:keepNext/>
        <w:keepLines/>
        <w:widowControl/>
        <w:autoSpaceDE/>
        <w:jc w:val="both"/>
        <w:rPr>
          <w:rFonts w:ascii="Times New Roman" w:hAnsi="Times New Roman" w:cs="Times New Roman"/>
          <w:sz w:val="16"/>
          <w:szCs w:val="16"/>
        </w:rPr>
      </w:pPr>
    </w:p>
    <w:p w:rsidR="0059323E" w:rsidRDefault="0059323E" w:rsidP="0059323E">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2E6F57"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56"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FA58BB"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143F0F" w:rsidRDefault="004D470D" w:rsidP="003F551E">
      <w:pPr>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ГБУ Самарской области «</w:t>
      </w:r>
      <w:proofErr w:type="spellStart"/>
      <w:r w:rsidR="003F551E" w:rsidRPr="003F551E">
        <w:rPr>
          <w:rFonts w:ascii="Times New Roman" w:hAnsi="Times New Roman" w:cs="Times New Roman"/>
          <w:sz w:val="28"/>
          <w:szCs w:val="28"/>
        </w:rPr>
        <w:t>Высокинский</w:t>
      </w:r>
      <w:proofErr w:type="spellEnd"/>
      <w:r w:rsidR="003F551E" w:rsidRPr="003F551E">
        <w:rPr>
          <w:rFonts w:ascii="Times New Roman" w:hAnsi="Times New Roman" w:cs="Times New Roman"/>
          <w:sz w:val="28"/>
          <w:szCs w:val="28"/>
        </w:rPr>
        <w:t xml:space="preserve"> пансионат для инвалидов (психоневрологический интернат)»</w:t>
      </w:r>
      <w:r w:rsidRPr="008004FB">
        <w:rPr>
          <w:rFonts w:ascii="Times New Roman" w:hAnsi="Times New Roman" w:cs="Times New Roman"/>
          <w:sz w:val="28"/>
          <w:szCs w:val="28"/>
        </w:rPr>
        <w:t xml:space="preserve"> интегральный показатель удовлетво</w:t>
      </w:r>
      <w:r w:rsidR="00CE5E2B">
        <w:rPr>
          <w:rFonts w:ascii="Times New Roman" w:hAnsi="Times New Roman" w:cs="Times New Roman"/>
          <w:sz w:val="28"/>
          <w:szCs w:val="28"/>
        </w:rPr>
        <w:t>ренности находится на уровне 9,4</w:t>
      </w:r>
      <w:r w:rsidRPr="008004FB">
        <w:rPr>
          <w:rFonts w:ascii="Times New Roman" w:hAnsi="Times New Roman" w:cs="Times New Roman"/>
          <w:sz w:val="28"/>
          <w:szCs w:val="28"/>
        </w:rPr>
        <w:t xml:space="preserve">0. </w:t>
      </w:r>
    </w:p>
    <w:p w:rsidR="00CE5E2B" w:rsidRDefault="00CE5E2B" w:rsidP="00CE5E2B">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времени ожидания предоставления социальной услуги (10,0). </w:t>
      </w:r>
    </w:p>
    <w:p w:rsidR="00CE5E2B" w:rsidRPr="003A407A" w:rsidRDefault="00CE5E2B" w:rsidP="00CE5E2B">
      <w:pPr>
        <w:widowControl/>
        <w:tabs>
          <w:tab w:val="left" w:pos="426"/>
        </w:tabs>
        <w:suppressAutoHyphens w:val="0"/>
        <w:autoSpaceDE/>
        <w:ind w:firstLine="851"/>
        <w:jc w:val="both"/>
        <w:rPr>
          <w:rFonts w:ascii="Times New Roman" w:eastAsia="Times New Roman" w:hAnsi="Times New Roman" w:cs="Times New Roman"/>
          <w:b/>
          <w:bCs/>
          <w:color w:val="000000"/>
          <w:sz w:val="24"/>
          <w:szCs w:val="24"/>
          <w:lang w:eastAsia="ru-RU"/>
        </w:rPr>
      </w:pPr>
      <w:r w:rsidRPr="008004FB">
        <w:rPr>
          <w:rFonts w:ascii="Times New Roman" w:hAnsi="Times New Roman" w:cs="Times New Roman"/>
          <w:sz w:val="28"/>
          <w:szCs w:val="28"/>
        </w:rPr>
        <w:t>Наименьшая удовлетворенность зафиксирована по открытости и доступности информации о данной организации</w:t>
      </w:r>
      <w:r>
        <w:rPr>
          <w:rFonts w:ascii="Times New Roman" w:hAnsi="Times New Roman" w:cs="Times New Roman"/>
          <w:sz w:val="28"/>
          <w:szCs w:val="28"/>
        </w:rPr>
        <w:t xml:space="preserve"> и </w:t>
      </w:r>
      <w:r w:rsidRPr="008004FB">
        <w:rPr>
          <w:rFonts w:ascii="Times New Roman" w:hAnsi="Times New Roman" w:cs="Times New Roman"/>
          <w:sz w:val="28"/>
          <w:szCs w:val="28"/>
        </w:rPr>
        <w:t xml:space="preserve">по </w:t>
      </w:r>
      <w:r w:rsidRPr="00F52888">
        <w:rPr>
          <w:rFonts w:ascii="Times New Roman" w:hAnsi="Times New Roman" w:cs="Times New Roman"/>
          <w:sz w:val="28"/>
          <w:szCs w:val="28"/>
        </w:rPr>
        <w:t>комфортности условий предоставления социальных услуг и доступности их получения в данной организации</w:t>
      </w:r>
      <w:r w:rsidRPr="008004FB">
        <w:rPr>
          <w:rFonts w:ascii="Times New Roman" w:hAnsi="Times New Roman" w:cs="Times New Roman"/>
          <w:sz w:val="28"/>
          <w:szCs w:val="28"/>
        </w:rPr>
        <w:t xml:space="preserve"> (</w:t>
      </w:r>
      <w:r>
        <w:rPr>
          <w:rFonts w:ascii="Times New Roman" w:hAnsi="Times New Roman" w:cs="Times New Roman"/>
          <w:sz w:val="28"/>
          <w:szCs w:val="28"/>
        </w:rPr>
        <w:t>по 9,0 баллов</w:t>
      </w:r>
      <w:r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F967C3" w:rsidP="00300D06">
      <w:pPr>
        <w:jc w:val="center"/>
        <w:rPr>
          <w:rFonts w:ascii="Times New Roman" w:hAnsi="Times New Roman" w:cs="Times New Roman"/>
          <w:b/>
          <w:sz w:val="28"/>
          <w:szCs w:val="28"/>
        </w:rPr>
      </w:pPr>
      <w:r>
        <w:rPr>
          <w:noProof/>
          <w:lang w:eastAsia="ru-RU"/>
        </w:rPr>
        <w:drawing>
          <wp:inline distT="0" distB="0" distL="0" distR="0" wp14:anchorId="51826A3D" wp14:editId="14C9C1A3">
            <wp:extent cx="6153150" cy="6477000"/>
            <wp:effectExtent l="0" t="0" r="19050" b="19050"/>
            <wp:docPr id="137" name="Диаграмма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E5E2B" w:rsidRDefault="00CE5E2B"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1E1FEF">
        <w:rPr>
          <w:rFonts w:ascii="Times New Roman" w:hAnsi="Times New Roman" w:cs="Times New Roman"/>
          <w:b/>
          <w:sz w:val="28"/>
          <w:szCs w:val="28"/>
        </w:rPr>
        <w:t>24</w:t>
      </w:r>
      <w:r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ГБУ Самарской области «</w:t>
      </w:r>
      <w:proofErr w:type="spellStart"/>
      <w:r w:rsidR="001E1FEF" w:rsidRPr="001E1FEF">
        <w:rPr>
          <w:rFonts w:ascii="Times New Roman" w:hAnsi="Times New Roman" w:cs="Times New Roman"/>
          <w:b/>
          <w:sz w:val="28"/>
          <w:szCs w:val="28"/>
        </w:rPr>
        <w:t>Высокинский</w:t>
      </w:r>
      <w:proofErr w:type="spellEnd"/>
      <w:r w:rsidR="001E1FEF" w:rsidRPr="001E1FEF">
        <w:rPr>
          <w:rFonts w:ascii="Times New Roman" w:hAnsi="Times New Roman" w:cs="Times New Roman"/>
          <w:b/>
          <w:sz w:val="28"/>
          <w:szCs w:val="28"/>
        </w:rPr>
        <w:t xml:space="preserve"> пансионат для инвалидов (психоневрологический интернат)»</w:t>
      </w:r>
    </w:p>
    <w:p w:rsidR="0059323E" w:rsidRPr="00173094" w:rsidRDefault="0059323E" w:rsidP="0059323E">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25</w:t>
      </w:r>
    </w:p>
    <w:p w:rsidR="0059323E" w:rsidRPr="00173094" w:rsidRDefault="0059323E" w:rsidP="0059323E">
      <w:pPr>
        <w:keepNext/>
        <w:keepLines/>
        <w:widowControl/>
        <w:autoSpaceDE/>
        <w:jc w:val="both"/>
        <w:rPr>
          <w:rFonts w:ascii="Times New Roman" w:hAnsi="Times New Roman" w:cs="Times New Roman"/>
          <w:sz w:val="16"/>
          <w:szCs w:val="16"/>
        </w:rPr>
      </w:pPr>
    </w:p>
    <w:p w:rsidR="0059323E" w:rsidRDefault="0059323E" w:rsidP="0059323E">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2E6F57"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58"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7936AE"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ГБУ Самарской области «Красноармейский специальный пансионат (специальный дом-интернат для престарелых и инвалидов)»</w:t>
      </w:r>
      <w:r w:rsidRPr="008004FB">
        <w:rPr>
          <w:rFonts w:ascii="Times New Roman" w:hAnsi="Times New Roman" w:cs="Times New Roman"/>
          <w:sz w:val="28"/>
          <w:szCs w:val="28"/>
        </w:rPr>
        <w:t xml:space="preserve"> интегральный показатель удовлетво</w:t>
      </w:r>
      <w:r w:rsidR="003F7C61">
        <w:rPr>
          <w:rFonts w:ascii="Times New Roman" w:hAnsi="Times New Roman" w:cs="Times New Roman"/>
          <w:sz w:val="28"/>
          <w:szCs w:val="28"/>
        </w:rPr>
        <w:t>ренности находится на уровне 9,34</w:t>
      </w:r>
      <w:r w:rsidRPr="008004FB">
        <w:rPr>
          <w:rFonts w:ascii="Times New Roman" w:hAnsi="Times New Roman" w:cs="Times New Roman"/>
          <w:sz w:val="28"/>
          <w:szCs w:val="28"/>
        </w:rPr>
        <w:t xml:space="preserve">. </w:t>
      </w:r>
    </w:p>
    <w:p w:rsidR="003F7C61" w:rsidRDefault="003F7C61" w:rsidP="003F7C61">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времени ожидания предоставления социальной услуги (10,0). </w:t>
      </w:r>
    </w:p>
    <w:p w:rsidR="003F7C61" w:rsidRPr="003A407A" w:rsidRDefault="003F7C61" w:rsidP="003F7C61">
      <w:pPr>
        <w:widowControl/>
        <w:tabs>
          <w:tab w:val="left" w:pos="426"/>
        </w:tabs>
        <w:suppressAutoHyphens w:val="0"/>
        <w:autoSpaceDE/>
        <w:ind w:firstLine="851"/>
        <w:jc w:val="both"/>
        <w:rPr>
          <w:rFonts w:ascii="Times New Roman" w:eastAsia="Times New Roman" w:hAnsi="Times New Roman" w:cs="Times New Roman"/>
          <w:b/>
          <w:bCs/>
          <w:color w:val="000000"/>
          <w:sz w:val="24"/>
          <w:szCs w:val="24"/>
          <w:lang w:eastAsia="ru-RU"/>
        </w:rPr>
      </w:pPr>
      <w:r w:rsidRPr="008004FB">
        <w:rPr>
          <w:rFonts w:ascii="Times New Roman" w:hAnsi="Times New Roman" w:cs="Times New Roman"/>
          <w:sz w:val="28"/>
          <w:szCs w:val="28"/>
        </w:rPr>
        <w:t>Наименьшая удовлетворенность зафиксирована по открытости и доступности информации о данной организации</w:t>
      </w:r>
      <w:r>
        <w:rPr>
          <w:rFonts w:ascii="Times New Roman" w:hAnsi="Times New Roman" w:cs="Times New Roman"/>
          <w:sz w:val="28"/>
          <w:szCs w:val="28"/>
        </w:rPr>
        <w:t xml:space="preserve"> и </w:t>
      </w:r>
      <w:r w:rsidRPr="008004FB">
        <w:rPr>
          <w:rFonts w:ascii="Times New Roman" w:hAnsi="Times New Roman" w:cs="Times New Roman"/>
          <w:sz w:val="28"/>
          <w:szCs w:val="28"/>
        </w:rPr>
        <w:t xml:space="preserve">по </w:t>
      </w:r>
      <w:r w:rsidRPr="00F52888">
        <w:rPr>
          <w:rFonts w:ascii="Times New Roman" w:hAnsi="Times New Roman" w:cs="Times New Roman"/>
          <w:sz w:val="28"/>
          <w:szCs w:val="28"/>
        </w:rPr>
        <w:t>комфортности условий предоставления социальных услуг и доступности их получения в данной организации</w:t>
      </w:r>
      <w:r w:rsidRPr="008004FB">
        <w:rPr>
          <w:rFonts w:ascii="Times New Roman" w:hAnsi="Times New Roman" w:cs="Times New Roman"/>
          <w:sz w:val="28"/>
          <w:szCs w:val="28"/>
        </w:rPr>
        <w:t xml:space="preserve"> (</w:t>
      </w:r>
      <w:r>
        <w:rPr>
          <w:rFonts w:ascii="Times New Roman" w:hAnsi="Times New Roman" w:cs="Times New Roman"/>
          <w:sz w:val="28"/>
          <w:szCs w:val="28"/>
        </w:rPr>
        <w:t>по 9,0 баллов</w:t>
      </w:r>
      <w:r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97635B" w:rsidP="00300D06">
      <w:pPr>
        <w:jc w:val="center"/>
        <w:rPr>
          <w:rFonts w:ascii="Times New Roman" w:hAnsi="Times New Roman" w:cs="Times New Roman"/>
          <w:b/>
          <w:sz w:val="28"/>
          <w:szCs w:val="28"/>
        </w:rPr>
      </w:pPr>
      <w:r>
        <w:rPr>
          <w:noProof/>
          <w:lang w:eastAsia="ru-RU"/>
        </w:rPr>
        <w:drawing>
          <wp:inline distT="0" distB="0" distL="0" distR="0" wp14:anchorId="16E74209" wp14:editId="7D7A9AF9">
            <wp:extent cx="6210300" cy="6419850"/>
            <wp:effectExtent l="0" t="0" r="19050" b="19050"/>
            <wp:docPr id="138" name="Диаграмма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97635B" w:rsidRDefault="0097635B"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1E1FEF">
        <w:rPr>
          <w:rFonts w:ascii="Times New Roman" w:hAnsi="Times New Roman" w:cs="Times New Roman"/>
          <w:b/>
          <w:sz w:val="28"/>
          <w:szCs w:val="28"/>
        </w:rPr>
        <w:t>25</w:t>
      </w:r>
      <w:r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ГБУ Самарской области «Красноармейский специальный пансионат (специальный дом-интернат для престарелых и инвалидов)»</w:t>
      </w:r>
    </w:p>
    <w:p w:rsidR="0059323E" w:rsidRPr="00173094" w:rsidRDefault="0059323E" w:rsidP="0059323E">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26</w:t>
      </w:r>
    </w:p>
    <w:p w:rsidR="0059323E" w:rsidRPr="00173094" w:rsidRDefault="0059323E" w:rsidP="0059323E">
      <w:pPr>
        <w:keepNext/>
        <w:keepLines/>
        <w:widowControl/>
        <w:autoSpaceDE/>
        <w:jc w:val="both"/>
        <w:rPr>
          <w:rFonts w:ascii="Times New Roman" w:hAnsi="Times New Roman" w:cs="Times New Roman"/>
          <w:sz w:val="16"/>
          <w:szCs w:val="16"/>
        </w:rPr>
      </w:pPr>
    </w:p>
    <w:p w:rsidR="0059323E" w:rsidRDefault="0059323E" w:rsidP="0059323E">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2E6F57"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60"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BB25BB"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3F551E" w:rsidRPr="003F551E">
        <w:rPr>
          <w:rFonts w:ascii="Times New Roman" w:hAnsi="Times New Roman" w:cs="Times New Roman"/>
          <w:sz w:val="28"/>
          <w:szCs w:val="28"/>
        </w:rPr>
        <w:t>ГБУ Самарской области «Южный пансионат для ветеранов труда (дом-интернат для престарелых и инвалидов)»</w:t>
      </w:r>
      <w:r w:rsidRPr="008004FB">
        <w:rPr>
          <w:rFonts w:ascii="Times New Roman" w:hAnsi="Times New Roman" w:cs="Times New Roman"/>
          <w:sz w:val="28"/>
          <w:szCs w:val="28"/>
        </w:rPr>
        <w:t xml:space="preserve"> интегральный показатель удовлетвор</w:t>
      </w:r>
      <w:r w:rsidR="00F55F86">
        <w:rPr>
          <w:rFonts w:ascii="Times New Roman" w:hAnsi="Times New Roman" w:cs="Times New Roman"/>
          <w:sz w:val="28"/>
          <w:szCs w:val="28"/>
        </w:rPr>
        <w:t>енности находится на уровне 9,44</w:t>
      </w:r>
      <w:r w:rsidRPr="008004FB">
        <w:rPr>
          <w:rFonts w:ascii="Times New Roman" w:hAnsi="Times New Roman" w:cs="Times New Roman"/>
          <w:sz w:val="28"/>
          <w:szCs w:val="28"/>
        </w:rPr>
        <w:t xml:space="preserve">. </w:t>
      </w:r>
    </w:p>
    <w:p w:rsidR="00BB25BB"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t>Наиболее высокие оценки были поставлены времени ожидания предо</w:t>
      </w:r>
      <w:r w:rsidR="00F55F86">
        <w:rPr>
          <w:rFonts w:ascii="Times New Roman" w:hAnsi="Times New Roman" w:cs="Times New Roman"/>
          <w:sz w:val="28"/>
          <w:szCs w:val="28"/>
        </w:rPr>
        <w:t>ставления социальной услуги (</w:t>
      </w:r>
      <w:r w:rsidRPr="008004FB">
        <w:rPr>
          <w:rFonts w:ascii="Times New Roman" w:hAnsi="Times New Roman" w:cs="Times New Roman"/>
          <w:sz w:val="28"/>
          <w:szCs w:val="28"/>
        </w:rPr>
        <w:t xml:space="preserve">10,0). </w:t>
      </w:r>
    </w:p>
    <w:p w:rsidR="004D470D" w:rsidRPr="003A407A" w:rsidRDefault="004D470D" w:rsidP="004D470D">
      <w:pPr>
        <w:ind w:firstLine="851"/>
        <w:jc w:val="both"/>
        <w:rPr>
          <w:rFonts w:ascii="Times New Roman" w:eastAsia="Times New Roman" w:hAnsi="Times New Roman" w:cs="Times New Roman"/>
          <w:b/>
          <w:bCs/>
          <w:color w:val="000000"/>
          <w:sz w:val="24"/>
          <w:szCs w:val="24"/>
          <w:lang w:eastAsia="ru-RU"/>
        </w:rPr>
      </w:pPr>
      <w:r w:rsidRPr="008004FB">
        <w:rPr>
          <w:rFonts w:ascii="Times New Roman" w:hAnsi="Times New Roman" w:cs="Times New Roman"/>
          <w:sz w:val="28"/>
          <w:szCs w:val="28"/>
        </w:rPr>
        <w:t xml:space="preserve">Наименьшая удовлетворенность зафиксирована </w:t>
      </w:r>
      <w:r w:rsidR="006B434E" w:rsidRPr="008004FB">
        <w:rPr>
          <w:rFonts w:ascii="Times New Roman" w:hAnsi="Times New Roman" w:cs="Times New Roman"/>
          <w:sz w:val="28"/>
          <w:szCs w:val="28"/>
        </w:rPr>
        <w:t>по открытости и доступности информации о данной организации</w:t>
      </w:r>
      <w:r w:rsidR="006B434E">
        <w:rPr>
          <w:rFonts w:ascii="Times New Roman" w:hAnsi="Times New Roman" w:cs="Times New Roman"/>
          <w:sz w:val="28"/>
          <w:szCs w:val="28"/>
        </w:rPr>
        <w:t>,</w:t>
      </w:r>
      <w:r w:rsidR="006B434E" w:rsidRPr="008004FB">
        <w:rPr>
          <w:rFonts w:ascii="Times New Roman" w:hAnsi="Times New Roman" w:cs="Times New Roman"/>
          <w:sz w:val="28"/>
          <w:szCs w:val="28"/>
        </w:rPr>
        <w:t xml:space="preserve"> </w:t>
      </w:r>
      <w:r w:rsidRPr="008004FB">
        <w:rPr>
          <w:rFonts w:ascii="Times New Roman" w:hAnsi="Times New Roman" w:cs="Times New Roman"/>
          <w:sz w:val="28"/>
          <w:szCs w:val="28"/>
        </w:rPr>
        <w:t>по комфортности условий предоставления социальных услуг и доступности их получения в данной организации (9,0).</w:t>
      </w:r>
    </w:p>
    <w:p w:rsidR="00300D06" w:rsidRPr="008004FB" w:rsidRDefault="00300D06" w:rsidP="00300D06">
      <w:pPr>
        <w:ind w:firstLine="851"/>
        <w:jc w:val="both"/>
        <w:rPr>
          <w:rFonts w:ascii="Times New Roman" w:hAnsi="Times New Roman" w:cs="Times New Roman"/>
          <w:sz w:val="28"/>
          <w:szCs w:val="28"/>
        </w:rPr>
      </w:pPr>
    </w:p>
    <w:p w:rsidR="00300D06" w:rsidRDefault="00F55F86" w:rsidP="00300D06">
      <w:pPr>
        <w:jc w:val="center"/>
        <w:rPr>
          <w:rFonts w:ascii="Times New Roman" w:hAnsi="Times New Roman" w:cs="Times New Roman"/>
          <w:b/>
          <w:sz w:val="28"/>
          <w:szCs w:val="28"/>
        </w:rPr>
      </w:pPr>
      <w:r>
        <w:rPr>
          <w:noProof/>
          <w:lang w:eastAsia="ru-RU"/>
        </w:rPr>
        <w:drawing>
          <wp:inline distT="0" distB="0" distL="0" distR="0" wp14:anchorId="755EF3CD" wp14:editId="02780230">
            <wp:extent cx="6010275" cy="6534150"/>
            <wp:effectExtent l="0" t="0" r="9525" b="19050"/>
            <wp:docPr id="139" name="Диаграмма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F55F86" w:rsidRDefault="00F55F86"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1E1FEF">
        <w:rPr>
          <w:rFonts w:ascii="Times New Roman" w:hAnsi="Times New Roman" w:cs="Times New Roman"/>
          <w:b/>
          <w:sz w:val="28"/>
          <w:szCs w:val="28"/>
        </w:rPr>
        <w:t>26</w:t>
      </w:r>
      <w:r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ГБУ Самарской области «Южный пансионат для ветеранов труда (дом-интернат для престарелых и инвалидов)»</w:t>
      </w:r>
    </w:p>
    <w:p w:rsidR="0059323E" w:rsidRPr="00173094" w:rsidRDefault="0059323E" w:rsidP="0059323E">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27</w:t>
      </w:r>
    </w:p>
    <w:p w:rsidR="0059323E" w:rsidRPr="00173094" w:rsidRDefault="0059323E" w:rsidP="0059323E">
      <w:pPr>
        <w:keepNext/>
        <w:keepLines/>
        <w:widowControl/>
        <w:autoSpaceDE/>
        <w:jc w:val="both"/>
        <w:rPr>
          <w:rFonts w:ascii="Times New Roman" w:hAnsi="Times New Roman" w:cs="Times New Roman"/>
          <w:sz w:val="16"/>
          <w:szCs w:val="16"/>
        </w:rPr>
      </w:pPr>
    </w:p>
    <w:p w:rsidR="0059323E" w:rsidRDefault="0059323E" w:rsidP="0059323E">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2E6F57"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62"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0731EC"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142EA1" w:rsidRPr="00142EA1">
        <w:rPr>
          <w:rFonts w:ascii="Times New Roman" w:hAnsi="Times New Roman" w:cs="Times New Roman"/>
          <w:sz w:val="28"/>
          <w:szCs w:val="28"/>
        </w:rPr>
        <w:t>ГБУ Самарской области «Потаповский пансионат для инвалидов (психоневрологический интернат)»</w:t>
      </w:r>
      <w:r w:rsidRPr="008004FB">
        <w:rPr>
          <w:rFonts w:ascii="Times New Roman" w:hAnsi="Times New Roman" w:cs="Times New Roman"/>
          <w:sz w:val="28"/>
          <w:szCs w:val="28"/>
        </w:rPr>
        <w:t xml:space="preserve"> интегральный показатель удовлетворенности находится на уровне 9,2</w:t>
      </w:r>
      <w:r w:rsidR="006B434E">
        <w:rPr>
          <w:rFonts w:ascii="Times New Roman" w:hAnsi="Times New Roman" w:cs="Times New Roman"/>
          <w:sz w:val="28"/>
          <w:szCs w:val="28"/>
        </w:rPr>
        <w:t>8</w:t>
      </w:r>
      <w:r w:rsidRPr="008004FB">
        <w:rPr>
          <w:rFonts w:ascii="Times New Roman" w:hAnsi="Times New Roman" w:cs="Times New Roman"/>
          <w:sz w:val="28"/>
          <w:szCs w:val="28"/>
        </w:rPr>
        <w:t xml:space="preserve">. </w:t>
      </w:r>
    </w:p>
    <w:p w:rsidR="000731EC"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времени ожидания предоставления социальной услуги (10,0). </w:t>
      </w:r>
    </w:p>
    <w:p w:rsidR="004D470D"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Наименьшая удовлетворенность зафиксирована по комфортности условий п</w:t>
      </w:r>
      <w:r w:rsidR="006B434E">
        <w:rPr>
          <w:rFonts w:ascii="Times New Roman" w:hAnsi="Times New Roman" w:cs="Times New Roman"/>
          <w:sz w:val="28"/>
          <w:szCs w:val="28"/>
        </w:rPr>
        <w:t>редоставления социальных услуг,</w:t>
      </w:r>
      <w:r w:rsidRPr="008004FB">
        <w:rPr>
          <w:rFonts w:ascii="Times New Roman" w:hAnsi="Times New Roman" w:cs="Times New Roman"/>
          <w:sz w:val="28"/>
          <w:szCs w:val="28"/>
        </w:rPr>
        <w:t xml:space="preserve"> доступности их получения в данной организации</w:t>
      </w:r>
      <w:r w:rsidR="006B434E">
        <w:rPr>
          <w:rFonts w:ascii="Times New Roman" w:hAnsi="Times New Roman" w:cs="Times New Roman"/>
          <w:sz w:val="28"/>
          <w:szCs w:val="28"/>
        </w:rPr>
        <w:t xml:space="preserve"> и </w:t>
      </w:r>
      <w:r w:rsidR="006B434E" w:rsidRPr="008004FB">
        <w:rPr>
          <w:rFonts w:ascii="Times New Roman" w:hAnsi="Times New Roman" w:cs="Times New Roman"/>
          <w:sz w:val="28"/>
          <w:szCs w:val="28"/>
        </w:rPr>
        <w:t>по доброжелательности, вежливости, компетентности работников организации</w:t>
      </w:r>
      <w:r w:rsidRPr="008004FB">
        <w:rPr>
          <w:rFonts w:ascii="Times New Roman" w:hAnsi="Times New Roman" w:cs="Times New Roman"/>
          <w:sz w:val="28"/>
          <w:szCs w:val="28"/>
        </w:rPr>
        <w:t xml:space="preserve"> (</w:t>
      </w:r>
      <w:r w:rsidR="006B434E">
        <w:rPr>
          <w:rFonts w:ascii="Times New Roman" w:hAnsi="Times New Roman" w:cs="Times New Roman"/>
          <w:sz w:val="28"/>
          <w:szCs w:val="28"/>
        </w:rPr>
        <w:t>по 9,0 баллов</w:t>
      </w:r>
      <w:r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4C3A48" w:rsidP="00300D06">
      <w:pPr>
        <w:jc w:val="center"/>
        <w:rPr>
          <w:rFonts w:ascii="Times New Roman" w:hAnsi="Times New Roman" w:cs="Times New Roman"/>
          <w:b/>
          <w:sz w:val="28"/>
          <w:szCs w:val="28"/>
        </w:rPr>
      </w:pPr>
      <w:r>
        <w:rPr>
          <w:noProof/>
          <w:lang w:eastAsia="ru-RU"/>
        </w:rPr>
        <w:drawing>
          <wp:inline distT="0" distB="0" distL="0" distR="0" wp14:anchorId="29A5594B" wp14:editId="2FFF397B">
            <wp:extent cx="6200775" cy="6296025"/>
            <wp:effectExtent l="0" t="0" r="9525" b="9525"/>
            <wp:docPr id="140" name="Диаграмма 140"/>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C3A48" w:rsidRDefault="004C3A48"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1E1FEF">
        <w:rPr>
          <w:rFonts w:ascii="Times New Roman" w:hAnsi="Times New Roman" w:cs="Times New Roman"/>
          <w:b/>
          <w:sz w:val="28"/>
          <w:szCs w:val="28"/>
        </w:rPr>
        <w:t>27</w:t>
      </w:r>
      <w:r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ГБУ Самарской области «Потаповский пансионат для инвалидов (психоневрологический интернат)»</w:t>
      </w:r>
    </w:p>
    <w:p w:rsidR="0059323E" w:rsidRDefault="0059323E" w:rsidP="00300D06">
      <w:pPr>
        <w:jc w:val="center"/>
        <w:rPr>
          <w:rFonts w:ascii="Times New Roman" w:hAnsi="Times New Roman" w:cs="Times New Roman"/>
          <w:b/>
          <w:sz w:val="28"/>
          <w:szCs w:val="28"/>
        </w:rPr>
      </w:pPr>
    </w:p>
    <w:p w:rsidR="0059323E" w:rsidRPr="00173094" w:rsidRDefault="0059323E" w:rsidP="0059323E">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28</w:t>
      </w:r>
    </w:p>
    <w:p w:rsidR="0059323E" w:rsidRPr="00173094" w:rsidRDefault="0059323E" w:rsidP="0059323E">
      <w:pPr>
        <w:keepNext/>
        <w:keepLines/>
        <w:widowControl/>
        <w:autoSpaceDE/>
        <w:jc w:val="both"/>
        <w:rPr>
          <w:rFonts w:ascii="Times New Roman" w:hAnsi="Times New Roman" w:cs="Times New Roman"/>
          <w:sz w:val="16"/>
          <w:szCs w:val="16"/>
        </w:rPr>
      </w:pPr>
    </w:p>
    <w:p w:rsidR="0059323E" w:rsidRDefault="0059323E" w:rsidP="0059323E">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2E6F57"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64"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73170E"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142EA1" w:rsidRPr="00142EA1">
        <w:rPr>
          <w:rFonts w:ascii="Times New Roman" w:hAnsi="Times New Roman" w:cs="Times New Roman"/>
          <w:sz w:val="28"/>
          <w:szCs w:val="28"/>
        </w:rPr>
        <w:t>ГБУ Самарской области «</w:t>
      </w:r>
      <w:proofErr w:type="spellStart"/>
      <w:r w:rsidR="00142EA1" w:rsidRPr="00142EA1">
        <w:rPr>
          <w:rFonts w:ascii="Times New Roman" w:hAnsi="Times New Roman" w:cs="Times New Roman"/>
          <w:sz w:val="28"/>
          <w:szCs w:val="28"/>
        </w:rPr>
        <w:t>Шенталинский</w:t>
      </w:r>
      <w:proofErr w:type="spellEnd"/>
      <w:r w:rsidR="00142EA1" w:rsidRPr="00142EA1">
        <w:rPr>
          <w:rFonts w:ascii="Times New Roman" w:hAnsi="Times New Roman" w:cs="Times New Roman"/>
          <w:sz w:val="28"/>
          <w:szCs w:val="28"/>
        </w:rPr>
        <w:t xml:space="preserve"> пансионат милосердия для ветеранов труда (дом-интернат для престарелых и инвалидов)»</w:t>
      </w:r>
      <w:r w:rsidRPr="008004FB">
        <w:rPr>
          <w:rFonts w:ascii="Times New Roman" w:hAnsi="Times New Roman" w:cs="Times New Roman"/>
          <w:sz w:val="28"/>
          <w:szCs w:val="28"/>
        </w:rPr>
        <w:t xml:space="preserve"> интегральный показатель удовлетво</w:t>
      </w:r>
      <w:r w:rsidR="00A60531">
        <w:rPr>
          <w:rFonts w:ascii="Times New Roman" w:hAnsi="Times New Roman" w:cs="Times New Roman"/>
          <w:sz w:val="28"/>
          <w:szCs w:val="28"/>
        </w:rPr>
        <w:t>ренности находится на уровне 9,4</w:t>
      </w:r>
      <w:r w:rsidRPr="008004FB">
        <w:rPr>
          <w:rFonts w:ascii="Times New Roman" w:hAnsi="Times New Roman" w:cs="Times New Roman"/>
          <w:sz w:val="28"/>
          <w:szCs w:val="28"/>
        </w:rPr>
        <w:t xml:space="preserve">. </w:t>
      </w:r>
    </w:p>
    <w:p w:rsidR="0073170E"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времени ожидания предоставления социальной услуги (10,0). </w:t>
      </w:r>
    </w:p>
    <w:p w:rsidR="004D470D" w:rsidRPr="008004FB" w:rsidRDefault="004D470D" w:rsidP="004D470D">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Наименьшая удовлетворенность зафиксирована по </w:t>
      </w:r>
      <w:r w:rsidR="00A60531" w:rsidRPr="008004FB">
        <w:rPr>
          <w:rFonts w:ascii="Times New Roman" w:hAnsi="Times New Roman" w:cs="Times New Roman"/>
          <w:sz w:val="28"/>
          <w:szCs w:val="28"/>
        </w:rPr>
        <w:t>комфортности условий п</w:t>
      </w:r>
      <w:r w:rsidR="00A60531">
        <w:rPr>
          <w:rFonts w:ascii="Times New Roman" w:hAnsi="Times New Roman" w:cs="Times New Roman"/>
          <w:sz w:val="28"/>
          <w:szCs w:val="28"/>
        </w:rPr>
        <w:t>редоставления социальных услуг в данной</w:t>
      </w:r>
      <w:r w:rsidRPr="008004FB">
        <w:rPr>
          <w:rFonts w:ascii="Times New Roman" w:hAnsi="Times New Roman" w:cs="Times New Roman"/>
          <w:sz w:val="28"/>
          <w:szCs w:val="28"/>
        </w:rPr>
        <w:t xml:space="preserve"> организации (</w:t>
      </w:r>
      <w:r w:rsidR="00A60531">
        <w:rPr>
          <w:rFonts w:ascii="Times New Roman" w:hAnsi="Times New Roman" w:cs="Times New Roman"/>
          <w:sz w:val="28"/>
          <w:szCs w:val="28"/>
        </w:rPr>
        <w:t>9,0</w:t>
      </w:r>
      <w:r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465579" w:rsidP="00300D06">
      <w:pPr>
        <w:jc w:val="center"/>
        <w:rPr>
          <w:rFonts w:ascii="Times New Roman" w:hAnsi="Times New Roman" w:cs="Times New Roman"/>
          <w:b/>
          <w:sz w:val="28"/>
          <w:szCs w:val="28"/>
        </w:rPr>
      </w:pPr>
      <w:r>
        <w:rPr>
          <w:noProof/>
          <w:lang w:eastAsia="ru-RU"/>
        </w:rPr>
        <w:drawing>
          <wp:inline distT="0" distB="0" distL="0" distR="0" wp14:anchorId="543BB233" wp14:editId="7FD9EC32">
            <wp:extent cx="6057900" cy="6677025"/>
            <wp:effectExtent l="0" t="0" r="19050" b="9525"/>
            <wp:docPr id="141" name="Диаграмма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465579" w:rsidRDefault="00465579"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1E1FEF">
        <w:rPr>
          <w:rFonts w:ascii="Times New Roman" w:hAnsi="Times New Roman" w:cs="Times New Roman"/>
          <w:b/>
          <w:sz w:val="28"/>
          <w:szCs w:val="28"/>
        </w:rPr>
        <w:t>28</w:t>
      </w:r>
      <w:r w:rsidRPr="009717F8">
        <w:rPr>
          <w:rFonts w:ascii="Times New Roman" w:hAnsi="Times New Roman" w:cs="Times New Roman"/>
          <w:b/>
          <w:sz w:val="28"/>
          <w:szCs w:val="28"/>
        </w:rPr>
        <w:t xml:space="preserve"> </w:t>
      </w:r>
      <w:r w:rsidR="001E1FEF" w:rsidRPr="001E1FEF">
        <w:rPr>
          <w:rFonts w:ascii="Times New Roman" w:hAnsi="Times New Roman" w:cs="Times New Roman"/>
          <w:b/>
          <w:sz w:val="28"/>
          <w:szCs w:val="28"/>
        </w:rPr>
        <w:t>ГБУ Самарской области «</w:t>
      </w:r>
      <w:proofErr w:type="spellStart"/>
      <w:r w:rsidR="001E1FEF" w:rsidRPr="001E1FEF">
        <w:rPr>
          <w:rFonts w:ascii="Times New Roman" w:hAnsi="Times New Roman" w:cs="Times New Roman"/>
          <w:b/>
          <w:sz w:val="28"/>
          <w:szCs w:val="28"/>
        </w:rPr>
        <w:t>Шенталинский</w:t>
      </w:r>
      <w:proofErr w:type="spellEnd"/>
      <w:r w:rsidR="001E1FEF" w:rsidRPr="001E1FEF">
        <w:rPr>
          <w:rFonts w:ascii="Times New Roman" w:hAnsi="Times New Roman" w:cs="Times New Roman"/>
          <w:b/>
          <w:sz w:val="28"/>
          <w:szCs w:val="28"/>
        </w:rPr>
        <w:t xml:space="preserve"> пансионат милосердия для ветеранов труда (дом-интернат для престарелых и инвалидов)»</w:t>
      </w:r>
    </w:p>
    <w:p w:rsidR="0059323E" w:rsidRDefault="0059323E" w:rsidP="00300D06">
      <w:pPr>
        <w:jc w:val="center"/>
        <w:rPr>
          <w:rFonts w:ascii="Times New Roman" w:hAnsi="Times New Roman" w:cs="Times New Roman"/>
          <w:b/>
          <w:sz w:val="28"/>
          <w:szCs w:val="28"/>
        </w:rPr>
      </w:pPr>
    </w:p>
    <w:p w:rsidR="0059323E" w:rsidRPr="00173094" w:rsidRDefault="0059323E" w:rsidP="0059323E">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29</w:t>
      </w:r>
    </w:p>
    <w:p w:rsidR="0059323E" w:rsidRPr="00173094" w:rsidRDefault="0059323E" w:rsidP="0059323E">
      <w:pPr>
        <w:keepNext/>
        <w:keepLines/>
        <w:widowControl/>
        <w:autoSpaceDE/>
        <w:jc w:val="both"/>
        <w:rPr>
          <w:rFonts w:ascii="Times New Roman" w:hAnsi="Times New Roman" w:cs="Times New Roman"/>
          <w:sz w:val="16"/>
          <w:szCs w:val="16"/>
        </w:rPr>
      </w:pPr>
    </w:p>
    <w:p w:rsidR="0059323E" w:rsidRDefault="0059323E" w:rsidP="0059323E">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2E6F57"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66"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465579"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142EA1" w:rsidRPr="00142EA1">
        <w:rPr>
          <w:rFonts w:ascii="Times New Roman" w:hAnsi="Times New Roman" w:cs="Times New Roman"/>
          <w:sz w:val="28"/>
          <w:szCs w:val="28"/>
        </w:rPr>
        <w:t>ГКУ Самарской области «</w:t>
      </w:r>
      <w:proofErr w:type="spellStart"/>
      <w:r w:rsidR="00142EA1" w:rsidRPr="00142EA1">
        <w:rPr>
          <w:rFonts w:ascii="Times New Roman" w:hAnsi="Times New Roman" w:cs="Times New Roman"/>
          <w:sz w:val="28"/>
          <w:szCs w:val="28"/>
        </w:rPr>
        <w:t>Клявлинский</w:t>
      </w:r>
      <w:proofErr w:type="spellEnd"/>
      <w:r w:rsidR="00142EA1" w:rsidRPr="00142EA1">
        <w:rPr>
          <w:rFonts w:ascii="Times New Roman" w:hAnsi="Times New Roman" w:cs="Times New Roman"/>
          <w:sz w:val="28"/>
          <w:szCs w:val="28"/>
        </w:rPr>
        <w:t xml:space="preserve"> социальный приют для детей и подростков «Надежда»</w:t>
      </w:r>
      <w:r w:rsidRPr="008004FB">
        <w:rPr>
          <w:rFonts w:ascii="Times New Roman" w:hAnsi="Times New Roman" w:cs="Times New Roman"/>
          <w:sz w:val="28"/>
          <w:szCs w:val="28"/>
        </w:rPr>
        <w:t xml:space="preserve"> интегральный показатель удовлетвор</w:t>
      </w:r>
      <w:r w:rsidR="00425E31">
        <w:rPr>
          <w:rFonts w:ascii="Times New Roman" w:hAnsi="Times New Roman" w:cs="Times New Roman"/>
          <w:sz w:val="28"/>
          <w:szCs w:val="28"/>
        </w:rPr>
        <w:t>енности находится на уровне 9,38</w:t>
      </w:r>
      <w:r w:rsidRPr="008004FB">
        <w:rPr>
          <w:rFonts w:ascii="Times New Roman" w:hAnsi="Times New Roman" w:cs="Times New Roman"/>
          <w:sz w:val="28"/>
          <w:szCs w:val="28"/>
        </w:rPr>
        <w:t xml:space="preserve">. </w:t>
      </w:r>
    </w:p>
    <w:p w:rsidR="00465579"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времени ожидания предоставления социальной услуги (10,0). </w:t>
      </w:r>
    </w:p>
    <w:p w:rsidR="004D470D"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Наименьшая удовлетворенность зафиксирована </w:t>
      </w:r>
      <w:r w:rsidR="00425E31" w:rsidRPr="008004FB">
        <w:rPr>
          <w:rFonts w:ascii="Times New Roman" w:hAnsi="Times New Roman" w:cs="Times New Roman"/>
          <w:sz w:val="28"/>
          <w:szCs w:val="28"/>
        </w:rPr>
        <w:t>по комфортности условий п</w:t>
      </w:r>
      <w:r w:rsidR="00425E31">
        <w:rPr>
          <w:rFonts w:ascii="Times New Roman" w:hAnsi="Times New Roman" w:cs="Times New Roman"/>
          <w:sz w:val="28"/>
          <w:szCs w:val="28"/>
        </w:rPr>
        <w:t>редоставления социальных услуг в данной</w:t>
      </w:r>
      <w:r w:rsidR="00425E31" w:rsidRPr="008004FB">
        <w:rPr>
          <w:rFonts w:ascii="Times New Roman" w:hAnsi="Times New Roman" w:cs="Times New Roman"/>
          <w:sz w:val="28"/>
          <w:szCs w:val="28"/>
        </w:rPr>
        <w:t xml:space="preserve"> организации</w:t>
      </w:r>
      <w:r w:rsidR="00425E31">
        <w:rPr>
          <w:rFonts w:ascii="Times New Roman" w:hAnsi="Times New Roman" w:cs="Times New Roman"/>
          <w:sz w:val="28"/>
          <w:szCs w:val="28"/>
        </w:rPr>
        <w:t xml:space="preserve"> (8,8</w:t>
      </w:r>
      <w:r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B810CD" w:rsidP="00300D06">
      <w:pPr>
        <w:jc w:val="center"/>
        <w:rPr>
          <w:rFonts w:ascii="Times New Roman" w:hAnsi="Times New Roman" w:cs="Times New Roman"/>
          <w:b/>
          <w:sz w:val="28"/>
          <w:szCs w:val="28"/>
        </w:rPr>
      </w:pPr>
      <w:r>
        <w:rPr>
          <w:noProof/>
          <w:lang w:eastAsia="ru-RU"/>
        </w:rPr>
        <w:drawing>
          <wp:inline distT="0" distB="0" distL="0" distR="0" wp14:anchorId="5FC3FF40" wp14:editId="6BEFCA5A">
            <wp:extent cx="6210300" cy="6753225"/>
            <wp:effectExtent l="0" t="0" r="19050" b="9525"/>
            <wp:docPr id="175" name="Диаграмма 1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B810CD" w:rsidRDefault="00B810CD"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B471EC">
        <w:rPr>
          <w:rFonts w:ascii="Times New Roman" w:hAnsi="Times New Roman" w:cs="Times New Roman"/>
          <w:b/>
          <w:sz w:val="28"/>
          <w:szCs w:val="28"/>
        </w:rPr>
        <w:t>2</w:t>
      </w:r>
      <w:r>
        <w:rPr>
          <w:rFonts w:ascii="Times New Roman" w:hAnsi="Times New Roman" w:cs="Times New Roman"/>
          <w:b/>
          <w:sz w:val="28"/>
          <w:szCs w:val="28"/>
        </w:rPr>
        <w:t>9</w:t>
      </w:r>
      <w:r w:rsidRPr="009717F8">
        <w:rPr>
          <w:rFonts w:ascii="Times New Roman" w:hAnsi="Times New Roman" w:cs="Times New Roman"/>
          <w:b/>
          <w:sz w:val="28"/>
          <w:szCs w:val="28"/>
        </w:rPr>
        <w:t xml:space="preserve"> </w:t>
      </w:r>
      <w:r w:rsidR="00B471EC" w:rsidRPr="00B471EC">
        <w:rPr>
          <w:rFonts w:ascii="Times New Roman" w:hAnsi="Times New Roman" w:cs="Times New Roman"/>
          <w:b/>
          <w:sz w:val="28"/>
          <w:szCs w:val="28"/>
        </w:rPr>
        <w:t>ГКУ Самарской области «</w:t>
      </w:r>
      <w:proofErr w:type="spellStart"/>
      <w:r w:rsidR="00B471EC" w:rsidRPr="00B471EC">
        <w:rPr>
          <w:rFonts w:ascii="Times New Roman" w:hAnsi="Times New Roman" w:cs="Times New Roman"/>
          <w:b/>
          <w:sz w:val="28"/>
          <w:szCs w:val="28"/>
        </w:rPr>
        <w:t>Клявлинский</w:t>
      </w:r>
      <w:proofErr w:type="spellEnd"/>
      <w:r w:rsidR="00B471EC" w:rsidRPr="00B471EC">
        <w:rPr>
          <w:rFonts w:ascii="Times New Roman" w:hAnsi="Times New Roman" w:cs="Times New Roman"/>
          <w:b/>
          <w:sz w:val="28"/>
          <w:szCs w:val="28"/>
        </w:rPr>
        <w:t xml:space="preserve"> социальный приют для детей и подростков «Надежда»</w:t>
      </w:r>
    </w:p>
    <w:p w:rsidR="0059323E" w:rsidRDefault="0059323E" w:rsidP="00300D06">
      <w:pPr>
        <w:jc w:val="center"/>
        <w:rPr>
          <w:rFonts w:ascii="Times New Roman" w:hAnsi="Times New Roman" w:cs="Times New Roman"/>
          <w:b/>
          <w:sz w:val="28"/>
          <w:szCs w:val="28"/>
        </w:rPr>
      </w:pPr>
    </w:p>
    <w:p w:rsidR="0059323E" w:rsidRPr="00173094" w:rsidRDefault="0059323E" w:rsidP="0059323E">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30</w:t>
      </w:r>
    </w:p>
    <w:p w:rsidR="0059323E" w:rsidRPr="00173094" w:rsidRDefault="0059323E" w:rsidP="0059323E">
      <w:pPr>
        <w:keepNext/>
        <w:keepLines/>
        <w:widowControl/>
        <w:autoSpaceDE/>
        <w:jc w:val="both"/>
        <w:rPr>
          <w:rFonts w:ascii="Times New Roman" w:hAnsi="Times New Roman" w:cs="Times New Roman"/>
          <w:sz w:val="16"/>
          <w:szCs w:val="16"/>
        </w:rPr>
      </w:pPr>
    </w:p>
    <w:p w:rsidR="0059323E" w:rsidRDefault="0059323E" w:rsidP="0059323E">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2E6F57"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68"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BB368A"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B810CD"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142EA1" w:rsidRPr="00142EA1">
        <w:rPr>
          <w:rFonts w:ascii="Times New Roman" w:hAnsi="Times New Roman" w:cs="Times New Roman"/>
          <w:sz w:val="28"/>
          <w:szCs w:val="28"/>
        </w:rPr>
        <w:t>ГКУ Самарской области «Центр социальной помощи семье и детям Центрального округа» (</w:t>
      </w:r>
      <w:proofErr w:type="spellStart"/>
      <w:r w:rsidR="00142EA1" w:rsidRPr="00142EA1">
        <w:rPr>
          <w:rFonts w:ascii="Times New Roman" w:hAnsi="Times New Roman" w:cs="Times New Roman"/>
          <w:sz w:val="28"/>
          <w:szCs w:val="28"/>
        </w:rPr>
        <w:t>г.о</w:t>
      </w:r>
      <w:proofErr w:type="spellEnd"/>
      <w:r w:rsidR="00142EA1" w:rsidRPr="00142EA1">
        <w:rPr>
          <w:rFonts w:ascii="Times New Roman" w:hAnsi="Times New Roman" w:cs="Times New Roman"/>
          <w:sz w:val="28"/>
          <w:szCs w:val="28"/>
        </w:rPr>
        <w:t>. Тольятти)</w:t>
      </w:r>
      <w:r w:rsidRPr="008004FB">
        <w:rPr>
          <w:rFonts w:ascii="Times New Roman" w:hAnsi="Times New Roman" w:cs="Times New Roman"/>
          <w:sz w:val="28"/>
          <w:szCs w:val="28"/>
        </w:rPr>
        <w:t xml:space="preserve"> интегральный показатель удовлетво</w:t>
      </w:r>
      <w:r w:rsidR="00743A1F">
        <w:rPr>
          <w:rFonts w:ascii="Times New Roman" w:hAnsi="Times New Roman" w:cs="Times New Roman"/>
          <w:sz w:val="28"/>
          <w:szCs w:val="28"/>
        </w:rPr>
        <w:t>ренности находится на уровне 9,</w:t>
      </w:r>
      <w:r w:rsidRPr="008004FB">
        <w:rPr>
          <w:rFonts w:ascii="Times New Roman" w:hAnsi="Times New Roman" w:cs="Times New Roman"/>
          <w:sz w:val="28"/>
          <w:szCs w:val="28"/>
        </w:rPr>
        <w:t>0</w:t>
      </w:r>
      <w:r w:rsidR="00743A1F">
        <w:rPr>
          <w:rFonts w:ascii="Times New Roman" w:hAnsi="Times New Roman" w:cs="Times New Roman"/>
          <w:sz w:val="28"/>
          <w:szCs w:val="28"/>
        </w:rPr>
        <w:t>4</w:t>
      </w:r>
      <w:r w:rsidRPr="008004FB">
        <w:rPr>
          <w:rFonts w:ascii="Times New Roman" w:hAnsi="Times New Roman" w:cs="Times New Roman"/>
          <w:sz w:val="28"/>
          <w:szCs w:val="28"/>
        </w:rPr>
        <w:t xml:space="preserve">. </w:t>
      </w:r>
    </w:p>
    <w:p w:rsidR="00B810CD"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времени ожидания предоставления социальной услуги (10,0). </w:t>
      </w:r>
    </w:p>
    <w:p w:rsidR="004D470D" w:rsidRPr="008004FB" w:rsidRDefault="004D470D" w:rsidP="004D470D">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sidRPr="008004FB">
        <w:rPr>
          <w:rFonts w:ascii="Times New Roman" w:hAnsi="Times New Roman" w:cs="Times New Roman"/>
          <w:sz w:val="28"/>
          <w:szCs w:val="28"/>
        </w:rPr>
        <w:t xml:space="preserve">Наименьшая удовлетворенность зафиксирована по </w:t>
      </w:r>
      <w:r w:rsidR="00743A1F">
        <w:rPr>
          <w:rFonts w:ascii="Times New Roman" w:hAnsi="Times New Roman" w:cs="Times New Roman"/>
          <w:sz w:val="28"/>
          <w:szCs w:val="28"/>
        </w:rPr>
        <w:t>открытости и доступности</w:t>
      </w:r>
      <w:r w:rsidR="00743A1F" w:rsidRPr="00743A1F">
        <w:rPr>
          <w:rFonts w:ascii="Times New Roman" w:hAnsi="Times New Roman" w:cs="Times New Roman"/>
          <w:sz w:val="28"/>
          <w:szCs w:val="28"/>
        </w:rPr>
        <w:t xml:space="preserve"> информации об организации социального обслуживания</w:t>
      </w:r>
      <w:r w:rsidR="00743A1F">
        <w:rPr>
          <w:rFonts w:ascii="Times New Roman" w:hAnsi="Times New Roman" w:cs="Times New Roman"/>
          <w:sz w:val="28"/>
          <w:szCs w:val="28"/>
        </w:rPr>
        <w:t xml:space="preserve"> (8,3</w:t>
      </w:r>
      <w:r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7062D6" w:rsidP="00300D06">
      <w:pPr>
        <w:jc w:val="center"/>
        <w:rPr>
          <w:rFonts w:ascii="Times New Roman" w:hAnsi="Times New Roman" w:cs="Times New Roman"/>
          <w:b/>
          <w:sz w:val="28"/>
          <w:szCs w:val="28"/>
        </w:rPr>
      </w:pPr>
      <w:r>
        <w:rPr>
          <w:noProof/>
          <w:lang w:eastAsia="ru-RU"/>
        </w:rPr>
        <w:drawing>
          <wp:inline distT="0" distB="0" distL="0" distR="0" wp14:anchorId="0EFB4512" wp14:editId="7AFD8F5C">
            <wp:extent cx="6267450" cy="6924675"/>
            <wp:effectExtent l="0" t="0" r="19050" b="9525"/>
            <wp:docPr id="176" name="Диаграмма 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0908A1" w:rsidRDefault="000908A1"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B471EC">
        <w:rPr>
          <w:rFonts w:ascii="Times New Roman" w:hAnsi="Times New Roman" w:cs="Times New Roman"/>
          <w:b/>
          <w:sz w:val="28"/>
          <w:szCs w:val="28"/>
        </w:rPr>
        <w:t>30</w:t>
      </w:r>
      <w:r w:rsidRPr="009717F8">
        <w:rPr>
          <w:rFonts w:ascii="Times New Roman" w:hAnsi="Times New Roman" w:cs="Times New Roman"/>
          <w:b/>
          <w:sz w:val="28"/>
          <w:szCs w:val="28"/>
        </w:rPr>
        <w:t xml:space="preserve"> </w:t>
      </w:r>
      <w:r w:rsidR="00B471EC" w:rsidRPr="00B471EC">
        <w:rPr>
          <w:rFonts w:ascii="Times New Roman" w:hAnsi="Times New Roman" w:cs="Times New Roman"/>
          <w:b/>
          <w:sz w:val="28"/>
          <w:szCs w:val="28"/>
        </w:rPr>
        <w:t>ГКУ Самарской области «Центр социальной помощи семье и детям Центрального округа» (</w:t>
      </w:r>
      <w:proofErr w:type="spellStart"/>
      <w:r w:rsidR="00B471EC" w:rsidRPr="00B471EC">
        <w:rPr>
          <w:rFonts w:ascii="Times New Roman" w:hAnsi="Times New Roman" w:cs="Times New Roman"/>
          <w:b/>
          <w:sz w:val="28"/>
          <w:szCs w:val="28"/>
        </w:rPr>
        <w:t>г.о</w:t>
      </w:r>
      <w:proofErr w:type="spellEnd"/>
      <w:r w:rsidR="00B471EC" w:rsidRPr="00B471EC">
        <w:rPr>
          <w:rFonts w:ascii="Times New Roman" w:hAnsi="Times New Roman" w:cs="Times New Roman"/>
          <w:b/>
          <w:sz w:val="28"/>
          <w:szCs w:val="28"/>
        </w:rPr>
        <w:t>. Тольятти)</w:t>
      </w:r>
    </w:p>
    <w:p w:rsidR="0059323E" w:rsidRPr="00173094" w:rsidRDefault="0059323E" w:rsidP="0059323E">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31</w:t>
      </w:r>
    </w:p>
    <w:p w:rsidR="0059323E" w:rsidRPr="00173094" w:rsidRDefault="0059323E" w:rsidP="0059323E">
      <w:pPr>
        <w:keepNext/>
        <w:keepLines/>
        <w:widowControl/>
        <w:autoSpaceDE/>
        <w:jc w:val="both"/>
        <w:rPr>
          <w:rFonts w:ascii="Times New Roman" w:hAnsi="Times New Roman" w:cs="Times New Roman"/>
          <w:sz w:val="16"/>
          <w:szCs w:val="16"/>
        </w:rPr>
      </w:pPr>
    </w:p>
    <w:p w:rsidR="0059323E" w:rsidRDefault="0059323E" w:rsidP="0059323E">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2E6F57"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D022E3"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D022E3"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0,5</w:t>
            </w:r>
            <w:r w:rsidR="002E6F57" w:rsidRPr="0060667E">
              <w:rPr>
                <w:rFonts w:ascii="Times New Roman" w:hAnsi="Times New Roman" w:cs="Times New Roman"/>
                <w:sz w:val="28"/>
                <w:szCs w:val="28"/>
              </w:rPr>
              <w:t xml:space="preserve"> </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70"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2E6F57" w:rsidRPr="0060667E" w:rsidRDefault="00D022E3"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0,3</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D022E3"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D022E3"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D022E3"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D022E3"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D022E3"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D022E3"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D022E3"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D022E3"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D022E3">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D022E3">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D022E3">
              <w:rPr>
                <w:rFonts w:ascii="Times New Roman" w:hAnsi="Times New Roman" w:cs="Times New Roman"/>
                <w:sz w:val="28"/>
                <w:szCs w:val="28"/>
              </w:rPr>
              <w:t>3</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D022E3">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p>
        </w:tc>
      </w:tr>
    </w:tbl>
    <w:p w:rsidR="000908A1"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142EA1" w:rsidRPr="00142EA1">
        <w:rPr>
          <w:rFonts w:ascii="Times New Roman" w:hAnsi="Times New Roman" w:cs="Times New Roman"/>
          <w:sz w:val="28"/>
          <w:szCs w:val="28"/>
        </w:rPr>
        <w:t>ГКУ Самарской области «Центр диагностики и консультирования Самарской области»</w:t>
      </w:r>
      <w:r w:rsidRPr="008004FB">
        <w:rPr>
          <w:rFonts w:ascii="Times New Roman" w:eastAsia="Times New Roman" w:hAnsi="Times New Roman" w:cs="Times New Roman"/>
          <w:bCs/>
          <w:color w:val="000000"/>
          <w:sz w:val="28"/>
          <w:szCs w:val="28"/>
          <w:lang w:eastAsia="ru-RU"/>
        </w:rPr>
        <w:t xml:space="preserve"> </w:t>
      </w:r>
      <w:r w:rsidRPr="008004FB">
        <w:rPr>
          <w:rFonts w:ascii="Times New Roman" w:hAnsi="Times New Roman" w:cs="Times New Roman"/>
          <w:sz w:val="28"/>
          <w:szCs w:val="28"/>
        </w:rPr>
        <w:t>интегральный показатель удовлетвор</w:t>
      </w:r>
      <w:r w:rsidR="00C93186">
        <w:rPr>
          <w:rFonts w:ascii="Times New Roman" w:hAnsi="Times New Roman" w:cs="Times New Roman"/>
          <w:sz w:val="28"/>
          <w:szCs w:val="28"/>
        </w:rPr>
        <w:t>енности находится на уровне 9,36</w:t>
      </w:r>
      <w:r w:rsidRPr="008004FB">
        <w:rPr>
          <w:rFonts w:ascii="Times New Roman" w:hAnsi="Times New Roman" w:cs="Times New Roman"/>
          <w:sz w:val="28"/>
          <w:szCs w:val="28"/>
        </w:rPr>
        <w:t xml:space="preserve">. </w:t>
      </w:r>
    </w:p>
    <w:p w:rsidR="000908A1"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времени ожидания предоставления социальной услуги (10,0). </w:t>
      </w:r>
    </w:p>
    <w:p w:rsidR="004D470D" w:rsidRPr="009717F8"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Наименьшая удовлетворенность зафиксирована по комфортности условий предоставления социальных услуг и </w:t>
      </w:r>
      <w:r w:rsidR="00C93186" w:rsidRPr="008004FB">
        <w:rPr>
          <w:rFonts w:ascii="Times New Roman" w:hAnsi="Times New Roman" w:cs="Times New Roman"/>
          <w:sz w:val="28"/>
          <w:szCs w:val="28"/>
        </w:rPr>
        <w:t>по доброжелательности, вежливости, компетентности работников организации</w:t>
      </w:r>
      <w:r w:rsidR="00C93186">
        <w:rPr>
          <w:rFonts w:ascii="Times New Roman" w:hAnsi="Times New Roman" w:cs="Times New Roman"/>
          <w:sz w:val="28"/>
          <w:szCs w:val="28"/>
        </w:rPr>
        <w:t xml:space="preserve"> (по 9,0 баллов</w:t>
      </w:r>
      <w:r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30733B" w:rsidP="00300D06">
      <w:pPr>
        <w:jc w:val="center"/>
        <w:rPr>
          <w:rFonts w:ascii="Times New Roman" w:hAnsi="Times New Roman" w:cs="Times New Roman"/>
          <w:b/>
          <w:sz w:val="28"/>
          <w:szCs w:val="28"/>
        </w:rPr>
      </w:pPr>
      <w:r>
        <w:rPr>
          <w:noProof/>
          <w:lang w:eastAsia="ru-RU"/>
        </w:rPr>
        <w:drawing>
          <wp:inline distT="0" distB="0" distL="0" distR="0" wp14:anchorId="3D1C4AD6" wp14:editId="385FA81D">
            <wp:extent cx="6210300" cy="6753225"/>
            <wp:effectExtent l="0" t="0" r="19050" b="9525"/>
            <wp:docPr id="177" name="Диаграмма 177"/>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30733B" w:rsidRDefault="0030733B"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B471EC">
        <w:rPr>
          <w:rFonts w:ascii="Times New Roman" w:hAnsi="Times New Roman" w:cs="Times New Roman"/>
          <w:b/>
          <w:sz w:val="28"/>
          <w:szCs w:val="28"/>
        </w:rPr>
        <w:t>31</w:t>
      </w:r>
      <w:r w:rsidRPr="009717F8">
        <w:rPr>
          <w:rFonts w:ascii="Times New Roman" w:hAnsi="Times New Roman" w:cs="Times New Roman"/>
          <w:b/>
          <w:sz w:val="28"/>
          <w:szCs w:val="28"/>
        </w:rPr>
        <w:t xml:space="preserve"> </w:t>
      </w:r>
      <w:r w:rsidR="00B471EC" w:rsidRPr="00B471EC">
        <w:rPr>
          <w:rFonts w:ascii="Times New Roman" w:hAnsi="Times New Roman" w:cs="Times New Roman"/>
          <w:b/>
          <w:sz w:val="28"/>
          <w:szCs w:val="28"/>
        </w:rPr>
        <w:t>ГКУ Самарской области «Центр диагностики и консультирования Самарской области»</w:t>
      </w:r>
    </w:p>
    <w:p w:rsidR="0059323E" w:rsidRPr="00173094" w:rsidRDefault="0059323E" w:rsidP="0059323E">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32</w:t>
      </w:r>
    </w:p>
    <w:p w:rsidR="0059323E" w:rsidRPr="00173094" w:rsidRDefault="0059323E" w:rsidP="0059323E">
      <w:pPr>
        <w:keepNext/>
        <w:keepLines/>
        <w:widowControl/>
        <w:autoSpaceDE/>
        <w:jc w:val="both"/>
        <w:rPr>
          <w:rFonts w:ascii="Times New Roman" w:hAnsi="Times New Roman" w:cs="Times New Roman"/>
          <w:sz w:val="16"/>
          <w:szCs w:val="16"/>
        </w:rPr>
      </w:pPr>
    </w:p>
    <w:p w:rsidR="0059323E" w:rsidRDefault="0059323E" w:rsidP="0059323E">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2E6F57"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72"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C4199A"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142EA1" w:rsidRPr="00142EA1">
        <w:rPr>
          <w:rFonts w:ascii="Times New Roman" w:hAnsi="Times New Roman" w:cs="Times New Roman"/>
          <w:sz w:val="28"/>
          <w:szCs w:val="28"/>
        </w:rPr>
        <w:t>ГКУ Самарской области «Центр социальной помощи семье и детям Самарского округа»</w:t>
      </w:r>
      <w:r w:rsidRPr="008004FB">
        <w:rPr>
          <w:rFonts w:ascii="Times New Roman" w:eastAsia="Times New Roman" w:hAnsi="Times New Roman" w:cs="Times New Roman"/>
          <w:bCs/>
          <w:color w:val="000000"/>
          <w:sz w:val="28"/>
          <w:szCs w:val="28"/>
          <w:lang w:eastAsia="ru-RU"/>
        </w:rPr>
        <w:t xml:space="preserve"> </w:t>
      </w:r>
      <w:r w:rsidRPr="008004FB">
        <w:rPr>
          <w:rFonts w:ascii="Times New Roman" w:hAnsi="Times New Roman" w:cs="Times New Roman"/>
          <w:sz w:val="28"/>
          <w:szCs w:val="28"/>
        </w:rPr>
        <w:t>интегральный показатель удовлетво</w:t>
      </w:r>
      <w:r w:rsidR="00A310EE">
        <w:rPr>
          <w:rFonts w:ascii="Times New Roman" w:hAnsi="Times New Roman" w:cs="Times New Roman"/>
          <w:sz w:val="28"/>
          <w:szCs w:val="28"/>
        </w:rPr>
        <w:t>ренности находится на уровне 9,48</w:t>
      </w:r>
      <w:r w:rsidRPr="008004FB">
        <w:rPr>
          <w:rFonts w:ascii="Times New Roman" w:hAnsi="Times New Roman" w:cs="Times New Roman"/>
          <w:sz w:val="28"/>
          <w:szCs w:val="28"/>
        </w:rPr>
        <w:t xml:space="preserve">. </w:t>
      </w:r>
    </w:p>
    <w:p w:rsidR="00C4199A"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w:t>
      </w:r>
    </w:p>
    <w:p w:rsidR="004D470D" w:rsidRPr="003A407A" w:rsidRDefault="004D470D" w:rsidP="00285E73">
      <w:pPr>
        <w:widowControl/>
        <w:tabs>
          <w:tab w:val="left" w:pos="426"/>
        </w:tabs>
        <w:suppressAutoHyphens w:val="0"/>
        <w:autoSpaceDE/>
        <w:ind w:firstLine="851"/>
        <w:jc w:val="both"/>
        <w:rPr>
          <w:rFonts w:ascii="Times New Roman" w:eastAsia="Times New Roman" w:hAnsi="Times New Roman" w:cs="Times New Roman"/>
          <w:b/>
          <w:bCs/>
          <w:color w:val="000000"/>
          <w:sz w:val="24"/>
          <w:szCs w:val="24"/>
          <w:lang w:eastAsia="ru-RU"/>
        </w:rPr>
      </w:pPr>
      <w:r w:rsidRPr="008004FB">
        <w:rPr>
          <w:rFonts w:ascii="Times New Roman" w:hAnsi="Times New Roman" w:cs="Times New Roman"/>
          <w:sz w:val="28"/>
          <w:szCs w:val="28"/>
        </w:rPr>
        <w:t xml:space="preserve">Наименьшая удовлетворенность зафиксирована </w:t>
      </w:r>
      <w:r w:rsidR="00285E73" w:rsidRPr="00285E73">
        <w:rPr>
          <w:rFonts w:ascii="Times New Roman" w:hAnsi="Times New Roman" w:cs="Times New Roman"/>
          <w:sz w:val="28"/>
          <w:szCs w:val="28"/>
        </w:rPr>
        <w:t xml:space="preserve">по комфортности условий предоставления социальных услуг, доступности их получения в данной организации </w:t>
      </w:r>
      <w:r w:rsidR="00A310EE">
        <w:rPr>
          <w:rFonts w:ascii="Times New Roman" w:hAnsi="Times New Roman" w:cs="Times New Roman"/>
          <w:sz w:val="28"/>
          <w:szCs w:val="28"/>
        </w:rPr>
        <w:t>(</w:t>
      </w:r>
      <w:r w:rsidR="004708EB">
        <w:rPr>
          <w:rFonts w:ascii="Times New Roman" w:hAnsi="Times New Roman" w:cs="Times New Roman"/>
          <w:sz w:val="28"/>
          <w:szCs w:val="28"/>
        </w:rPr>
        <w:t>8,8</w:t>
      </w:r>
      <w:r w:rsidR="00A310EE">
        <w:rPr>
          <w:rFonts w:ascii="Times New Roman" w:hAnsi="Times New Roman" w:cs="Times New Roman"/>
          <w:sz w:val="28"/>
          <w:szCs w:val="28"/>
        </w:rPr>
        <w:t xml:space="preserve"> балла</w:t>
      </w:r>
      <w:r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4708EB" w:rsidP="00300D06">
      <w:pPr>
        <w:jc w:val="center"/>
        <w:rPr>
          <w:rFonts w:ascii="Times New Roman" w:hAnsi="Times New Roman" w:cs="Times New Roman"/>
          <w:b/>
          <w:sz w:val="28"/>
          <w:szCs w:val="28"/>
        </w:rPr>
      </w:pPr>
      <w:r>
        <w:rPr>
          <w:noProof/>
          <w:lang w:eastAsia="ru-RU"/>
        </w:rPr>
        <w:drawing>
          <wp:inline distT="0" distB="0" distL="0" distR="0" wp14:anchorId="2A8A1820" wp14:editId="4CE900EB">
            <wp:extent cx="6172200" cy="6524625"/>
            <wp:effectExtent l="0" t="0" r="19050" b="9525"/>
            <wp:docPr id="178" name="Диаграмма 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11696C" w:rsidRDefault="0011696C"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B471EC">
        <w:rPr>
          <w:rFonts w:ascii="Times New Roman" w:hAnsi="Times New Roman" w:cs="Times New Roman"/>
          <w:b/>
          <w:sz w:val="28"/>
          <w:szCs w:val="28"/>
        </w:rPr>
        <w:t>32</w:t>
      </w:r>
      <w:r w:rsidRPr="009717F8">
        <w:rPr>
          <w:rFonts w:ascii="Times New Roman" w:hAnsi="Times New Roman" w:cs="Times New Roman"/>
          <w:b/>
          <w:sz w:val="28"/>
          <w:szCs w:val="28"/>
        </w:rPr>
        <w:t xml:space="preserve"> </w:t>
      </w:r>
      <w:r w:rsidR="00B471EC" w:rsidRPr="00B471EC">
        <w:rPr>
          <w:rFonts w:ascii="Times New Roman" w:hAnsi="Times New Roman" w:cs="Times New Roman"/>
          <w:b/>
          <w:sz w:val="28"/>
          <w:szCs w:val="28"/>
        </w:rPr>
        <w:t>ГКУ Самарской области «Центр социальной помощи семье и детям Самарского округа»</w:t>
      </w:r>
    </w:p>
    <w:p w:rsidR="00C07DE2" w:rsidRPr="00173094" w:rsidRDefault="00C07DE2" w:rsidP="00C07DE2">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33</w:t>
      </w:r>
    </w:p>
    <w:p w:rsidR="00C07DE2" w:rsidRPr="00173094" w:rsidRDefault="00C07DE2" w:rsidP="00C07DE2">
      <w:pPr>
        <w:keepNext/>
        <w:keepLines/>
        <w:widowControl/>
        <w:autoSpaceDE/>
        <w:jc w:val="both"/>
        <w:rPr>
          <w:rFonts w:ascii="Times New Roman" w:hAnsi="Times New Roman" w:cs="Times New Roman"/>
          <w:sz w:val="16"/>
          <w:szCs w:val="16"/>
        </w:rPr>
      </w:pPr>
    </w:p>
    <w:p w:rsidR="00C07DE2" w:rsidRDefault="00C07DE2" w:rsidP="00C07DE2">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2E6F57"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74"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0,88</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CF72D3"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142EA1" w:rsidRPr="00142EA1">
        <w:rPr>
          <w:rFonts w:ascii="Times New Roman" w:hAnsi="Times New Roman" w:cs="Times New Roman"/>
          <w:sz w:val="28"/>
          <w:szCs w:val="28"/>
        </w:rPr>
        <w:t>ГКУ Самарской области «Центр социальной помощи семье и детям Западного округа»</w:t>
      </w:r>
      <w:r w:rsidRPr="008004FB">
        <w:rPr>
          <w:rFonts w:ascii="Times New Roman" w:eastAsia="Times New Roman" w:hAnsi="Times New Roman" w:cs="Times New Roman"/>
          <w:bCs/>
          <w:color w:val="000000"/>
          <w:sz w:val="28"/>
          <w:szCs w:val="28"/>
          <w:lang w:eastAsia="ru-RU"/>
        </w:rPr>
        <w:t xml:space="preserve"> </w:t>
      </w:r>
      <w:r w:rsidRPr="008004FB">
        <w:rPr>
          <w:rFonts w:ascii="Times New Roman" w:hAnsi="Times New Roman" w:cs="Times New Roman"/>
          <w:sz w:val="28"/>
          <w:szCs w:val="28"/>
        </w:rPr>
        <w:t>интегральный показатель удовлетворен</w:t>
      </w:r>
      <w:r w:rsidR="00CF72D3">
        <w:rPr>
          <w:rFonts w:ascii="Times New Roman" w:hAnsi="Times New Roman" w:cs="Times New Roman"/>
          <w:sz w:val="28"/>
          <w:szCs w:val="28"/>
        </w:rPr>
        <w:t>ности находится на уровне 9,44.</w:t>
      </w:r>
    </w:p>
    <w:p w:rsidR="00CF72D3"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Самая высокая оценка была поставлена времени ожидания предоставления социальной услуги (10,0). </w:t>
      </w:r>
    </w:p>
    <w:p w:rsidR="004D470D" w:rsidRPr="008004FB" w:rsidRDefault="00AD3CE1" w:rsidP="004D470D">
      <w:pPr>
        <w:widowControl/>
        <w:tabs>
          <w:tab w:val="left" w:pos="426"/>
        </w:tabs>
        <w:suppressAutoHyphens w:val="0"/>
        <w:autoSpaceDE/>
        <w:ind w:firstLine="851"/>
        <w:jc w:val="both"/>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Наименьшая удовлетворё</w:t>
      </w:r>
      <w:r w:rsidR="00CF72D3" w:rsidRPr="008004FB">
        <w:rPr>
          <w:rFonts w:ascii="Times New Roman" w:hAnsi="Times New Roman" w:cs="Times New Roman"/>
          <w:sz w:val="28"/>
          <w:szCs w:val="28"/>
        </w:rPr>
        <w:t xml:space="preserve">нность зафиксирована </w:t>
      </w:r>
      <w:r w:rsidR="00CF72D3" w:rsidRPr="00285E73">
        <w:rPr>
          <w:rFonts w:ascii="Times New Roman" w:hAnsi="Times New Roman" w:cs="Times New Roman"/>
          <w:sz w:val="28"/>
          <w:szCs w:val="28"/>
        </w:rPr>
        <w:t xml:space="preserve">по </w:t>
      </w:r>
      <w:r w:rsidR="00CF72D3">
        <w:rPr>
          <w:rFonts w:ascii="Times New Roman" w:hAnsi="Times New Roman" w:cs="Times New Roman"/>
          <w:sz w:val="28"/>
          <w:szCs w:val="28"/>
        </w:rPr>
        <w:t>открытости и доступности</w:t>
      </w:r>
      <w:r w:rsidR="00CF72D3" w:rsidRPr="00285E73">
        <w:rPr>
          <w:rFonts w:ascii="Times New Roman" w:hAnsi="Times New Roman" w:cs="Times New Roman"/>
          <w:sz w:val="28"/>
          <w:szCs w:val="28"/>
        </w:rPr>
        <w:t xml:space="preserve"> информации об организации социального обслуживания</w:t>
      </w:r>
      <w:r w:rsidR="00CF72D3">
        <w:rPr>
          <w:rFonts w:ascii="Times New Roman" w:hAnsi="Times New Roman" w:cs="Times New Roman"/>
          <w:sz w:val="28"/>
          <w:szCs w:val="28"/>
        </w:rPr>
        <w:t>,</w:t>
      </w:r>
      <w:r w:rsidR="00CF72D3" w:rsidRPr="00285E73">
        <w:rPr>
          <w:rFonts w:ascii="Times New Roman" w:hAnsi="Times New Roman" w:cs="Times New Roman"/>
          <w:sz w:val="28"/>
          <w:szCs w:val="28"/>
        </w:rPr>
        <w:t xml:space="preserve"> комфортности условий предоставления социальных услуг, доступности их получения в данной организации и по доброжелательности, вежливости, компетентности работников организации</w:t>
      </w:r>
      <w:r w:rsidR="004D470D" w:rsidRPr="008004FB">
        <w:rPr>
          <w:rFonts w:ascii="Times New Roman" w:hAnsi="Times New Roman" w:cs="Times New Roman"/>
          <w:sz w:val="28"/>
          <w:szCs w:val="28"/>
        </w:rPr>
        <w:t xml:space="preserve"> (</w:t>
      </w:r>
      <w:r w:rsidR="00F90801">
        <w:rPr>
          <w:rFonts w:ascii="Times New Roman" w:hAnsi="Times New Roman" w:cs="Times New Roman"/>
          <w:sz w:val="28"/>
          <w:szCs w:val="28"/>
        </w:rPr>
        <w:t xml:space="preserve">по </w:t>
      </w:r>
      <w:r w:rsidR="00CF72D3">
        <w:rPr>
          <w:rFonts w:ascii="Times New Roman" w:hAnsi="Times New Roman" w:cs="Times New Roman"/>
          <w:sz w:val="28"/>
          <w:szCs w:val="28"/>
        </w:rPr>
        <w:t>9,2</w:t>
      </w:r>
      <w:r w:rsidR="00F90801">
        <w:rPr>
          <w:rFonts w:ascii="Times New Roman" w:hAnsi="Times New Roman" w:cs="Times New Roman"/>
          <w:sz w:val="28"/>
          <w:szCs w:val="28"/>
        </w:rPr>
        <w:t xml:space="preserve"> балла</w:t>
      </w:r>
      <w:r w:rsidR="004D470D"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F90801" w:rsidP="00300D06">
      <w:pPr>
        <w:jc w:val="center"/>
        <w:rPr>
          <w:rFonts w:ascii="Times New Roman" w:hAnsi="Times New Roman" w:cs="Times New Roman"/>
          <w:b/>
          <w:sz w:val="28"/>
          <w:szCs w:val="28"/>
        </w:rPr>
      </w:pPr>
      <w:r>
        <w:rPr>
          <w:noProof/>
          <w:lang w:eastAsia="ru-RU"/>
        </w:rPr>
        <w:drawing>
          <wp:inline distT="0" distB="0" distL="0" distR="0" wp14:anchorId="4F9B8C50" wp14:editId="6E39BC4E">
            <wp:extent cx="6334125" cy="6257925"/>
            <wp:effectExtent l="0" t="0" r="9525" b="9525"/>
            <wp:docPr id="181" name="Диаграмма 181"/>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F90801" w:rsidRDefault="00F90801"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B471EC">
        <w:rPr>
          <w:rFonts w:ascii="Times New Roman" w:hAnsi="Times New Roman" w:cs="Times New Roman"/>
          <w:b/>
          <w:sz w:val="28"/>
          <w:szCs w:val="28"/>
        </w:rPr>
        <w:t>33</w:t>
      </w:r>
      <w:r w:rsidRPr="009717F8">
        <w:rPr>
          <w:rFonts w:ascii="Times New Roman" w:hAnsi="Times New Roman" w:cs="Times New Roman"/>
          <w:b/>
          <w:sz w:val="28"/>
          <w:szCs w:val="28"/>
        </w:rPr>
        <w:t xml:space="preserve"> </w:t>
      </w:r>
      <w:r w:rsidR="00B471EC" w:rsidRPr="00B471EC">
        <w:rPr>
          <w:rFonts w:ascii="Times New Roman" w:hAnsi="Times New Roman" w:cs="Times New Roman"/>
          <w:b/>
          <w:sz w:val="28"/>
          <w:szCs w:val="28"/>
        </w:rPr>
        <w:t>ГКУ Самарской области «Центр социальной помощи семье и детям Западного округа»</w:t>
      </w:r>
    </w:p>
    <w:p w:rsidR="00C07DE2" w:rsidRPr="00173094" w:rsidRDefault="00C07DE2" w:rsidP="00C07DE2">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34</w:t>
      </w:r>
    </w:p>
    <w:p w:rsidR="00C07DE2" w:rsidRPr="00173094" w:rsidRDefault="00C07DE2" w:rsidP="00C07DE2">
      <w:pPr>
        <w:keepNext/>
        <w:keepLines/>
        <w:widowControl/>
        <w:autoSpaceDE/>
        <w:jc w:val="both"/>
        <w:rPr>
          <w:rFonts w:ascii="Times New Roman" w:hAnsi="Times New Roman" w:cs="Times New Roman"/>
          <w:sz w:val="16"/>
          <w:szCs w:val="16"/>
        </w:rPr>
      </w:pPr>
    </w:p>
    <w:p w:rsidR="00C07DE2" w:rsidRDefault="00C07DE2" w:rsidP="00C07DE2">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2E6F57"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76"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E83D6B"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E83D6B"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E83D6B"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E83D6B"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0,97</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E83D6B"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E83D6B">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E83D6B">
              <w:rPr>
                <w:rFonts w:ascii="Times New Roman" w:hAnsi="Times New Roman" w:cs="Times New Roman"/>
                <w:sz w:val="28"/>
                <w:szCs w:val="28"/>
              </w:rPr>
              <w:t>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E83D6B">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E83D6B">
              <w:rPr>
                <w:rFonts w:ascii="Times New Roman" w:hAnsi="Times New Roman" w:cs="Times New Roman"/>
                <w:sz w:val="28"/>
                <w:szCs w:val="28"/>
              </w:rPr>
              <w:t>4</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bl>
    <w:p w:rsidR="00F90801"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Для </w:t>
      </w:r>
      <w:r w:rsidR="00142EA1" w:rsidRPr="00142EA1">
        <w:rPr>
          <w:rFonts w:ascii="Times New Roman" w:hAnsi="Times New Roman" w:cs="Times New Roman"/>
          <w:sz w:val="28"/>
          <w:szCs w:val="28"/>
        </w:rPr>
        <w:t>ГКУ Самарской области «Комплексный центр социального обслуживания нас</w:t>
      </w:r>
      <w:r w:rsidR="00B471EC">
        <w:rPr>
          <w:rFonts w:ascii="Times New Roman" w:hAnsi="Times New Roman" w:cs="Times New Roman"/>
          <w:sz w:val="28"/>
          <w:szCs w:val="28"/>
        </w:rPr>
        <w:t>еления «Ровесник» (</w:t>
      </w:r>
      <w:proofErr w:type="spellStart"/>
      <w:r w:rsidR="00B471EC">
        <w:rPr>
          <w:rFonts w:ascii="Times New Roman" w:hAnsi="Times New Roman" w:cs="Times New Roman"/>
          <w:sz w:val="28"/>
          <w:szCs w:val="28"/>
        </w:rPr>
        <w:t>г.о</w:t>
      </w:r>
      <w:proofErr w:type="spellEnd"/>
      <w:r w:rsidR="00B471EC">
        <w:rPr>
          <w:rFonts w:ascii="Times New Roman" w:hAnsi="Times New Roman" w:cs="Times New Roman"/>
          <w:sz w:val="28"/>
          <w:szCs w:val="28"/>
        </w:rPr>
        <w:t>. Самара)</w:t>
      </w:r>
      <w:r w:rsidR="00142EA1" w:rsidRPr="00142EA1">
        <w:rPr>
          <w:rFonts w:ascii="Times New Roman" w:hAnsi="Times New Roman" w:cs="Times New Roman"/>
          <w:sz w:val="28"/>
          <w:szCs w:val="28"/>
        </w:rPr>
        <w:t xml:space="preserve"> </w:t>
      </w:r>
      <w:r w:rsidRPr="008004FB">
        <w:rPr>
          <w:rFonts w:ascii="Times New Roman" w:hAnsi="Times New Roman" w:cs="Times New Roman"/>
          <w:sz w:val="28"/>
          <w:szCs w:val="28"/>
        </w:rPr>
        <w:t>интегральный показатель удовлетвор</w:t>
      </w:r>
      <w:r w:rsidR="00AD3CE1">
        <w:rPr>
          <w:rFonts w:ascii="Times New Roman" w:hAnsi="Times New Roman" w:cs="Times New Roman"/>
          <w:sz w:val="28"/>
          <w:szCs w:val="28"/>
        </w:rPr>
        <w:t>енности находится на уровне 9,26</w:t>
      </w:r>
      <w:r w:rsidRPr="008004FB">
        <w:rPr>
          <w:rFonts w:ascii="Times New Roman" w:hAnsi="Times New Roman" w:cs="Times New Roman"/>
          <w:sz w:val="28"/>
          <w:szCs w:val="28"/>
        </w:rPr>
        <w:t xml:space="preserve">. </w:t>
      </w:r>
    </w:p>
    <w:p w:rsidR="00F90801" w:rsidRDefault="004D470D" w:rsidP="004D470D">
      <w:pPr>
        <w:widowControl/>
        <w:tabs>
          <w:tab w:val="left" w:pos="426"/>
        </w:tabs>
        <w:suppressAutoHyphens w:val="0"/>
        <w:autoSpaceDE/>
        <w:ind w:firstLine="851"/>
        <w:jc w:val="both"/>
        <w:rPr>
          <w:rFonts w:ascii="Times New Roman" w:hAnsi="Times New Roman" w:cs="Times New Roman"/>
          <w:sz w:val="28"/>
          <w:szCs w:val="28"/>
        </w:rPr>
      </w:pPr>
      <w:r w:rsidRPr="008004FB">
        <w:rPr>
          <w:rFonts w:ascii="Times New Roman" w:hAnsi="Times New Roman" w:cs="Times New Roman"/>
          <w:sz w:val="28"/>
          <w:szCs w:val="28"/>
        </w:rPr>
        <w:t xml:space="preserve">Наиболее высокие оценки были поставлены доброжелательности, вежливости, компетентности работников организации, а также времени ожидания предоставления социальной услуги (по 10,0). </w:t>
      </w:r>
    </w:p>
    <w:p w:rsidR="004D470D" w:rsidRPr="003A407A" w:rsidRDefault="00AD3CE1" w:rsidP="004D470D">
      <w:pPr>
        <w:widowControl/>
        <w:tabs>
          <w:tab w:val="left" w:pos="426"/>
        </w:tabs>
        <w:suppressAutoHyphens w:val="0"/>
        <w:autoSpaceDE/>
        <w:ind w:firstLine="851"/>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8"/>
          <w:szCs w:val="28"/>
        </w:rPr>
        <w:t>Наименьшая удовлетворё</w:t>
      </w:r>
      <w:r w:rsidR="004D470D" w:rsidRPr="008004FB">
        <w:rPr>
          <w:rFonts w:ascii="Times New Roman" w:hAnsi="Times New Roman" w:cs="Times New Roman"/>
          <w:sz w:val="28"/>
          <w:szCs w:val="28"/>
        </w:rPr>
        <w:t>нность зафиксирована</w:t>
      </w:r>
      <w:r>
        <w:rPr>
          <w:rFonts w:ascii="Times New Roman" w:hAnsi="Times New Roman" w:cs="Times New Roman"/>
          <w:sz w:val="28"/>
          <w:szCs w:val="28"/>
        </w:rPr>
        <w:t xml:space="preserve"> по </w:t>
      </w:r>
      <w:r w:rsidRPr="00285E73">
        <w:rPr>
          <w:rFonts w:ascii="Times New Roman" w:hAnsi="Times New Roman" w:cs="Times New Roman"/>
          <w:sz w:val="28"/>
          <w:szCs w:val="28"/>
        </w:rPr>
        <w:t>комфортности условий предоставления социальных услуг, доступности их получения в данной организации</w:t>
      </w:r>
      <w:r>
        <w:rPr>
          <w:rFonts w:ascii="Times New Roman" w:hAnsi="Times New Roman" w:cs="Times New Roman"/>
          <w:sz w:val="28"/>
          <w:szCs w:val="28"/>
        </w:rPr>
        <w:t xml:space="preserve"> (8,7</w:t>
      </w:r>
      <w:r w:rsidR="004D470D" w:rsidRPr="008004FB">
        <w:rPr>
          <w:rFonts w:ascii="Times New Roman" w:hAnsi="Times New Roman" w:cs="Times New Roman"/>
          <w:sz w:val="28"/>
          <w:szCs w:val="28"/>
        </w:rPr>
        <w:t>).</w:t>
      </w:r>
    </w:p>
    <w:p w:rsidR="00300D06" w:rsidRPr="008004FB" w:rsidRDefault="00300D06" w:rsidP="00300D06">
      <w:pPr>
        <w:ind w:firstLine="851"/>
        <w:jc w:val="both"/>
        <w:rPr>
          <w:rFonts w:ascii="Times New Roman" w:hAnsi="Times New Roman" w:cs="Times New Roman"/>
          <w:sz w:val="28"/>
          <w:szCs w:val="28"/>
        </w:rPr>
      </w:pPr>
    </w:p>
    <w:p w:rsidR="00300D06" w:rsidRDefault="00331467" w:rsidP="00300D06">
      <w:pPr>
        <w:jc w:val="center"/>
        <w:rPr>
          <w:rFonts w:ascii="Times New Roman" w:hAnsi="Times New Roman" w:cs="Times New Roman"/>
          <w:b/>
          <w:sz w:val="28"/>
          <w:szCs w:val="28"/>
        </w:rPr>
      </w:pPr>
      <w:r>
        <w:rPr>
          <w:noProof/>
          <w:lang w:eastAsia="ru-RU"/>
        </w:rPr>
        <w:drawing>
          <wp:inline distT="0" distB="0" distL="0" distR="0" wp14:anchorId="21844103" wp14:editId="56F3FCC0">
            <wp:extent cx="6248400" cy="6477000"/>
            <wp:effectExtent l="0" t="0" r="19050" b="19050"/>
            <wp:docPr id="182" name="Диаграмма 182"/>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331467" w:rsidRDefault="00331467" w:rsidP="00300D06">
      <w:pPr>
        <w:jc w:val="center"/>
        <w:rPr>
          <w:rFonts w:ascii="Times New Roman" w:hAnsi="Times New Roman" w:cs="Times New Roman"/>
          <w:b/>
          <w:sz w:val="28"/>
          <w:szCs w:val="28"/>
        </w:rPr>
      </w:pPr>
    </w:p>
    <w:p w:rsidR="00300D06" w:rsidRDefault="00300D06" w:rsidP="00300D06">
      <w:pPr>
        <w:jc w:val="center"/>
        <w:rPr>
          <w:rFonts w:ascii="Times New Roman" w:hAnsi="Times New Roman" w:cs="Times New Roman"/>
          <w:b/>
          <w:sz w:val="28"/>
          <w:szCs w:val="28"/>
        </w:rPr>
      </w:pPr>
      <w:r w:rsidRPr="009717F8">
        <w:rPr>
          <w:rFonts w:ascii="Times New Roman" w:hAnsi="Times New Roman" w:cs="Times New Roman"/>
          <w:b/>
          <w:sz w:val="28"/>
          <w:szCs w:val="28"/>
        </w:rPr>
        <w:t xml:space="preserve">Рис. </w:t>
      </w:r>
      <w:r w:rsidR="00B471EC">
        <w:rPr>
          <w:rFonts w:ascii="Times New Roman" w:hAnsi="Times New Roman" w:cs="Times New Roman"/>
          <w:b/>
          <w:sz w:val="28"/>
          <w:szCs w:val="28"/>
        </w:rPr>
        <w:t>34</w:t>
      </w:r>
      <w:r w:rsidRPr="009717F8">
        <w:rPr>
          <w:rFonts w:ascii="Times New Roman" w:hAnsi="Times New Roman" w:cs="Times New Roman"/>
          <w:b/>
          <w:sz w:val="28"/>
          <w:szCs w:val="28"/>
        </w:rPr>
        <w:t xml:space="preserve"> </w:t>
      </w:r>
      <w:r w:rsidR="00B471EC" w:rsidRPr="00B471EC">
        <w:rPr>
          <w:rFonts w:ascii="Times New Roman" w:hAnsi="Times New Roman" w:cs="Times New Roman"/>
          <w:b/>
          <w:sz w:val="28"/>
          <w:szCs w:val="28"/>
        </w:rPr>
        <w:t>ГКУ Самарской области «Комплексный центр социального обслуживания населения «Ровесник» (</w:t>
      </w:r>
      <w:proofErr w:type="spellStart"/>
      <w:r w:rsidR="00B471EC" w:rsidRPr="00B471EC">
        <w:rPr>
          <w:rFonts w:ascii="Times New Roman" w:hAnsi="Times New Roman" w:cs="Times New Roman"/>
          <w:b/>
          <w:sz w:val="28"/>
          <w:szCs w:val="28"/>
        </w:rPr>
        <w:t>г.о</w:t>
      </w:r>
      <w:proofErr w:type="spellEnd"/>
      <w:r w:rsidR="00B471EC" w:rsidRPr="00B471EC">
        <w:rPr>
          <w:rFonts w:ascii="Times New Roman" w:hAnsi="Times New Roman" w:cs="Times New Roman"/>
          <w:b/>
          <w:sz w:val="28"/>
          <w:szCs w:val="28"/>
        </w:rPr>
        <w:t>. Самара)</w:t>
      </w:r>
    </w:p>
    <w:p w:rsidR="00C07DE2" w:rsidRPr="00173094" w:rsidRDefault="00C07DE2" w:rsidP="00C07DE2">
      <w:pPr>
        <w:keepNext/>
        <w:keepLines/>
        <w:widowControl/>
        <w:autoSpaceDE/>
        <w:jc w:val="right"/>
        <w:rPr>
          <w:rFonts w:ascii="Times New Roman" w:hAnsi="Times New Roman" w:cs="Times New Roman"/>
          <w:b/>
          <w:sz w:val="28"/>
          <w:szCs w:val="28"/>
        </w:rPr>
      </w:pPr>
      <w:r>
        <w:rPr>
          <w:rFonts w:ascii="Times New Roman" w:hAnsi="Times New Roman" w:cs="Times New Roman"/>
          <w:b/>
          <w:sz w:val="28"/>
          <w:szCs w:val="28"/>
        </w:rPr>
        <w:lastRenderedPageBreak/>
        <w:t>Таблица 35</w:t>
      </w:r>
    </w:p>
    <w:p w:rsidR="00C07DE2" w:rsidRPr="00173094" w:rsidRDefault="00C07DE2" w:rsidP="00C07DE2">
      <w:pPr>
        <w:keepNext/>
        <w:keepLines/>
        <w:widowControl/>
        <w:autoSpaceDE/>
        <w:jc w:val="both"/>
        <w:rPr>
          <w:rFonts w:ascii="Times New Roman" w:hAnsi="Times New Roman" w:cs="Times New Roman"/>
          <w:sz w:val="16"/>
          <w:szCs w:val="16"/>
        </w:rPr>
      </w:pPr>
    </w:p>
    <w:p w:rsidR="00C07DE2" w:rsidRDefault="00C07DE2" w:rsidP="00C07DE2">
      <w:pPr>
        <w:keepNext/>
        <w:keepLines/>
        <w:widowControl/>
        <w:autoSpaceDE/>
        <w:jc w:val="center"/>
        <w:rPr>
          <w:rFonts w:ascii="Times New Roman" w:hAnsi="Times New Roman" w:cs="Times New Roman"/>
          <w:b/>
          <w:sz w:val="28"/>
          <w:szCs w:val="28"/>
        </w:rPr>
      </w:pPr>
      <w:r>
        <w:rPr>
          <w:rFonts w:ascii="Times New Roman" w:hAnsi="Times New Roman" w:cs="Times New Roman"/>
          <w:b/>
          <w:sz w:val="28"/>
          <w:szCs w:val="28"/>
        </w:rPr>
        <w:t>Показателей мониторинга</w:t>
      </w:r>
    </w:p>
    <w:tbl>
      <w:tblPr>
        <w:tblW w:w="10207" w:type="dxa"/>
        <w:tblInd w:w="-222" w:type="dxa"/>
        <w:tblLayout w:type="fixed"/>
        <w:tblCellMar>
          <w:top w:w="75" w:type="dxa"/>
          <w:left w:w="0" w:type="dxa"/>
          <w:bottom w:w="75" w:type="dxa"/>
          <w:right w:w="0" w:type="dxa"/>
        </w:tblCellMar>
        <w:tblLook w:val="0000" w:firstRow="0" w:lastRow="0" w:firstColumn="0" w:lastColumn="0" w:noHBand="0" w:noVBand="0"/>
      </w:tblPr>
      <w:tblGrid>
        <w:gridCol w:w="567"/>
        <w:gridCol w:w="4537"/>
        <w:gridCol w:w="1843"/>
        <w:gridCol w:w="2126"/>
        <w:gridCol w:w="1134"/>
      </w:tblGrid>
      <w:tr w:rsidR="002E6F57" w:rsidRPr="0060667E" w:rsidTr="002F3245">
        <w:trPr>
          <w:cantSplit/>
          <w:trHeight w:val="1717"/>
          <w:tblHeader/>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п/п</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Показатели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keepNext/>
              <w:keepLines/>
              <w:widowControl/>
              <w:autoSpaceDN w:val="0"/>
              <w:adjustRightInd w:val="0"/>
              <w:jc w:val="center"/>
              <w:rPr>
                <w:rFonts w:ascii="Times New Roman" w:hAnsi="Times New Roman" w:cs="Times New Roman"/>
                <w:b/>
                <w:sz w:val="28"/>
                <w:szCs w:val="28"/>
              </w:rPr>
            </w:pPr>
            <w:r w:rsidRPr="0060667E">
              <w:rPr>
                <w:rFonts w:ascii="Times New Roman" w:hAnsi="Times New Roman" w:cs="Times New Roman"/>
                <w:b/>
                <w:sz w:val="28"/>
                <w:szCs w:val="28"/>
              </w:rPr>
              <w:t xml:space="preserve">Ед.  изм. </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 xml:space="preserve">Характеристика показателя </w:t>
            </w:r>
          </w:p>
        </w:tc>
        <w:tc>
          <w:tcPr>
            <w:tcW w:w="1134" w:type="dxa"/>
            <w:tcBorders>
              <w:top w:val="single" w:sz="4" w:space="0" w:color="auto"/>
              <w:left w:val="single" w:sz="4" w:space="0" w:color="auto"/>
              <w:right w:val="single" w:sz="4" w:space="0" w:color="auto"/>
            </w:tcBorders>
            <w:textDirection w:val="btLr"/>
            <w:vAlign w:val="center"/>
          </w:tcPr>
          <w:p w:rsidR="002E6F57" w:rsidRPr="0060667E" w:rsidRDefault="002E6F57" w:rsidP="002F3245">
            <w:pPr>
              <w:keepNext/>
              <w:keepLines/>
              <w:widowControl/>
              <w:autoSpaceDN w:val="0"/>
              <w:adjustRightInd w:val="0"/>
              <w:ind w:left="113" w:right="113"/>
              <w:jc w:val="center"/>
              <w:rPr>
                <w:rFonts w:ascii="Times New Roman" w:hAnsi="Times New Roman" w:cs="Times New Roman"/>
                <w:b/>
                <w:sz w:val="28"/>
                <w:szCs w:val="28"/>
              </w:rPr>
            </w:pPr>
            <w:r w:rsidRPr="0060667E">
              <w:rPr>
                <w:rFonts w:ascii="Times New Roman" w:hAnsi="Times New Roman" w:cs="Times New Roman"/>
                <w:b/>
                <w:sz w:val="28"/>
                <w:szCs w:val="28"/>
              </w:rPr>
              <w:t>Значение показателя</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proofErr w:type="gramStart"/>
            <w:r w:rsidRPr="0060667E">
              <w:rPr>
                <w:rFonts w:ascii="Times New Roman" w:hAnsi="Times New Roman" w:cs="Times New Roman"/>
                <w:sz w:val="28"/>
                <w:szCs w:val="28"/>
              </w:rPr>
              <w:t>Полнота и актуальность информации об организации социального обслуживания, размещаемой на общедоступных информационных ресурсах (на информационных стендах в помещении организации, на официальных сайтах организации социального обслуживания, органов исполнительной власти в информационно-телеко</w:t>
            </w:r>
            <w:r>
              <w:rPr>
                <w:rFonts w:ascii="Times New Roman" w:hAnsi="Times New Roman" w:cs="Times New Roman"/>
                <w:sz w:val="28"/>
                <w:szCs w:val="28"/>
              </w:rPr>
              <w:t xml:space="preserve">ммуникационной сети "Интернет" </w:t>
            </w:r>
            <w:proofErr w:type="gramEnd"/>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3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"открытость и прозрачность государственных и муниципальных учреждений" - показатель рейтинга на официальном сайте для размещения информации о государственных и муниципальных учреждениях (www.bus.gov.ru)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баллы</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r w:rsidRPr="0060667E">
              <w:rPr>
                <w:rFonts w:ascii="Times New Roman" w:hAnsi="Times New Roman" w:cs="Times New Roman"/>
                <w:sz w:val="28"/>
                <w:szCs w:val="28"/>
              </w:rPr>
              <w:t xml:space="preserve"> </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соответствие информации о деятельности организации социального обслуживания, размещенной на официальном сайте организации социального обслуживания в сети "Интернет", порядку размещения информации на официальном сайте поставщика социальных услуг утверждаемому уполномоченным федеральным органом исполнительной власти согласно </w:t>
            </w:r>
            <w:hyperlink r:id="rId78" w:history="1">
              <w:r w:rsidRPr="0060667E">
                <w:rPr>
                  <w:rFonts w:ascii="Times New Roman" w:hAnsi="Times New Roman" w:cs="Times New Roman"/>
                  <w:sz w:val="28"/>
                  <w:szCs w:val="28"/>
                </w:rPr>
                <w:t xml:space="preserve">ч 3 </w:t>
              </w:r>
              <w:proofErr w:type="spellStart"/>
              <w:proofErr w:type="gramStart"/>
              <w:r w:rsidRPr="0060667E">
                <w:rPr>
                  <w:rFonts w:ascii="Times New Roman" w:hAnsi="Times New Roman" w:cs="Times New Roman"/>
                  <w:sz w:val="28"/>
                  <w:szCs w:val="28"/>
                </w:rPr>
                <w:t>ст</w:t>
              </w:r>
              <w:proofErr w:type="spellEnd"/>
              <w:proofErr w:type="gramEnd"/>
              <w:r w:rsidRPr="0060667E">
                <w:rPr>
                  <w:rFonts w:ascii="Times New Roman" w:hAnsi="Times New Roman" w:cs="Times New Roman"/>
                  <w:sz w:val="28"/>
                  <w:szCs w:val="28"/>
                </w:rPr>
                <w:t xml:space="preserve"> 13</w:t>
              </w:r>
            </w:hyperlink>
            <w:r w:rsidRPr="0060667E">
              <w:rPr>
                <w:rFonts w:ascii="Times New Roman" w:hAnsi="Times New Roman" w:cs="Times New Roman"/>
                <w:sz w:val="28"/>
                <w:szCs w:val="28"/>
              </w:rPr>
              <w:t xml:space="preserve"> </w:t>
            </w:r>
            <w:r>
              <w:rPr>
                <w:rFonts w:ascii="Times New Roman" w:hAnsi="Times New Roman" w:cs="Times New Roman"/>
                <w:sz w:val="28"/>
                <w:szCs w:val="28"/>
              </w:rPr>
              <w:t xml:space="preserve">№ 442-ФЗ </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чем на 10%</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10 до 30%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0,3</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30 до 60%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0,6</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20"/>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60 до 90%</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0,9</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1174"/>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90 до 100%</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информации о деятельности организации социального обслуживания на информационных стендах в помещениях организации, размещение ее в брошюрах, буклетах</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альтернативной версии официального сайта организации социального обслуживания в сети "Интернет" для инвалидов по зрению</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дистанционных способов взаимодействия организации и получателей социальных услуг (получение информации, запись на прием и др.):</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2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телефон</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электронная почта, электронные сервисы на официальном сайте организации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да/нет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Результативность обращений при использовании дистанционных способов взаимодействия с получателями социальных услуг для получения необходимой информации:</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2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возможности направления заявления (жалобы), предложений и отзывов о качестве предоставления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E83D6B"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Наличие информации о порядке подачи жалобы по вопросам </w:t>
            </w:r>
            <w:r w:rsidRPr="0060667E">
              <w:rPr>
                <w:rFonts w:ascii="Times New Roman" w:hAnsi="Times New Roman" w:cs="Times New Roman"/>
                <w:sz w:val="28"/>
                <w:szCs w:val="28"/>
              </w:rPr>
              <w:lastRenderedPageBreak/>
              <w:t>качества оказания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Максимальное значение 3 </w:t>
            </w:r>
            <w:r>
              <w:rPr>
                <w:rFonts w:ascii="Times New Roman" w:hAnsi="Times New Roman" w:cs="Times New Roman"/>
                <w:sz w:val="28"/>
                <w:szCs w:val="28"/>
              </w:rPr>
              <w:lastRenderedPageBreak/>
              <w:t xml:space="preserve">балла </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B108CF"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2</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6.1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в общедоступных местах на информационных стендах 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организации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част</w:t>
            </w:r>
            <w:r>
              <w:rPr>
                <w:rFonts w:ascii="Times New Roman" w:hAnsi="Times New Roman" w:cs="Times New Roman"/>
                <w:sz w:val="28"/>
                <w:szCs w:val="28"/>
              </w:rPr>
              <w:t>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B108CF"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6.3</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 официальном сайте уполномоченного исполнительного органа государственной власти в сфере социального обслуживания в сети "Интернет"</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roofErr w:type="gramStart"/>
            <w:r w:rsidRPr="0060667E">
              <w:rPr>
                <w:rFonts w:ascii="Times New Roman" w:hAnsi="Times New Roman" w:cs="Times New Roman"/>
                <w:sz w:val="28"/>
                <w:szCs w:val="28"/>
              </w:rPr>
              <w:t>отсутствует</w:t>
            </w:r>
            <w:proofErr w:type="gramEnd"/>
            <w:r w:rsidRPr="0060667E">
              <w:rPr>
                <w:rFonts w:ascii="Times New Roman" w:hAnsi="Times New Roman" w:cs="Times New Roman"/>
                <w:sz w:val="28"/>
                <w:szCs w:val="28"/>
              </w:rPr>
              <w:t>/ представлена час</w:t>
            </w:r>
            <w:r>
              <w:rPr>
                <w:rFonts w:ascii="Times New Roman" w:hAnsi="Times New Roman" w:cs="Times New Roman"/>
                <w:sz w:val="28"/>
                <w:szCs w:val="28"/>
              </w:rPr>
              <w:t>тично/ представлена в полном объё</w:t>
            </w:r>
            <w:r w:rsidRPr="0060667E">
              <w:rPr>
                <w:rFonts w:ascii="Times New Roman" w:hAnsi="Times New Roman" w:cs="Times New Roman"/>
                <w:sz w:val="28"/>
                <w:szCs w:val="28"/>
              </w:rPr>
              <w:t>ме</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0/0,5/1</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качеством, полнотой и доступностью информации (при личном обращении, по телефону, на официальном сайте организации социального обслуживания) о работе организации социального обслуживания, в том числе о перечне и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Доступность условий беспрепятственного доступа к объектам и услугам в организации социального обслуживания для </w:t>
            </w:r>
            <w:r w:rsidRPr="0060667E">
              <w:rPr>
                <w:rFonts w:ascii="Times New Roman" w:hAnsi="Times New Roman" w:cs="Times New Roman"/>
                <w:sz w:val="28"/>
                <w:szCs w:val="28"/>
              </w:rPr>
              <w:lastRenderedPageBreak/>
              <w:t>инвалидов (в том числе детей-инвалидов) и других маломобильных групп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Максимальное значение 4 балла</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3</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услуг (в том числе инвалидов и других маломобильных групп получателей услуг), считающих условия оказания услуг доступными</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w:t>
            </w:r>
          </w:p>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Наличие оборудованных помещений для предоставления социальных услуг в соответствии с перечнем социальных услуг, предоставляемых в данной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roofErr w:type="gramStart"/>
            <w:r w:rsidRPr="0060667E">
              <w:rPr>
                <w:rFonts w:ascii="Times New Roman" w:hAnsi="Times New Roman" w:cs="Times New Roman"/>
                <w:sz w:val="28"/>
                <w:szCs w:val="28"/>
              </w:rPr>
              <w:t>есть</w:t>
            </w:r>
            <w:proofErr w:type="gramEnd"/>
            <w:r w:rsidRPr="0060667E">
              <w:rPr>
                <w:rFonts w:ascii="Times New Roman" w:hAnsi="Times New Roman" w:cs="Times New Roman"/>
                <w:sz w:val="28"/>
                <w:szCs w:val="28"/>
              </w:rPr>
              <w:t>/нет)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11</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Укомплектованность организации социального обслуживания специалистами, осуществляющими предоставление социальных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от штатных единиц, штатно</w:t>
            </w:r>
            <w:r>
              <w:rPr>
                <w:rFonts w:ascii="Times New Roman" w:hAnsi="Times New Roman" w:cs="Times New Roman"/>
                <w:sz w:val="28"/>
                <w:szCs w:val="28"/>
              </w:rPr>
              <w:t>го расписания</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6E5E83"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12</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оценивающих благоустройство и содержание помещения организации социального обслуживания и территории, на которой она расположена, как хорошее</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0 до 1 балла; значение показателя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 деленное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6E5E83">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6E5E83">
              <w:rPr>
                <w:rFonts w:ascii="Times New Roman" w:hAnsi="Times New Roman" w:cs="Times New Roman"/>
                <w:sz w:val="28"/>
                <w:szCs w:val="28"/>
              </w:rPr>
              <w:t>4</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13</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 порядке предоставления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30 минут</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от 15 до 30 минут</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менее 15 минут</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14</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Доля получателей социальных </w:t>
            </w:r>
            <w:proofErr w:type="gramStart"/>
            <w:r w:rsidRPr="0060667E">
              <w:rPr>
                <w:rFonts w:ascii="Times New Roman" w:hAnsi="Times New Roman" w:cs="Times New Roman"/>
                <w:sz w:val="28"/>
                <w:szCs w:val="28"/>
              </w:rPr>
              <w:t>услуг</w:t>
            </w:r>
            <w:proofErr w:type="gramEnd"/>
            <w:r w:rsidRPr="0060667E">
              <w:rPr>
                <w:rFonts w:ascii="Times New Roman" w:hAnsi="Times New Roman" w:cs="Times New Roman"/>
                <w:sz w:val="28"/>
                <w:szCs w:val="28"/>
              </w:rPr>
              <w:t xml:space="preserve"> которые высоко оценивают доброжелательность, вежливость и внимательность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0,96</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15</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высоко оценивают компетентность работников организации социального обслуживания</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6E5E83">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6E5E83">
              <w:rPr>
                <w:rFonts w:ascii="Times New Roman" w:hAnsi="Times New Roman" w:cs="Times New Roman"/>
                <w:sz w:val="28"/>
                <w:szCs w:val="28"/>
              </w:rPr>
              <w:t>5</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16</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работников прошедших повышение квалификации</w:t>
            </w:r>
            <w:r>
              <w:rPr>
                <w:rFonts w:ascii="Times New Roman" w:hAnsi="Times New Roman" w:cs="Times New Roman"/>
                <w:sz w:val="28"/>
                <w:szCs w:val="28"/>
              </w:rPr>
              <w:t xml:space="preserve"> или </w:t>
            </w:r>
            <w:r w:rsidRPr="0060667E">
              <w:rPr>
                <w:rFonts w:ascii="Times New Roman" w:hAnsi="Times New Roman" w:cs="Times New Roman"/>
                <w:sz w:val="28"/>
                <w:szCs w:val="28"/>
              </w:rPr>
              <w:t>профессиональную переподготовку по профилю социальной работы или иной осуществляемой в организации деят</w:t>
            </w:r>
            <w:r>
              <w:rPr>
                <w:rFonts w:ascii="Times New Roman" w:hAnsi="Times New Roman" w:cs="Times New Roman"/>
                <w:sz w:val="28"/>
                <w:szCs w:val="28"/>
              </w:rPr>
              <w:t>ельности за последние три года.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6E5E83"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17</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которые положительно оценивают изменение качества жизни в результате получения социальных услуг</w:t>
            </w:r>
            <w:r>
              <w:rPr>
                <w:rFonts w:ascii="Times New Roman" w:hAnsi="Times New Roman" w:cs="Times New Roman"/>
                <w:sz w:val="28"/>
                <w:szCs w:val="28"/>
              </w:rPr>
              <w:t>.</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0,94</w:t>
            </w: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18</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получателей социальных услуг, удовлетворенных условиями предоставления соци</w:t>
            </w:r>
            <w:r>
              <w:rPr>
                <w:rFonts w:ascii="Times New Roman" w:hAnsi="Times New Roman" w:cs="Times New Roman"/>
                <w:sz w:val="28"/>
                <w:szCs w:val="28"/>
              </w:rPr>
              <w:t>альных услуг.</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среднеа</w:t>
            </w:r>
            <w:r>
              <w:rPr>
                <w:rFonts w:ascii="Times New Roman" w:hAnsi="Times New Roman" w:cs="Times New Roman"/>
                <w:sz w:val="28"/>
                <w:szCs w:val="28"/>
              </w:rPr>
              <w:t>рифметическая величина значений</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6E5E83">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6E5E83">
              <w:rPr>
                <w:rFonts w:ascii="Times New Roman" w:hAnsi="Times New Roman" w:cs="Times New Roman"/>
                <w:sz w:val="28"/>
                <w:szCs w:val="28"/>
              </w:rPr>
              <w:t>5</w:t>
            </w:r>
          </w:p>
        </w:tc>
      </w:tr>
      <w:tr w:rsidR="002E6F57" w:rsidRPr="0060667E" w:rsidTr="002F3245">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19</w:t>
            </w:r>
          </w:p>
        </w:tc>
        <w:tc>
          <w:tcPr>
            <w:tcW w:w="4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 xml:space="preserve">Количество зарегистрированных </w:t>
            </w:r>
            <w:proofErr w:type="gramStart"/>
            <w:r w:rsidRPr="0060667E">
              <w:rPr>
                <w:rFonts w:ascii="Times New Roman" w:hAnsi="Times New Roman" w:cs="Times New Roman"/>
                <w:sz w:val="28"/>
                <w:szCs w:val="28"/>
              </w:rPr>
              <w:t>в</w:t>
            </w:r>
            <w:proofErr w:type="gramEnd"/>
            <w:r w:rsidRPr="0060667E">
              <w:rPr>
                <w:rFonts w:ascii="Times New Roman" w:hAnsi="Times New Roman" w:cs="Times New Roman"/>
                <w:sz w:val="28"/>
                <w:szCs w:val="28"/>
              </w:rPr>
              <w:t xml:space="preserve"> </w:t>
            </w:r>
            <w:proofErr w:type="gramStart"/>
            <w:r w:rsidRPr="0060667E">
              <w:rPr>
                <w:rFonts w:ascii="Times New Roman" w:hAnsi="Times New Roman" w:cs="Times New Roman"/>
                <w:sz w:val="28"/>
                <w:szCs w:val="28"/>
              </w:rPr>
              <w:t>жалоб</w:t>
            </w:r>
            <w:proofErr w:type="gramEnd"/>
            <w:r w:rsidRPr="0060667E">
              <w:rPr>
                <w:rFonts w:ascii="Times New Roman" w:hAnsi="Times New Roman" w:cs="Times New Roman"/>
                <w:sz w:val="28"/>
                <w:szCs w:val="28"/>
              </w:rPr>
              <w:t xml:space="preserve"> получателей социальных услуг на качество услуг</w:t>
            </w:r>
            <w:r>
              <w:rPr>
                <w:rFonts w:ascii="Times New Roman" w:hAnsi="Times New Roman" w:cs="Times New Roman"/>
                <w:sz w:val="28"/>
                <w:szCs w:val="28"/>
              </w:rPr>
              <w:t xml:space="preserve"> (на 100 чел)</w:t>
            </w:r>
          </w:p>
        </w:tc>
        <w:tc>
          <w:tcPr>
            <w:tcW w:w="1843"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более 5</w:t>
            </w:r>
          </w:p>
        </w:tc>
        <w:tc>
          <w:tcPr>
            <w:tcW w:w="212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1</w:t>
            </w:r>
          </w:p>
        </w:tc>
      </w:tr>
      <w:tr w:rsidR="002E6F57" w:rsidRPr="0060667E" w:rsidTr="002F3245">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менее 5</w:t>
            </w:r>
          </w:p>
        </w:tc>
        <w:tc>
          <w:tcPr>
            <w:tcW w:w="2126" w:type="dxa"/>
            <w:tcBorders>
              <w:left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0,5</w:t>
            </w:r>
          </w:p>
        </w:tc>
        <w:tc>
          <w:tcPr>
            <w:tcW w:w="1134" w:type="dxa"/>
            <w:vMerge/>
            <w:tcBorders>
              <w:left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rPr>
          <w:trHeight w:val="63"/>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4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p>
        </w:tc>
        <w:tc>
          <w:tcPr>
            <w:tcW w:w="1843"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нет </w:t>
            </w:r>
            <w:r w:rsidRPr="0060667E">
              <w:rPr>
                <w:rFonts w:ascii="Times New Roman" w:hAnsi="Times New Roman" w:cs="Times New Roman"/>
                <w:sz w:val="28"/>
                <w:szCs w:val="28"/>
              </w:rPr>
              <w:t xml:space="preserve">жалоб </w:t>
            </w:r>
          </w:p>
        </w:tc>
        <w:tc>
          <w:tcPr>
            <w:tcW w:w="2126"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1</w:t>
            </w:r>
          </w:p>
        </w:tc>
        <w:tc>
          <w:tcPr>
            <w:tcW w:w="1134" w:type="dxa"/>
            <w:vMerge/>
            <w:tcBorders>
              <w:left w:val="single" w:sz="4" w:space="0" w:color="auto"/>
              <w:bottom w:val="single" w:sz="4" w:space="0" w:color="auto"/>
              <w:right w:val="single" w:sz="4" w:space="0" w:color="auto"/>
            </w:tcBorders>
            <w:vAlign w:val="center"/>
          </w:tcPr>
          <w:p w:rsidR="002E6F57" w:rsidRPr="0060667E" w:rsidRDefault="002E6F57" w:rsidP="002F3245">
            <w:pPr>
              <w:autoSpaceDN w:val="0"/>
              <w:adjustRightInd w:val="0"/>
              <w:jc w:val="center"/>
              <w:rPr>
                <w:rFonts w:ascii="Times New Roman" w:hAnsi="Times New Roman" w:cs="Times New Roman"/>
                <w:sz w:val="28"/>
                <w:szCs w:val="28"/>
              </w:rPr>
            </w:pPr>
          </w:p>
        </w:tc>
      </w:tr>
      <w:tr w:rsidR="002E6F57" w:rsidRPr="0060667E" w:rsidTr="002F3245">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20</w:t>
            </w:r>
          </w:p>
        </w:tc>
        <w:tc>
          <w:tcPr>
            <w:tcW w:w="4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rPr>
                <w:rFonts w:ascii="Times New Roman" w:hAnsi="Times New Roman" w:cs="Times New Roman"/>
                <w:sz w:val="28"/>
                <w:szCs w:val="28"/>
              </w:rPr>
            </w:pPr>
            <w:r w:rsidRPr="0060667E">
              <w:rPr>
                <w:rFonts w:ascii="Times New Roman" w:hAnsi="Times New Roman" w:cs="Times New Roman"/>
                <w:sz w:val="28"/>
                <w:szCs w:val="28"/>
              </w:rPr>
              <w:t>Доля получ</w:t>
            </w:r>
            <w:r>
              <w:rPr>
                <w:rFonts w:ascii="Times New Roman" w:hAnsi="Times New Roman" w:cs="Times New Roman"/>
                <w:sz w:val="28"/>
                <w:szCs w:val="28"/>
              </w:rPr>
              <w:t xml:space="preserve">ателей социальных услуг, которых </w:t>
            </w:r>
            <w:r w:rsidRPr="0060667E">
              <w:rPr>
                <w:rFonts w:ascii="Times New Roman" w:hAnsi="Times New Roman" w:cs="Times New Roman"/>
                <w:sz w:val="28"/>
                <w:szCs w:val="28"/>
              </w:rPr>
              <w:t xml:space="preserve">рекомендовать </w:t>
            </w:r>
            <w:r>
              <w:rPr>
                <w:rFonts w:ascii="Times New Roman" w:hAnsi="Times New Roman" w:cs="Times New Roman"/>
                <w:sz w:val="28"/>
                <w:szCs w:val="28"/>
              </w:rPr>
              <w:t xml:space="preserve">данную </w:t>
            </w:r>
            <w:r w:rsidRPr="0060667E">
              <w:rPr>
                <w:rFonts w:ascii="Times New Roman" w:hAnsi="Times New Roman" w:cs="Times New Roman"/>
                <w:sz w:val="28"/>
                <w:szCs w:val="28"/>
              </w:rPr>
              <w:t xml:space="preserve">организацию социального обслуживания </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E6F57" w:rsidRPr="0060667E" w:rsidRDefault="002E6F57" w:rsidP="002F3245">
            <w:pPr>
              <w:autoSpaceDN w:val="0"/>
              <w:adjustRightInd w:val="0"/>
              <w:jc w:val="center"/>
              <w:rPr>
                <w:rFonts w:ascii="Times New Roman" w:hAnsi="Times New Roman" w:cs="Times New Roman"/>
                <w:sz w:val="28"/>
                <w:szCs w:val="28"/>
              </w:rPr>
            </w:pPr>
            <w:r w:rsidRPr="0060667E">
              <w:rPr>
                <w:rFonts w:ascii="Times New Roman" w:hAnsi="Times New Roman" w:cs="Times New Roman"/>
                <w:sz w:val="28"/>
                <w:szCs w:val="28"/>
              </w:rPr>
              <w:t xml:space="preserve">от 0 до 1 балла; (в %), </w:t>
            </w:r>
            <w:proofErr w:type="gramStart"/>
            <w:r w:rsidRPr="0060667E">
              <w:rPr>
                <w:rFonts w:ascii="Times New Roman" w:hAnsi="Times New Roman" w:cs="Times New Roman"/>
                <w:sz w:val="28"/>
                <w:szCs w:val="28"/>
              </w:rPr>
              <w:t>деленное</w:t>
            </w:r>
            <w:proofErr w:type="gramEnd"/>
            <w:r w:rsidRPr="0060667E">
              <w:rPr>
                <w:rFonts w:ascii="Times New Roman" w:hAnsi="Times New Roman" w:cs="Times New Roman"/>
                <w:sz w:val="28"/>
                <w:szCs w:val="28"/>
              </w:rPr>
              <w:t xml:space="preserve"> на 100</w:t>
            </w:r>
          </w:p>
        </w:tc>
        <w:tc>
          <w:tcPr>
            <w:tcW w:w="1134" w:type="dxa"/>
            <w:tcBorders>
              <w:top w:val="single" w:sz="4" w:space="0" w:color="auto"/>
              <w:left w:val="single" w:sz="4" w:space="0" w:color="auto"/>
              <w:bottom w:val="single" w:sz="4" w:space="0" w:color="auto"/>
              <w:right w:val="single" w:sz="4" w:space="0" w:color="auto"/>
            </w:tcBorders>
            <w:vAlign w:val="center"/>
          </w:tcPr>
          <w:p w:rsidR="002E6F57" w:rsidRPr="0060667E" w:rsidRDefault="002E6F57" w:rsidP="006E5E83">
            <w:pPr>
              <w:autoSpaceDN w:val="0"/>
              <w:adjustRightInd w:val="0"/>
              <w:jc w:val="center"/>
              <w:rPr>
                <w:rFonts w:ascii="Times New Roman" w:hAnsi="Times New Roman" w:cs="Times New Roman"/>
                <w:sz w:val="28"/>
                <w:szCs w:val="28"/>
              </w:rPr>
            </w:pPr>
            <w:r>
              <w:rPr>
                <w:rFonts w:ascii="Times New Roman" w:hAnsi="Times New Roman" w:cs="Times New Roman"/>
                <w:sz w:val="28"/>
                <w:szCs w:val="28"/>
              </w:rPr>
              <w:t>0,9</w:t>
            </w:r>
            <w:r w:rsidR="006E5E83">
              <w:rPr>
                <w:rFonts w:ascii="Times New Roman" w:hAnsi="Times New Roman" w:cs="Times New Roman"/>
                <w:sz w:val="28"/>
                <w:szCs w:val="28"/>
              </w:rPr>
              <w:t>4</w:t>
            </w:r>
          </w:p>
        </w:tc>
      </w:tr>
    </w:tbl>
    <w:p w:rsidR="004D470D" w:rsidRPr="008004FB"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В ходе проведенного исследования среди получателей услуг выяснялись проблемы, осложняющие качественное оказание услуг.</w:t>
      </w:r>
    </w:p>
    <w:p w:rsidR="00833E82"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t>Подавляющее большинство дан</w:t>
      </w:r>
      <w:r w:rsidR="002515C9">
        <w:rPr>
          <w:rFonts w:ascii="Times New Roman" w:hAnsi="Times New Roman" w:cs="Times New Roman"/>
          <w:sz w:val="28"/>
          <w:szCs w:val="28"/>
        </w:rPr>
        <w:t xml:space="preserve">ной категории респондентов (92,4 </w:t>
      </w:r>
      <w:r w:rsidRPr="008004FB">
        <w:rPr>
          <w:rFonts w:ascii="Times New Roman" w:hAnsi="Times New Roman" w:cs="Times New Roman"/>
          <w:sz w:val="28"/>
          <w:szCs w:val="28"/>
        </w:rPr>
        <w:t xml:space="preserve">%) затруднялись </w:t>
      </w:r>
      <w:r w:rsidR="00567ADC">
        <w:rPr>
          <w:rFonts w:ascii="Times New Roman" w:hAnsi="Times New Roman" w:cs="Times New Roman"/>
          <w:sz w:val="28"/>
          <w:szCs w:val="28"/>
        </w:rPr>
        <w:t>с ответом на данный вопрос, так как</w:t>
      </w:r>
      <w:r w:rsidRPr="008004FB">
        <w:rPr>
          <w:rFonts w:ascii="Times New Roman" w:hAnsi="Times New Roman" w:cs="Times New Roman"/>
          <w:sz w:val="28"/>
          <w:szCs w:val="28"/>
        </w:rPr>
        <w:t xml:space="preserve"> не видели для себя существенных проблем. </w:t>
      </w:r>
    </w:p>
    <w:p w:rsidR="002515C9"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t>Основными наиболее существенными проблемами являются:</w:t>
      </w:r>
    </w:p>
    <w:p w:rsidR="002515C9" w:rsidRDefault="002515C9" w:rsidP="004D470D">
      <w:pPr>
        <w:ind w:firstLine="851"/>
        <w:jc w:val="both"/>
        <w:rPr>
          <w:rFonts w:ascii="Times New Roman" w:hAnsi="Times New Roman" w:cs="Times New Roman"/>
          <w:sz w:val="28"/>
          <w:szCs w:val="28"/>
        </w:rPr>
      </w:pPr>
      <w:r>
        <w:rPr>
          <w:rFonts w:ascii="Times New Roman" w:hAnsi="Times New Roman" w:cs="Times New Roman"/>
          <w:sz w:val="28"/>
          <w:szCs w:val="28"/>
        </w:rPr>
        <w:t>-</w:t>
      </w:r>
      <w:r w:rsidR="004D470D" w:rsidRPr="008004FB">
        <w:rPr>
          <w:rFonts w:ascii="Times New Roman" w:hAnsi="Times New Roman" w:cs="Times New Roman"/>
          <w:sz w:val="28"/>
          <w:szCs w:val="28"/>
        </w:rPr>
        <w:t xml:space="preserve"> требование избыточных документов, сведений</w:t>
      </w:r>
      <w:r>
        <w:rPr>
          <w:rFonts w:ascii="Times New Roman" w:hAnsi="Times New Roman" w:cs="Times New Roman"/>
          <w:sz w:val="28"/>
          <w:szCs w:val="28"/>
        </w:rPr>
        <w:t>;</w:t>
      </w:r>
    </w:p>
    <w:p w:rsidR="004D470D" w:rsidRDefault="002515C9" w:rsidP="004D470D">
      <w:pPr>
        <w:ind w:firstLine="851"/>
        <w:jc w:val="both"/>
        <w:rPr>
          <w:rFonts w:ascii="Times New Roman" w:hAnsi="Times New Roman" w:cs="Times New Roman"/>
          <w:sz w:val="28"/>
          <w:szCs w:val="28"/>
        </w:rPr>
      </w:pPr>
      <w:r>
        <w:rPr>
          <w:rFonts w:ascii="Times New Roman" w:hAnsi="Times New Roman" w:cs="Times New Roman"/>
          <w:sz w:val="28"/>
          <w:szCs w:val="28"/>
        </w:rPr>
        <w:t>-</w:t>
      </w:r>
      <w:r w:rsidR="004D470D" w:rsidRPr="008004FB">
        <w:rPr>
          <w:rFonts w:ascii="Times New Roman" w:hAnsi="Times New Roman" w:cs="Times New Roman"/>
          <w:sz w:val="28"/>
          <w:szCs w:val="28"/>
        </w:rPr>
        <w:t xml:space="preserve"> сложность заполнения официальных форм, бланков. </w:t>
      </w:r>
    </w:p>
    <w:p w:rsidR="00A67E32" w:rsidRPr="008004FB" w:rsidRDefault="00A67E32" w:rsidP="00A67E32">
      <w:pPr>
        <w:ind w:firstLine="851"/>
        <w:jc w:val="both"/>
        <w:rPr>
          <w:rFonts w:ascii="Times New Roman" w:hAnsi="Times New Roman" w:cs="Times New Roman"/>
          <w:sz w:val="28"/>
          <w:szCs w:val="28"/>
        </w:rPr>
      </w:pPr>
    </w:p>
    <w:p w:rsidR="00A67E32" w:rsidRDefault="00B83BC2" w:rsidP="00A67E32">
      <w:pPr>
        <w:jc w:val="center"/>
        <w:rPr>
          <w:rFonts w:ascii="Times New Roman" w:hAnsi="Times New Roman" w:cs="Times New Roman"/>
          <w:sz w:val="24"/>
          <w:szCs w:val="24"/>
        </w:rPr>
      </w:pPr>
      <w:r>
        <w:rPr>
          <w:noProof/>
          <w:lang w:eastAsia="ru-RU"/>
        </w:rPr>
        <w:drawing>
          <wp:inline distT="0" distB="0" distL="0" distR="0" wp14:anchorId="5F6AF4E7" wp14:editId="25423024">
            <wp:extent cx="6305550" cy="661035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B83BC2" w:rsidRDefault="00B83BC2" w:rsidP="00A67E32">
      <w:pPr>
        <w:jc w:val="center"/>
        <w:rPr>
          <w:rFonts w:ascii="Times New Roman" w:hAnsi="Times New Roman" w:cs="Times New Roman"/>
          <w:b/>
          <w:sz w:val="28"/>
          <w:szCs w:val="28"/>
        </w:rPr>
      </w:pPr>
    </w:p>
    <w:p w:rsidR="00A67E32" w:rsidRPr="009B21F4" w:rsidRDefault="00A67E32" w:rsidP="00A67E32">
      <w:pPr>
        <w:jc w:val="center"/>
        <w:rPr>
          <w:rFonts w:ascii="Times New Roman" w:hAnsi="Times New Roman" w:cs="Times New Roman"/>
          <w:b/>
          <w:color w:val="FF0000"/>
          <w:sz w:val="28"/>
          <w:szCs w:val="28"/>
        </w:rPr>
      </w:pPr>
      <w:r>
        <w:rPr>
          <w:rFonts w:ascii="Times New Roman" w:hAnsi="Times New Roman" w:cs="Times New Roman"/>
          <w:b/>
          <w:sz w:val="28"/>
          <w:szCs w:val="28"/>
        </w:rPr>
        <w:t>Рис</w:t>
      </w:r>
      <w:r w:rsidR="00B659F0">
        <w:rPr>
          <w:rFonts w:ascii="Times New Roman" w:hAnsi="Times New Roman" w:cs="Times New Roman"/>
          <w:b/>
          <w:sz w:val="28"/>
          <w:szCs w:val="28"/>
        </w:rPr>
        <w:t>.</w:t>
      </w:r>
      <w:r w:rsidRPr="009B21F4">
        <w:rPr>
          <w:rFonts w:ascii="Times New Roman" w:hAnsi="Times New Roman" w:cs="Times New Roman"/>
          <w:b/>
          <w:sz w:val="28"/>
          <w:szCs w:val="28"/>
        </w:rPr>
        <w:t xml:space="preserve"> </w:t>
      </w:r>
      <w:r>
        <w:rPr>
          <w:rFonts w:ascii="Times New Roman" w:hAnsi="Times New Roman" w:cs="Times New Roman"/>
          <w:b/>
          <w:sz w:val="28"/>
          <w:szCs w:val="28"/>
        </w:rPr>
        <w:t>35</w:t>
      </w:r>
      <w:r w:rsidRPr="009B21F4">
        <w:rPr>
          <w:rFonts w:ascii="Times New Roman" w:hAnsi="Times New Roman" w:cs="Times New Roman"/>
          <w:b/>
          <w:sz w:val="28"/>
          <w:szCs w:val="28"/>
        </w:rPr>
        <w:t xml:space="preserve"> Основные трудности, с которыми сталкиваются получатели социальных услуг Самарской области</w:t>
      </w:r>
    </w:p>
    <w:p w:rsidR="00D50CFF" w:rsidRDefault="004D470D" w:rsidP="004D470D">
      <w:pPr>
        <w:ind w:firstLine="851"/>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В ходе </w:t>
      </w:r>
      <w:proofErr w:type="gramStart"/>
      <w:r w:rsidRPr="008004FB">
        <w:rPr>
          <w:rFonts w:ascii="Times New Roman" w:hAnsi="Times New Roman" w:cs="Times New Roman"/>
          <w:sz w:val="28"/>
          <w:szCs w:val="28"/>
        </w:rPr>
        <w:t>опроса руководителей учреждений социального обслуживания населения Самарской области</w:t>
      </w:r>
      <w:proofErr w:type="gramEnd"/>
      <w:r w:rsidRPr="008004FB">
        <w:rPr>
          <w:rFonts w:ascii="Times New Roman" w:hAnsi="Times New Roman" w:cs="Times New Roman"/>
          <w:sz w:val="28"/>
          <w:szCs w:val="28"/>
        </w:rPr>
        <w:t xml:space="preserve"> предлагалось назвать мероприятия, позволяющие повысить качество предоставляемых услуг. Большинство руководителей видят выход для решения проблем, прежде всего, </w:t>
      </w:r>
      <w:proofErr w:type="gramStart"/>
      <w:r w:rsidRPr="008004FB">
        <w:rPr>
          <w:rFonts w:ascii="Times New Roman" w:hAnsi="Times New Roman" w:cs="Times New Roman"/>
          <w:sz w:val="28"/>
          <w:szCs w:val="28"/>
        </w:rPr>
        <w:t>в</w:t>
      </w:r>
      <w:proofErr w:type="gramEnd"/>
      <w:r w:rsidR="00D50CFF">
        <w:rPr>
          <w:rFonts w:ascii="Times New Roman" w:hAnsi="Times New Roman" w:cs="Times New Roman"/>
          <w:sz w:val="28"/>
          <w:szCs w:val="28"/>
        </w:rPr>
        <w:t>:</w:t>
      </w:r>
    </w:p>
    <w:p w:rsidR="00D50CFF" w:rsidRDefault="00D50CFF" w:rsidP="004D470D">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D470D" w:rsidRPr="008004FB">
        <w:rPr>
          <w:rFonts w:ascii="Times New Roman" w:hAnsi="Times New Roman" w:cs="Times New Roman"/>
          <w:sz w:val="28"/>
          <w:szCs w:val="28"/>
        </w:rPr>
        <w:t>сокращении</w:t>
      </w:r>
      <w:proofErr w:type="gramEnd"/>
      <w:r w:rsidR="004D470D" w:rsidRPr="008004FB">
        <w:rPr>
          <w:rFonts w:ascii="Times New Roman" w:hAnsi="Times New Roman" w:cs="Times New Roman"/>
          <w:sz w:val="28"/>
          <w:szCs w:val="28"/>
        </w:rPr>
        <w:t xml:space="preserve"> числа требуемых документов (6</w:t>
      </w:r>
      <w:r>
        <w:rPr>
          <w:rFonts w:ascii="Times New Roman" w:hAnsi="Times New Roman" w:cs="Times New Roman"/>
          <w:sz w:val="28"/>
          <w:szCs w:val="28"/>
        </w:rPr>
        <w:t>8</w:t>
      </w:r>
      <w:r w:rsidR="004D470D" w:rsidRPr="008004FB">
        <w:rPr>
          <w:rFonts w:ascii="Times New Roman" w:hAnsi="Times New Roman" w:cs="Times New Roman"/>
          <w:sz w:val="28"/>
          <w:szCs w:val="28"/>
        </w:rPr>
        <w:t>,0%)</w:t>
      </w:r>
      <w:r>
        <w:rPr>
          <w:rFonts w:ascii="Times New Roman" w:hAnsi="Times New Roman" w:cs="Times New Roman"/>
          <w:sz w:val="28"/>
          <w:szCs w:val="28"/>
        </w:rPr>
        <w:t>;</w:t>
      </w:r>
    </w:p>
    <w:p w:rsidR="00D50CFF" w:rsidRDefault="00D50CFF" w:rsidP="004D470D">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повышении</w:t>
      </w:r>
      <w:proofErr w:type="gramEnd"/>
      <w:r>
        <w:rPr>
          <w:rFonts w:ascii="Times New Roman" w:hAnsi="Times New Roman" w:cs="Times New Roman"/>
          <w:sz w:val="28"/>
          <w:szCs w:val="28"/>
        </w:rPr>
        <w:t xml:space="preserve"> общего уровня</w:t>
      </w:r>
      <w:r w:rsidR="004D470D" w:rsidRPr="008004FB">
        <w:rPr>
          <w:rFonts w:ascii="Times New Roman" w:hAnsi="Times New Roman" w:cs="Times New Roman"/>
          <w:sz w:val="28"/>
          <w:szCs w:val="28"/>
        </w:rPr>
        <w:t xml:space="preserve"> профессионализма сотрудников (5</w:t>
      </w:r>
      <w:r>
        <w:rPr>
          <w:rFonts w:ascii="Times New Roman" w:hAnsi="Times New Roman" w:cs="Times New Roman"/>
          <w:sz w:val="28"/>
          <w:szCs w:val="28"/>
        </w:rPr>
        <w:t>4,0%);</w:t>
      </w:r>
    </w:p>
    <w:p w:rsidR="00D50CFF" w:rsidRDefault="00D50CFF" w:rsidP="004D470D">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D470D" w:rsidRPr="008004FB">
        <w:rPr>
          <w:rFonts w:ascii="Times New Roman" w:hAnsi="Times New Roman" w:cs="Times New Roman"/>
          <w:sz w:val="28"/>
          <w:szCs w:val="28"/>
        </w:rPr>
        <w:t>более адресно</w:t>
      </w:r>
      <w:r>
        <w:rPr>
          <w:rFonts w:ascii="Times New Roman" w:hAnsi="Times New Roman" w:cs="Times New Roman"/>
          <w:sz w:val="28"/>
          <w:szCs w:val="28"/>
        </w:rPr>
        <w:t>м</w:t>
      </w:r>
      <w:r w:rsidR="004D470D" w:rsidRPr="008004FB">
        <w:rPr>
          <w:rFonts w:ascii="Times New Roman" w:hAnsi="Times New Roman" w:cs="Times New Roman"/>
          <w:sz w:val="28"/>
          <w:szCs w:val="28"/>
        </w:rPr>
        <w:t xml:space="preserve"> и точно</w:t>
      </w:r>
      <w:r>
        <w:rPr>
          <w:rFonts w:ascii="Times New Roman" w:hAnsi="Times New Roman" w:cs="Times New Roman"/>
          <w:sz w:val="28"/>
          <w:szCs w:val="28"/>
        </w:rPr>
        <w:t xml:space="preserve">м </w:t>
      </w:r>
      <w:proofErr w:type="gramStart"/>
      <w:r>
        <w:rPr>
          <w:rFonts w:ascii="Times New Roman" w:hAnsi="Times New Roman" w:cs="Times New Roman"/>
          <w:sz w:val="28"/>
          <w:szCs w:val="28"/>
        </w:rPr>
        <w:t>направлении</w:t>
      </w:r>
      <w:proofErr w:type="gramEnd"/>
      <w:r>
        <w:rPr>
          <w:rFonts w:ascii="Times New Roman" w:hAnsi="Times New Roman" w:cs="Times New Roman"/>
          <w:sz w:val="28"/>
          <w:szCs w:val="28"/>
        </w:rPr>
        <w:t xml:space="preserve"> социальной помощ</w:t>
      </w:r>
      <w:r w:rsidR="00821D62">
        <w:rPr>
          <w:rFonts w:ascii="Times New Roman" w:hAnsi="Times New Roman" w:cs="Times New Roman"/>
          <w:sz w:val="28"/>
          <w:szCs w:val="28"/>
        </w:rPr>
        <w:t>и, т.е. оказания её</w:t>
      </w:r>
      <w:r w:rsidR="004D470D" w:rsidRPr="008004FB">
        <w:rPr>
          <w:rFonts w:ascii="Times New Roman" w:hAnsi="Times New Roman" w:cs="Times New Roman"/>
          <w:sz w:val="28"/>
          <w:szCs w:val="28"/>
        </w:rPr>
        <w:t xml:space="preserve"> </w:t>
      </w:r>
      <w:r w:rsidR="00821D62">
        <w:rPr>
          <w:rFonts w:ascii="Times New Roman" w:hAnsi="Times New Roman" w:cs="Times New Roman"/>
          <w:sz w:val="28"/>
          <w:szCs w:val="28"/>
        </w:rPr>
        <w:t>наиболее остро нуждающимся людям</w:t>
      </w:r>
      <w:r w:rsidR="004D470D" w:rsidRPr="008004FB">
        <w:rPr>
          <w:rFonts w:ascii="Times New Roman" w:hAnsi="Times New Roman" w:cs="Times New Roman"/>
          <w:sz w:val="28"/>
          <w:szCs w:val="28"/>
        </w:rPr>
        <w:t xml:space="preserve">, </w:t>
      </w:r>
      <w:r w:rsidR="00821D62">
        <w:rPr>
          <w:rFonts w:ascii="Times New Roman" w:hAnsi="Times New Roman" w:cs="Times New Roman"/>
          <w:sz w:val="28"/>
          <w:szCs w:val="28"/>
        </w:rPr>
        <w:t>с учётом материального положения претендента, и его жизненной ситуации;</w:t>
      </w:r>
    </w:p>
    <w:p w:rsidR="00D50CFF" w:rsidRDefault="00D50CFF" w:rsidP="004D470D">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улучшении</w:t>
      </w:r>
      <w:proofErr w:type="gramEnd"/>
      <w:r>
        <w:rPr>
          <w:rFonts w:ascii="Times New Roman" w:hAnsi="Times New Roman" w:cs="Times New Roman"/>
          <w:sz w:val="28"/>
          <w:szCs w:val="28"/>
        </w:rPr>
        <w:t xml:space="preserve"> материально-технической базы</w:t>
      </w:r>
      <w:r w:rsidR="004D470D" w:rsidRPr="008004FB">
        <w:rPr>
          <w:rFonts w:ascii="Times New Roman" w:hAnsi="Times New Roman" w:cs="Times New Roman"/>
          <w:sz w:val="28"/>
          <w:szCs w:val="28"/>
        </w:rPr>
        <w:t xml:space="preserve"> учреждений</w:t>
      </w:r>
      <w:r>
        <w:rPr>
          <w:rFonts w:ascii="Times New Roman" w:hAnsi="Times New Roman" w:cs="Times New Roman"/>
          <w:sz w:val="28"/>
          <w:szCs w:val="28"/>
        </w:rPr>
        <w:t>;</w:t>
      </w:r>
    </w:p>
    <w:p w:rsidR="004D470D" w:rsidRPr="008004FB" w:rsidRDefault="00D50CFF" w:rsidP="004D470D">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обеспечении</w:t>
      </w:r>
      <w:proofErr w:type="gramEnd"/>
      <w:r>
        <w:rPr>
          <w:rFonts w:ascii="Times New Roman" w:hAnsi="Times New Roman" w:cs="Times New Roman"/>
          <w:sz w:val="28"/>
          <w:szCs w:val="28"/>
        </w:rPr>
        <w:t xml:space="preserve"> укомплектованности</w:t>
      </w:r>
      <w:r w:rsidR="004D470D" w:rsidRPr="008004FB">
        <w:rPr>
          <w:rFonts w:ascii="Times New Roman" w:hAnsi="Times New Roman" w:cs="Times New Roman"/>
          <w:sz w:val="28"/>
          <w:szCs w:val="28"/>
        </w:rPr>
        <w:t xml:space="preserve"> кадрами штат</w:t>
      </w:r>
      <w:r>
        <w:rPr>
          <w:rFonts w:ascii="Times New Roman" w:hAnsi="Times New Roman" w:cs="Times New Roman"/>
          <w:sz w:val="28"/>
          <w:szCs w:val="28"/>
        </w:rPr>
        <w:t>ов</w:t>
      </w:r>
      <w:r w:rsidR="004D470D" w:rsidRPr="008004FB">
        <w:rPr>
          <w:rFonts w:ascii="Times New Roman" w:hAnsi="Times New Roman" w:cs="Times New Roman"/>
          <w:sz w:val="28"/>
          <w:szCs w:val="28"/>
        </w:rPr>
        <w:t xml:space="preserve"> учреждений социального обслуживания посредством </w:t>
      </w:r>
      <w:r>
        <w:rPr>
          <w:rFonts w:ascii="Times New Roman" w:hAnsi="Times New Roman" w:cs="Times New Roman"/>
          <w:sz w:val="28"/>
          <w:szCs w:val="28"/>
        </w:rPr>
        <w:t>материального</w:t>
      </w:r>
      <w:r w:rsidR="004D470D" w:rsidRPr="008004FB">
        <w:rPr>
          <w:rFonts w:ascii="Times New Roman" w:hAnsi="Times New Roman" w:cs="Times New Roman"/>
          <w:sz w:val="28"/>
          <w:szCs w:val="28"/>
        </w:rPr>
        <w:t xml:space="preserve"> стимулирования и повышения мотивации персонала.</w:t>
      </w:r>
    </w:p>
    <w:p w:rsidR="003E12DC" w:rsidRPr="008004FB" w:rsidRDefault="003E12DC" w:rsidP="003E12DC">
      <w:pPr>
        <w:ind w:firstLine="851"/>
        <w:jc w:val="both"/>
        <w:rPr>
          <w:rFonts w:ascii="Times New Roman" w:hAnsi="Times New Roman" w:cs="Times New Roman"/>
          <w:sz w:val="28"/>
          <w:szCs w:val="28"/>
        </w:rPr>
      </w:pPr>
    </w:p>
    <w:p w:rsidR="003E12DC" w:rsidRDefault="00E92339" w:rsidP="003E12DC">
      <w:pPr>
        <w:jc w:val="center"/>
        <w:rPr>
          <w:rFonts w:ascii="Times New Roman" w:hAnsi="Times New Roman" w:cs="Times New Roman"/>
          <w:b/>
          <w:sz w:val="24"/>
          <w:szCs w:val="24"/>
        </w:rPr>
      </w:pPr>
      <w:r>
        <w:rPr>
          <w:noProof/>
          <w:lang w:eastAsia="ru-RU"/>
        </w:rPr>
        <w:drawing>
          <wp:inline distT="0" distB="0" distL="0" distR="0" wp14:anchorId="33FEC022" wp14:editId="3E86B34A">
            <wp:extent cx="6191250" cy="5772150"/>
            <wp:effectExtent l="0" t="0" r="19050" b="1905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3E12DC" w:rsidRPr="009B21F4" w:rsidRDefault="003E12DC" w:rsidP="003E12DC">
      <w:pPr>
        <w:jc w:val="center"/>
        <w:rPr>
          <w:rFonts w:ascii="Times New Roman" w:hAnsi="Times New Roman" w:cs="Times New Roman"/>
          <w:b/>
          <w:sz w:val="28"/>
          <w:szCs w:val="28"/>
        </w:rPr>
      </w:pPr>
      <w:r>
        <w:rPr>
          <w:rFonts w:ascii="Times New Roman" w:hAnsi="Times New Roman" w:cs="Times New Roman"/>
          <w:b/>
          <w:sz w:val="28"/>
          <w:szCs w:val="28"/>
        </w:rPr>
        <w:t>Рис</w:t>
      </w:r>
      <w:r w:rsidR="00B659F0">
        <w:rPr>
          <w:rFonts w:ascii="Times New Roman" w:hAnsi="Times New Roman" w:cs="Times New Roman"/>
          <w:b/>
          <w:sz w:val="28"/>
          <w:szCs w:val="28"/>
        </w:rPr>
        <w:t>.</w:t>
      </w:r>
      <w:r w:rsidRPr="009B21F4">
        <w:rPr>
          <w:rFonts w:ascii="Times New Roman" w:hAnsi="Times New Roman" w:cs="Times New Roman"/>
          <w:b/>
          <w:sz w:val="28"/>
          <w:szCs w:val="28"/>
        </w:rPr>
        <w:t xml:space="preserve"> </w:t>
      </w:r>
      <w:r>
        <w:rPr>
          <w:rFonts w:ascii="Times New Roman" w:hAnsi="Times New Roman" w:cs="Times New Roman"/>
          <w:b/>
          <w:sz w:val="28"/>
          <w:szCs w:val="28"/>
        </w:rPr>
        <w:t>36</w:t>
      </w:r>
      <w:r w:rsidRPr="009B21F4">
        <w:rPr>
          <w:rFonts w:ascii="Times New Roman" w:hAnsi="Times New Roman" w:cs="Times New Roman"/>
          <w:b/>
          <w:sz w:val="28"/>
          <w:szCs w:val="28"/>
        </w:rPr>
        <w:t xml:space="preserve"> Мероприятия, позволяющие повысить качество предоставляемых социальных услуг </w:t>
      </w:r>
    </w:p>
    <w:p w:rsidR="004D470D" w:rsidRPr="00F337CC" w:rsidRDefault="00F337CC" w:rsidP="004D470D">
      <w:pPr>
        <w:jc w:val="center"/>
        <w:rPr>
          <w:rFonts w:ascii="Times New Roman" w:hAnsi="Times New Roman" w:cs="Times New Roman"/>
          <w:b/>
          <w:sz w:val="28"/>
          <w:szCs w:val="28"/>
        </w:rPr>
      </w:pPr>
      <w:r w:rsidRPr="001E1FEF">
        <w:rPr>
          <w:rFonts w:ascii="Times New Roman" w:hAnsi="Times New Roman" w:cs="Times New Roman"/>
          <w:b/>
          <w:sz w:val="28"/>
          <w:szCs w:val="28"/>
        </w:rPr>
        <w:lastRenderedPageBreak/>
        <w:t>3.</w:t>
      </w:r>
      <w:r w:rsidR="004D470D" w:rsidRPr="001E1FEF">
        <w:rPr>
          <w:rFonts w:ascii="Times New Roman" w:hAnsi="Times New Roman" w:cs="Times New Roman"/>
          <w:b/>
          <w:sz w:val="28"/>
          <w:szCs w:val="28"/>
        </w:rPr>
        <w:t xml:space="preserve"> </w:t>
      </w:r>
      <w:r w:rsidRPr="001E1FEF">
        <w:rPr>
          <w:rFonts w:ascii="Times New Roman" w:hAnsi="Times New Roman"/>
          <w:b/>
          <w:caps/>
          <w:kern w:val="32"/>
          <w:sz w:val="28"/>
          <w:szCs w:val="28"/>
        </w:rPr>
        <w:t>предложения по улучшению качества работы социальных учреждений</w:t>
      </w:r>
      <w:r w:rsidRPr="001E1FEF">
        <w:rPr>
          <w:rFonts w:ascii="Times New Roman" w:hAnsi="Times New Roman"/>
          <w:b/>
          <w:sz w:val="28"/>
          <w:szCs w:val="28"/>
        </w:rPr>
        <w:t xml:space="preserve"> ПО РЕЗУЛЬТАТАМ ИССЛЕДОВАНИЯ</w:t>
      </w:r>
    </w:p>
    <w:p w:rsidR="00887D06" w:rsidRDefault="00887D06" w:rsidP="00887D06">
      <w:pPr>
        <w:spacing w:line="360" w:lineRule="auto"/>
        <w:ind w:firstLine="851"/>
        <w:jc w:val="both"/>
        <w:rPr>
          <w:rFonts w:ascii="Times New Roman" w:hAnsi="Times New Roman" w:cs="Times New Roman"/>
          <w:sz w:val="24"/>
          <w:szCs w:val="24"/>
        </w:rPr>
      </w:pPr>
    </w:p>
    <w:p w:rsidR="00F337CC" w:rsidRDefault="00B55437" w:rsidP="00F337CC">
      <w:pPr>
        <w:overflowPunct w:val="0"/>
        <w:ind w:firstLine="709"/>
        <w:jc w:val="both"/>
        <w:rPr>
          <w:rFonts w:ascii="Times New Roman" w:hAnsi="Times New Roman" w:cs="Times New Roman"/>
          <w:sz w:val="28"/>
          <w:szCs w:val="28"/>
        </w:rPr>
      </w:pPr>
      <w:r w:rsidRPr="00B55437">
        <w:rPr>
          <w:rFonts w:ascii="Times New Roman" w:hAnsi="Times New Roman" w:cs="Times New Roman"/>
          <w:sz w:val="28"/>
          <w:szCs w:val="28"/>
        </w:rPr>
        <w:t>Данное исследование представляет собой анализ качества оказания услуг организациями социального обслуживания (стационарных учреждений). Формулируя цель и инструментарий исследования, было определено, что для проведения анализа качества социальных услуг, необходим комплексный подход, предполагающий исследование данного вопроса по нескольким направлениям и при помощи групп респондентов. При этом разнообразные методы и ресурсы улучшения качества могут быть объединены во взаимоувязанный компл</w:t>
      </w:r>
      <w:r>
        <w:rPr>
          <w:rFonts w:ascii="Times New Roman" w:hAnsi="Times New Roman" w:cs="Times New Roman"/>
          <w:sz w:val="28"/>
          <w:szCs w:val="28"/>
        </w:rPr>
        <w:t>екс, в частности, организационные,</w:t>
      </w:r>
      <w:r w:rsidRPr="00B55437">
        <w:rPr>
          <w:rFonts w:ascii="Times New Roman" w:hAnsi="Times New Roman" w:cs="Times New Roman"/>
          <w:sz w:val="28"/>
          <w:szCs w:val="28"/>
        </w:rPr>
        <w:t xml:space="preserve"> правовые информационные, технические и др</w:t>
      </w:r>
      <w:r>
        <w:rPr>
          <w:rFonts w:ascii="Times New Roman" w:hAnsi="Times New Roman" w:cs="Times New Roman"/>
          <w:sz w:val="28"/>
          <w:szCs w:val="28"/>
        </w:rPr>
        <w:t>угие</w:t>
      </w:r>
      <w:r w:rsidRPr="00B55437">
        <w:rPr>
          <w:rFonts w:ascii="Times New Roman" w:hAnsi="Times New Roman" w:cs="Times New Roman"/>
          <w:sz w:val="28"/>
          <w:szCs w:val="28"/>
        </w:rPr>
        <w:t xml:space="preserve">, а комплексная система управления качеством социальных услуг по своему характеру является системой, включающей различные направления. </w:t>
      </w:r>
      <w:r w:rsidR="00F337CC" w:rsidRPr="008004FB">
        <w:rPr>
          <w:rFonts w:ascii="Times New Roman" w:hAnsi="Times New Roman" w:cs="Times New Roman"/>
          <w:sz w:val="28"/>
          <w:szCs w:val="28"/>
        </w:rPr>
        <w:t xml:space="preserve">Результаты проведенного </w:t>
      </w:r>
      <w:proofErr w:type="gramStart"/>
      <w:r w:rsidR="00F337CC" w:rsidRPr="008004FB">
        <w:rPr>
          <w:rFonts w:ascii="Times New Roman" w:hAnsi="Times New Roman" w:cs="Times New Roman"/>
          <w:sz w:val="28"/>
          <w:szCs w:val="28"/>
        </w:rPr>
        <w:t>мониторинга оценки качества работы организаций Самарской</w:t>
      </w:r>
      <w:proofErr w:type="gramEnd"/>
      <w:r w:rsidR="00F337CC" w:rsidRPr="008004FB">
        <w:rPr>
          <w:rFonts w:ascii="Times New Roman" w:hAnsi="Times New Roman" w:cs="Times New Roman"/>
          <w:sz w:val="28"/>
          <w:szCs w:val="28"/>
        </w:rPr>
        <w:t xml:space="preserve"> области, оказывающих социальные услуги, позволяют определить проблемное поле исследования, сформулированное в виде исходных задач.</w:t>
      </w:r>
    </w:p>
    <w:p w:rsidR="0075235C" w:rsidRDefault="00B55437" w:rsidP="00B55437">
      <w:pPr>
        <w:overflowPunct w:val="0"/>
        <w:ind w:firstLine="709"/>
        <w:jc w:val="both"/>
        <w:rPr>
          <w:rFonts w:ascii="Times New Roman" w:hAnsi="Times New Roman" w:cs="Times New Roman"/>
          <w:sz w:val="28"/>
          <w:szCs w:val="28"/>
        </w:rPr>
      </w:pPr>
      <w:r w:rsidRPr="00B55437">
        <w:rPr>
          <w:rFonts w:ascii="Times New Roman" w:hAnsi="Times New Roman" w:cs="Times New Roman"/>
          <w:sz w:val="28"/>
          <w:szCs w:val="28"/>
        </w:rPr>
        <w:t>В работе в качестве информационной базы были использованы Национальный стандарт Р</w:t>
      </w:r>
      <w:r w:rsidR="00FC5C53">
        <w:rPr>
          <w:rFonts w:ascii="Times New Roman" w:hAnsi="Times New Roman" w:cs="Times New Roman"/>
          <w:sz w:val="28"/>
          <w:szCs w:val="28"/>
        </w:rPr>
        <w:t>Ф</w:t>
      </w:r>
      <w:r w:rsidRPr="00B55437">
        <w:rPr>
          <w:rFonts w:ascii="Times New Roman" w:hAnsi="Times New Roman" w:cs="Times New Roman"/>
          <w:sz w:val="28"/>
          <w:szCs w:val="28"/>
        </w:rPr>
        <w:t xml:space="preserve"> ГОСТ </w:t>
      </w:r>
      <w:proofErr w:type="gramStart"/>
      <w:r w:rsidRPr="00B55437">
        <w:rPr>
          <w:rFonts w:ascii="Times New Roman" w:hAnsi="Times New Roman" w:cs="Times New Roman"/>
          <w:sz w:val="28"/>
          <w:szCs w:val="28"/>
        </w:rPr>
        <w:t>Р</w:t>
      </w:r>
      <w:proofErr w:type="gramEnd"/>
      <w:r w:rsidRPr="00B55437">
        <w:rPr>
          <w:rFonts w:ascii="Times New Roman" w:hAnsi="Times New Roman" w:cs="Times New Roman"/>
          <w:sz w:val="28"/>
          <w:szCs w:val="28"/>
        </w:rPr>
        <w:t xml:space="preserve"> 52496-2005 «Социальное обслуживание населения», Указ Президента РФ от 7 мая 2012 г. </w:t>
      </w:r>
      <w:r>
        <w:rPr>
          <w:rFonts w:ascii="Times New Roman" w:hAnsi="Times New Roman" w:cs="Times New Roman"/>
          <w:sz w:val="28"/>
          <w:szCs w:val="28"/>
        </w:rPr>
        <w:t>№</w:t>
      </w:r>
      <w:r w:rsidRPr="00B55437">
        <w:rPr>
          <w:rFonts w:ascii="Times New Roman" w:hAnsi="Times New Roman" w:cs="Times New Roman"/>
          <w:sz w:val="28"/>
          <w:szCs w:val="28"/>
        </w:rPr>
        <w:t xml:space="preserve"> 597 «О мерах по реализации государственной социальной политики», </w:t>
      </w:r>
      <w:hyperlink r:id="rId81" w:tooltip="Постановление Правительства РФ от 30.03.2013 N 286 &quot;О формировании независимой системы оценки качества работы организаций, оказывающих социальные услуги&quot; (вместе с &quot;Правилами формирования независимой системы оценки качества работы организаций, оказывающих соци" w:history="1">
        <w:r w:rsidRPr="00B55437">
          <w:rPr>
            <w:rStyle w:val="a5"/>
            <w:rFonts w:ascii="Times New Roman" w:hAnsi="Times New Roman" w:cs="Times New Roman"/>
            <w:color w:val="auto"/>
            <w:sz w:val="28"/>
            <w:szCs w:val="28"/>
            <w:u w:val="none"/>
          </w:rPr>
          <w:t>Постановление</w:t>
        </w:r>
      </w:hyperlink>
      <w:r w:rsidRPr="00B55437">
        <w:rPr>
          <w:rFonts w:ascii="Times New Roman" w:hAnsi="Times New Roman" w:cs="Times New Roman"/>
          <w:sz w:val="28"/>
          <w:szCs w:val="28"/>
        </w:rPr>
        <w:t xml:space="preserve"> Правительства РФ от 30 марта 2013 г. </w:t>
      </w:r>
      <w:r w:rsidR="005307E9">
        <w:rPr>
          <w:rFonts w:ascii="Times New Roman" w:hAnsi="Times New Roman" w:cs="Times New Roman"/>
          <w:sz w:val="28"/>
          <w:szCs w:val="28"/>
        </w:rPr>
        <w:t>№</w:t>
      </w:r>
      <w:r w:rsidRPr="00B55437">
        <w:rPr>
          <w:rFonts w:ascii="Times New Roman" w:hAnsi="Times New Roman" w:cs="Times New Roman"/>
          <w:sz w:val="28"/>
          <w:szCs w:val="28"/>
        </w:rPr>
        <w:t xml:space="preserve"> 286 «О формировании независимой системы оценки качества работы организаций, оказывающих социальные услуги», </w:t>
      </w:r>
      <w:hyperlink r:id="rId82" w:tooltip="Распоряжение Правительства РФ от 30.03.2013 N 487-р &lt;Об утверждении плана мероприятий по формированию независимой системы оценки качества работы организаций, оказывающих социальные услуги, на 2013 - 2015 годы&gt;{КонсультантПлюс}" w:history="1">
        <w:r w:rsidRPr="00B55437">
          <w:rPr>
            <w:rStyle w:val="a5"/>
            <w:rFonts w:ascii="Times New Roman" w:hAnsi="Times New Roman" w:cs="Times New Roman"/>
            <w:color w:val="auto"/>
            <w:sz w:val="28"/>
            <w:szCs w:val="28"/>
            <w:u w:val="none"/>
          </w:rPr>
          <w:t>план</w:t>
        </w:r>
      </w:hyperlink>
      <w:r w:rsidRPr="00B55437">
        <w:rPr>
          <w:rFonts w:ascii="Times New Roman" w:hAnsi="Times New Roman" w:cs="Times New Roman"/>
          <w:sz w:val="28"/>
          <w:szCs w:val="28"/>
        </w:rPr>
        <w:t xml:space="preserve"> мероприятий по формированию независимой системы оценки </w:t>
      </w:r>
      <w:proofErr w:type="gramStart"/>
      <w:r w:rsidRPr="00B55437">
        <w:rPr>
          <w:rFonts w:ascii="Times New Roman" w:hAnsi="Times New Roman" w:cs="Times New Roman"/>
          <w:sz w:val="28"/>
          <w:szCs w:val="28"/>
        </w:rPr>
        <w:t xml:space="preserve">качества работы организаций, оказывающих социальные услуги, утвержденный распоряжением Правительства РФ от 30 марта 2013 г. </w:t>
      </w:r>
      <w:r>
        <w:rPr>
          <w:rFonts w:ascii="Times New Roman" w:hAnsi="Times New Roman" w:cs="Times New Roman"/>
          <w:sz w:val="28"/>
          <w:szCs w:val="28"/>
        </w:rPr>
        <w:t>№</w:t>
      </w:r>
      <w:r w:rsidRPr="00B55437">
        <w:rPr>
          <w:rFonts w:ascii="Times New Roman" w:hAnsi="Times New Roman" w:cs="Times New Roman"/>
          <w:sz w:val="28"/>
          <w:szCs w:val="28"/>
        </w:rPr>
        <w:t xml:space="preserve"> 487-р,, приказ Минтруда Р</w:t>
      </w:r>
      <w:r w:rsidR="00FC5C53">
        <w:rPr>
          <w:rFonts w:ascii="Times New Roman" w:hAnsi="Times New Roman" w:cs="Times New Roman"/>
          <w:sz w:val="28"/>
          <w:szCs w:val="28"/>
        </w:rPr>
        <w:t>Ф</w:t>
      </w:r>
      <w:r w:rsidRPr="00B55437">
        <w:rPr>
          <w:rFonts w:ascii="Times New Roman" w:hAnsi="Times New Roman" w:cs="Times New Roman"/>
          <w:sz w:val="28"/>
          <w:szCs w:val="28"/>
        </w:rPr>
        <w:t xml:space="preserve"> от 30.08.2013 </w:t>
      </w:r>
      <w:r w:rsidR="00FC5C53">
        <w:rPr>
          <w:rFonts w:ascii="Times New Roman" w:hAnsi="Times New Roman" w:cs="Times New Roman"/>
          <w:sz w:val="28"/>
          <w:szCs w:val="28"/>
        </w:rPr>
        <w:t xml:space="preserve">г. </w:t>
      </w:r>
      <w:r w:rsidRPr="00B55437">
        <w:rPr>
          <w:rFonts w:ascii="Times New Roman" w:hAnsi="Times New Roman" w:cs="Times New Roman"/>
          <w:sz w:val="28"/>
          <w:szCs w:val="28"/>
        </w:rPr>
        <w:t xml:space="preserve">№ 391а «О методических рекомендациях по проведению независимой оценки качества работы организаций, оказывающих социальные услуги в сфере социального обслуживания», Федеральный закон от 28 декабря 2013 года </w:t>
      </w:r>
      <w:r>
        <w:rPr>
          <w:rFonts w:ascii="Times New Roman" w:hAnsi="Times New Roman" w:cs="Times New Roman"/>
          <w:sz w:val="28"/>
          <w:szCs w:val="28"/>
        </w:rPr>
        <w:t>№</w:t>
      </w:r>
      <w:r w:rsidRPr="00B55437">
        <w:rPr>
          <w:rFonts w:ascii="Times New Roman" w:hAnsi="Times New Roman" w:cs="Times New Roman"/>
          <w:sz w:val="28"/>
          <w:szCs w:val="28"/>
        </w:rPr>
        <w:t xml:space="preserve"> 442-ФЗ</w:t>
      </w:r>
      <w:r w:rsidR="0075235C">
        <w:rPr>
          <w:rFonts w:ascii="Times New Roman" w:hAnsi="Times New Roman" w:cs="Times New Roman"/>
          <w:sz w:val="28"/>
          <w:szCs w:val="28"/>
        </w:rPr>
        <w:t>.</w:t>
      </w:r>
      <w:proofErr w:type="gramEnd"/>
    </w:p>
    <w:p w:rsidR="00B55437" w:rsidRPr="00B55437" w:rsidRDefault="00B55437" w:rsidP="00B55437">
      <w:pPr>
        <w:overflowPunct w:val="0"/>
        <w:ind w:firstLine="709"/>
        <w:jc w:val="both"/>
        <w:rPr>
          <w:rFonts w:ascii="Times New Roman" w:hAnsi="Times New Roman" w:cs="Times New Roman"/>
          <w:sz w:val="28"/>
          <w:szCs w:val="28"/>
        </w:rPr>
      </w:pPr>
      <w:proofErr w:type="gramStart"/>
      <w:r w:rsidRPr="00B55437">
        <w:rPr>
          <w:rFonts w:ascii="Times New Roman" w:hAnsi="Times New Roman" w:cs="Times New Roman"/>
          <w:sz w:val="28"/>
          <w:szCs w:val="28"/>
        </w:rPr>
        <w:t>Основным требованием к проведению исследования выступало соответствие процедуры контроля требованиям стандарта и документации на нее, необходимо было про</w:t>
      </w:r>
      <w:bookmarkStart w:id="56" w:name="_GoBack"/>
      <w:bookmarkEnd w:id="56"/>
      <w:r w:rsidRPr="00B55437">
        <w:rPr>
          <w:rFonts w:ascii="Times New Roman" w:hAnsi="Times New Roman" w:cs="Times New Roman"/>
          <w:sz w:val="28"/>
          <w:szCs w:val="28"/>
        </w:rPr>
        <w:t>вести анализ и оценить состояние функционирования системы качества в целом и по отдельным ее составным частям; анализ соответствия представляемых услуг требованиям нормативных документов; выработать корректирующие действия, направленные на устранение недостатков, выявленных в процессе предоставления услуг, и совершенствование системы качества.</w:t>
      </w:r>
      <w:proofErr w:type="gramEnd"/>
      <w:r w:rsidRPr="00B55437">
        <w:rPr>
          <w:rFonts w:ascii="Times New Roman" w:hAnsi="Times New Roman" w:cs="Times New Roman"/>
          <w:sz w:val="28"/>
          <w:szCs w:val="28"/>
        </w:rPr>
        <w:t xml:space="preserve"> При этом каждое учреждение, выступающее в качестве объекта исследования, также должно обеспечивать самоконтроль персонала, предоставляющего услуги, как составную часть процесса контроля, обеспечивать приоритет клиентов в оценке качества услуг и практиковать в учреждении регулярную оценку степени удовлетворенности клиентов услугами путем проведения социологических опросов.</w:t>
      </w:r>
    </w:p>
    <w:p w:rsidR="00B55437" w:rsidRPr="00B55437" w:rsidRDefault="00B55437" w:rsidP="00B55437">
      <w:pPr>
        <w:overflowPunct w:val="0"/>
        <w:ind w:firstLine="709"/>
        <w:jc w:val="both"/>
        <w:rPr>
          <w:rFonts w:ascii="Times New Roman" w:hAnsi="Times New Roman" w:cs="Times New Roman"/>
          <w:sz w:val="28"/>
          <w:szCs w:val="28"/>
        </w:rPr>
      </w:pPr>
      <w:r w:rsidRPr="00B55437">
        <w:rPr>
          <w:rFonts w:ascii="Times New Roman" w:hAnsi="Times New Roman" w:cs="Times New Roman"/>
          <w:sz w:val="28"/>
          <w:szCs w:val="28"/>
        </w:rPr>
        <w:t xml:space="preserve">При проведении процедуры оценки качества социальных услуг была использована комплексная система управления качеством социальных услуг в </w:t>
      </w:r>
      <w:r w:rsidRPr="00B55437">
        <w:rPr>
          <w:rFonts w:ascii="Times New Roman" w:hAnsi="Times New Roman" w:cs="Times New Roman"/>
          <w:sz w:val="28"/>
          <w:szCs w:val="28"/>
        </w:rPr>
        <w:lastRenderedPageBreak/>
        <w:t>виде определения модели менеджмента качества социальных услуг, выбора методов и средств оценки качества социальных услуг, планирования действий по регулированию качества социальных услуг в соответствии с установленными требованиями эффективного функционирования организаций социального сектора.</w:t>
      </w:r>
    </w:p>
    <w:p w:rsidR="00B55437" w:rsidRPr="00B55437" w:rsidRDefault="00B55437" w:rsidP="00B55437">
      <w:pPr>
        <w:overflowPunct w:val="0"/>
        <w:ind w:firstLine="709"/>
        <w:jc w:val="both"/>
        <w:rPr>
          <w:rFonts w:ascii="Times New Roman" w:hAnsi="Times New Roman" w:cs="Times New Roman"/>
          <w:sz w:val="28"/>
          <w:szCs w:val="28"/>
        </w:rPr>
      </w:pPr>
      <w:proofErr w:type="gramStart"/>
      <w:r w:rsidRPr="00B55437">
        <w:rPr>
          <w:rFonts w:ascii="Times New Roman" w:hAnsi="Times New Roman" w:cs="Times New Roman"/>
          <w:sz w:val="28"/>
          <w:szCs w:val="28"/>
        </w:rPr>
        <w:t xml:space="preserve">Для оценки деятельности учреждений социального обслуживания был избран комплексный подход при оценке качества оказания социальных услуг, включающий опрос клиентов учреждений, наблюдение за полнотой предоставления информации посредством Интернет-ресурсов и на стендах организации, изучение штатного расписания учреждения и плана повышения квалификации его сотрудников, </w:t>
      </w:r>
      <w:r>
        <w:rPr>
          <w:rFonts w:ascii="Times New Roman" w:hAnsi="Times New Roman" w:cs="Times New Roman"/>
          <w:sz w:val="28"/>
          <w:szCs w:val="28"/>
        </w:rPr>
        <w:t xml:space="preserve">скрытый </w:t>
      </w:r>
      <w:r w:rsidRPr="00B55437">
        <w:rPr>
          <w:rFonts w:ascii="Times New Roman" w:hAnsi="Times New Roman" w:cs="Times New Roman"/>
          <w:sz w:val="28"/>
          <w:szCs w:val="28"/>
        </w:rPr>
        <w:t>опрос работников учреждения с целью исследования доступности телефонного сервиса в учреждениях социального обслуживания и т.д.</w:t>
      </w:r>
      <w:proofErr w:type="gramEnd"/>
    </w:p>
    <w:p w:rsidR="00B55437" w:rsidRDefault="00B55437" w:rsidP="00B55437">
      <w:pPr>
        <w:overflowPunct w:val="0"/>
        <w:ind w:firstLine="709"/>
        <w:jc w:val="both"/>
        <w:rPr>
          <w:rFonts w:ascii="Times New Roman" w:hAnsi="Times New Roman" w:cs="Times New Roman"/>
          <w:sz w:val="28"/>
          <w:szCs w:val="28"/>
        </w:rPr>
      </w:pPr>
      <w:r w:rsidRPr="00B55437">
        <w:rPr>
          <w:rFonts w:ascii="Times New Roman" w:hAnsi="Times New Roman" w:cs="Times New Roman"/>
          <w:sz w:val="28"/>
          <w:szCs w:val="28"/>
        </w:rPr>
        <w:t xml:space="preserve">Целью исследования выступали сбор, обобщение и анализ информации о качестве оказания услуг </w:t>
      </w:r>
      <w:r>
        <w:rPr>
          <w:rFonts w:ascii="Times New Roman" w:hAnsi="Times New Roman" w:cs="Times New Roman"/>
          <w:sz w:val="28"/>
          <w:szCs w:val="28"/>
        </w:rPr>
        <w:t xml:space="preserve">27 </w:t>
      </w:r>
      <w:r w:rsidRPr="00B55437">
        <w:rPr>
          <w:rFonts w:ascii="Times New Roman" w:hAnsi="Times New Roman" w:cs="Times New Roman"/>
          <w:sz w:val="28"/>
          <w:szCs w:val="28"/>
        </w:rPr>
        <w:t xml:space="preserve">организациями социального обслуживания </w:t>
      </w:r>
      <w:r>
        <w:rPr>
          <w:rFonts w:ascii="Times New Roman" w:hAnsi="Times New Roman" w:cs="Times New Roman"/>
          <w:sz w:val="28"/>
          <w:szCs w:val="28"/>
        </w:rPr>
        <w:t>Самарской области</w:t>
      </w:r>
      <w:r w:rsidRPr="00B55437">
        <w:rPr>
          <w:rFonts w:ascii="Times New Roman" w:hAnsi="Times New Roman" w:cs="Times New Roman"/>
          <w:sz w:val="28"/>
          <w:szCs w:val="28"/>
        </w:rPr>
        <w:t xml:space="preserve"> и установление рейтинга учреждений. Цель исследования достигнута, по результатам исследования решены следующие задачи:</w:t>
      </w:r>
    </w:p>
    <w:p w:rsidR="00B55437" w:rsidRDefault="00BB4407" w:rsidP="00B55437">
      <w:pPr>
        <w:overflowPunct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5437" w:rsidRPr="00B55437">
        <w:rPr>
          <w:rFonts w:ascii="Times New Roman" w:hAnsi="Times New Roman" w:cs="Times New Roman"/>
          <w:sz w:val="28"/>
          <w:szCs w:val="28"/>
        </w:rPr>
        <w:t>проведен анализ открытости и доступности информации об организациях социального обслуживания;</w:t>
      </w:r>
    </w:p>
    <w:p w:rsidR="00B55437" w:rsidRDefault="00BB4407" w:rsidP="00B55437">
      <w:pPr>
        <w:overflowPunct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5437" w:rsidRPr="00B55437">
        <w:rPr>
          <w:rFonts w:ascii="Times New Roman" w:hAnsi="Times New Roman" w:cs="Times New Roman"/>
          <w:sz w:val="28"/>
          <w:szCs w:val="28"/>
        </w:rPr>
        <w:t>проведен анализ комфортности условий предоставления социальных услуг и доступности их получения;</w:t>
      </w:r>
    </w:p>
    <w:p w:rsidR="00B55437" w:rsidRDefault="00BB4407" w:rsidP="00B55437">
      <w:pPr>
        <w:overflowPunct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5437" w:rsidRPr="00B55437">
        <w:rPr>
          <w:rFonts w:ascii="Times New Roman" w:hAnsi="Times New Roman" w:cs="Times New Roman"/>
          <w:sz w:val="28"/>
          <w:szCs w:val="28"/>
        </w:rPr>
        <w:t>изучено и проанализировано время ожидания предоставления социальных услуг;</w:t>
      </w:r>
    </w:p>
    <w:p w:rsidR="00B55437" w:rsidRDefault="00BB4407" w:rsidP="00B55437">
      <w:pPr>
        <w:overflowPunct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5437" w:rsidRPr="00B55437">
        <w:rPr>
          <w:rFonts w:ascii="Times New Roman" w:hAnsi="Times New Roman" w:cs="Times New Roman"/>
          <w:sz w:val="28"/>
          <w:szCs w:val="28"/>
        </w:rPr>
        <w:t>изучено и проанализировано отношение работников организаций социального обслуживания с точки зрения доброжелательности, вежливости и компетентности;</w:t>
      </w:r>
    </w:p>
    <w:p w:rsidR="00B55437" w:rsidRDefault="00BB4407" w:rsidP="00B55437">
      <w:pPr>
        <w:overflowPunct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5437" w:rsidRPr="00B55437">
        <w:rPr>
          <w:rFonts w:ascii="Times New Roman" w:hAnsi="Times New Roman" w:cs="Times New Roman"/>
          <w:sz w:val="28"/>
          <w:szCs w:val="28"/>
        </w:rPr>
        <w:t>проведен анализ удовлетворенности качества оказания услуг.</w:t>
      </w:r>
    </w:p>
    <w:p w:rsidR="00B55437" w:rsidRDefault="00BB4407" w:rsidP="00B55437">
      <w:pPr>
        <w:overflowPunct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5437" w:rsidRPr="00B55437">
        <w:rPr>
          <w:rFonts w:ascii="Times New Roman" w:hAnsi="Times New Roman" w:cs="Times New Roman"/>
          <w:sz w:val="28"/>
          <w:szCs w:val="28"/>
        </w:rPr>
        <w:t>разработаны мероприятия по улучшению качества оказания услуг организациями социального обслужи</w:t>
      </w:r>
      <w:r w:rsidR="00313A84">
        <w:rPr>
          <w:rFonts w:ascii="Times New Roman" w:hAnsi="Times New Roman" w:cs="Times New Roman"/>
          <w:sz w:val="28"/>
          <w:szCs w:val="28"/>
        </w:rPr>
        <w:t>вания населения Самарской о</w:t>
      </w:r>
      <w:r w:rsidR="005307E9">
        <w:rPr>
          <w:rFonts w:ascii="Times New Roman" w:hAnsi="Times New Roman" w:cs="Times New Roman"/>
          <w:sz w:val="28"/>
          <w:szCs w:val="28"/>
        </w:rPr>
        <w:t>б</w:t>
      </w:r>
      <w:r w:rsidR="00313A84">
        <w:rPr>
          <w:rFonts w:ascii="Times New Roman" w:hAnsi="Times New Roman" w:cs="Times New Roman"/>
          <w:sz w:val="28"/>
          <w:szCs w:val="28"/>
        </w:rPr>
        <w:t>ласти</w:t>
      </w:r>
      <w:r w:rsidR="00B55437" w:rsidRPr="00B55437">
        <w:rPr>
          <w:rFonts w:ascii="Times New Roman" w:hAnsi="Times New Roman" w:cs="Times New Roman"/>
          <w:sz w:val="28"/>
          <w:szCs w:val="28"/>
        </w:rPr>
        <w:t>;</w:t>
      </w:r>
    </w:p>
    <w:p w:rsidR="00B55437" w:rsidRPr="00B55437" w:rsidRDefault="00BB4407" w:rsidP="00B55437">
      <w:pPr>
        <w:overflowPunct w:val="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55437" w:rsidRPr="00B55437">
        <w:rPr>
          <w:rFonts w:ascii="Times New Roman" w:hAnsi="Times New Roman" w:cs="Times New Roman"/>
          <w:sz w:val="28"/>
          <w:szCs w:val="28"/>
        </w:rPr>
        <w:t xml:space="preserve">составлен рейтинг учреждений социального обслуживания </w:t>
      </w:r>
      <w:r w:rsidR="00B55437">
        <w:rPr>
          <w:rFonts w:ascii="Times New Roman" w:hAnsi="Times New Roman" w:cs="Times New Roman"/>
          <w:sz w:val="28"/>
          <w:szCs w:val="28"/>
        </w:rPr>
        <w:t>Самарской области</w:t>
      </w:r>
      <w:r w:rsidR="00B55437" w:rsidRPr="00B55437">
        <w:rPr>
          <w:rFonts w:ascii="Times New Roman" w:hAnsi="Times New Roman" w:cs="Times New Roman"/>
          <w:sz w:val="28"/>
          <w:szCs w:val="28"/>
        </w:rPr>
        <w:t xml:space="preserve"> по качеству оказания услуг.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В исследуемый период к а</w:t>
      </w:r>
      <w:r w:rsidR="00FC2E7B">
        <w:rPr>
          <w:rFonts w:ascii="Times New Roman" w:hAnsi="Times New Roman" w:cs="Times New Roman"/>
          <w:sz w:val="28"/>
          <w:szCs w:val="28"/>
        </w:rPr>
        <w:t>нкетированию было привлечено 619</w:t>
      </w:r>
      <w:r w:rsidRPr="008004FB">
        <w:rPr>
          <w:rFonts w:ascii="Times New Roman" w:hAnsi="Times New Roman" w:cs="Times New Roman"/>
          <w:sz w:val="28"/>
          <w:szCs w:val="28"/>
        </w:rPr>
        <w:t xml:space="preserve"> клиентов учреждений, что составляет около </w:t>
      </w:r>
      <w:r w:rsidR="00C82E2D">
        <w:rPr>
          <w:rFonts w:ascii="Times New Roman" w:hAnsi="Times New Roman" w:cs="Times New Roman"/>
          <w:sz w:val="28"/>
          <w:szCs w:val="28"/>
        </w:rPr>
        <w:t>1</w:t>
      </w:r>
      <w:r w:rsidRPr="008004FB">
        <w:rPr>
          <w:rFonts w:ascii="Times New Roman" w:hAnsi="Times New Roman" w:cs="Times New Roman"/>
          <w:sz w:val="28"/>
          <w:szCs w:val="28"/>
        </w:rPr>
        <w:t>% от общего количества обслуживаемых граждан. По результатам анкетирова</w:t>
      </w:r>
      <w:r w:rsidR="006B1CB4">
        <w:rPr>
          <w:rFonts w:ascii="Times New Roman" w:hAnsi="Times New Roman" w:cs="Times New Roman"/>
          <w:sz w:val="28"/>
          <w:szCs w:val="28"/>
        </w:rPr>
        <w:t>ния установлено, что удовлетворё</w:t>
      </w:r>
      <w:r w:rsidRPr="008004FB">
        <w:rPr>
          <w:rFonts w:ascii="Times New Roman" w:hAnsi="Times New Roman" w:cs="Times New Roman"/>
          <w:sz w:val="28"/>
          <w:szCs w:val="28"/>
        </w:rPr>
        <w:t>нность граждан качеством и доступностью получения социальных услуг превышает уровень в</w:t>
      </w:r>
      <w:r w:rsidR="00FC2E7B">
        <w:rPr>
          <w:rFonts w:ascii="Times New Roman" w:hAnsi="Times New Roman" w:cs="Times New Roman"/>
          <w:sz w:val="28"/>
          <w:szCs w:val="28"/>
        </w:rPr>
        <w:t xml:space="preserve"> 94 </w:t>
      </w:r>
      <w:r w:rsidRPr="008004FB">
        <w:rPr>
          <w:rFonts w:ascii="Times New Roman" w:hAnsi="Times New Roman" w:cs="Times New Roman"/>
          <w:sz w:val="28"/>
          <w:szCs w:val="28"/>
        </w:rPr>
        <w:t xml:space="preserve">%. На высоком уровне получатели </w:t>
      </w:r>
      <w:r w:rsidR="00F970F0">
        <w:rPr>
          <w:rFonts w:ascii="Times New Roman" w:hAnsi="Times New Roman" w:cs="Times New Roman"/>
          <w:sz w:val="28"/>
          <w:szCs w:val="28"/>
        </w:rPr>
        <w:t xml:space="preserve">социальных </w:t>
      </w:r>
      <w:r w:rsidRPr="008004FB">
        <w:rPr>
          <w:rFonts w:ascii="Times New Roman" w:hAnsi="Times New Roman" w:cs="Times New Roman"/>
          <w:sz w:val="28"/>
          <w:szCs w:val="28"/>
        </w:rPr>
        <w:t>услуг оценивают компетентность, доброжелательность работников учреждений, практически все респонденты определили условия оказания услуг доступными и комфортными.</w:t>
      </w:r>
    </w:p>
    <w:p w:rsidR="00F337CC"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Также в рамках мониторинга качества предоставления социальных услуг учреждениями социального обслуживания оценены открытость и доступность информации о них. Проанализирована наполняемость официальных сайтов учреждений, информационных стендов, информация о деятельности учреждений, опубликованная на официальном сайте www.bus.gov.ru и в СМИ. Изучение отзывов показало, что на сайтах</w:t>
      </w:r>
      <w:r w:rsidR="006B1CB4">
        <w:rPr>
          <w:rFonts w:ascii="Times New Roman" w:hAnsi="Times New Roman" w:cs="Times New Roman"/>
          <w:sz w:val="28"/>
          <w:szCs w:val="28"/>
        </w:rPr>
        <w:t xml:space="preserve"> большинства обследованных </w:t>
      </w:r>
      <w:r w:rsidRPr="008004FB">
        <w:rPr>
          <w:rFonts w:ascii="Times New Roman" w:hAnsi="Times New Roman" w:cs="Times New Roman"/>
          <w:sz w:val="28"/>
          <w:szCs w:val="28"/>
        </w:rPr>
        <w:t xml:space="preserve"> учреждений созданы </w:t>
      </w:r>
      <w:r w:rsidR="006B1CB4">
        <w:rPr>
          <w:rFonts w:ascii="Times New Roman" w:hAnsi="Times New Roman" w:cs="Times New Roman"/>
          <w:sz w:val="28"/>
          <w:szCs w:val="28"/>
        </w:rPr>
        <w:t xml:space="preserve">все </w:t>
      </w:r>
      <w:r w:rsidRPr="008004FB">
        <w:rPr>
          <w:rFonts w:ascii="Times New Roman" w:hAnsi="Times New Roman" w:cs="Times New Roman"/>
          <w:sz w:val="28"/>
          <w:szCs w:val="28"/>
        </w:rPr>
        <w:t>необходимые разделы для поиска з</w:t>
      </w:r>
      <w:r w:rsidR="006B1CB4">
        <w:rPr>
          <w:rFonts w:ascii="Times New Roman" w:hAnsi="Times New Roman" w:cs="Times New Roman"/>
          <w:sz w:val="28"/>
          <w:szCs w:val="28"/>
        </w:rPr>
        <w:t xml:space="preserve">апрашиваемой </w:t>
      </w:r>
      <w:r w:rsidR="006B1CB4">
        <w:rPr>
          <w:rFonts w:ascii="Times New Roman" w:hAnsi="Times New Roman" w:cs="Times New Roman"/>
          <w:sz w:val="28"/>
          <w:szCs w:val="28"/>
        </w:rPr>
        <w:lastRenderedPageBreak/>
        <w:t>информации, в целом соблюдё</w:t>
      </w:r>
      <w:r w:rsidRPr="008004FB">
        <w:rPr>
          <w:rFonts w:ascii="Times New Roman" w:hAnsi="Times New Roman" w:cs="Times New Roman"/>
          <w:sz w:val="28"/>
          <w:szCs w:val="28"/>
        </w:rPr>
        <w:t>н принцип удобства пользования сайтом, имеется информация о видах предоставляемых услуг, проводимых мероприятиях, имеются иллюстрированные вкладки.</w:t>
      </w:r>
      <w:r w:rsidR="00FC5C53">
        <w:rPr>
          <w:rFonts w:ascii="Times New Roman" w:hAnsi="Times New Roman" w:cs="Times New Roman"/>
          <w:sz w:val="28"/>
          <w:szCs w:val="28"/>
        </w:rPr>
        <w:t xml:space="preserve"> </w:t>
      </w:r>
    </w:p>
    <w:p w:rsidR="002D6338" w:rsidRDefault="006B1CB4" w:rsidP="00F337CC">
      <w:pPr>
        <w:overflowPunct w:val="0"/>
        <w:ind w:firstLine="709"/>
        <w:jc w:val="both"/>
        <w:rPr>
          <w:rFonts w:ascii="Times New Roman" w:hAnsi="Times New Roman" w:cs="Times New Roman"/>
          <w:sz w:val="28"/>
          <w:szCs w:val="28"/>
        </w:rPr>
      </w:pPr>
      <w:r>
        <w:rPr>
          <w:rFonts w:ascii="Times New Roman" w:hAnsi="Times New Roman" w:cs="Times New Roman"/>
          <w:sz w:val="28"/>
          <w:szCs w:val="28"/>
        </w:rPr>
        <w:t xml:space="preserve">В тоже время следует отметить, что комфортность пользования сайтами и поиска требуемой информации существенно отличается. </w:t>
      </w:r>
    </w:p>
    <w:p w:rsidR="006B1CB4" w:rsidRPr="008004FB" w:rsidRDefault="006B1CB4" w:rsidP="00F337CC">
      <w:pPr>
        <w:overflowPunct w:val="0"/>
        <w:ind w:firstLine="709"/>
        <w:jc w:val="both"/>
        <w:rPr>
          <w:rFonts w:ascii="Times New Roman" w:hAnsi="Times New Roman" w:cs="Times New Roman"/>
          <w:sz w:val="28"/>
          <w:szCs w:val="28"/>
        </w:rPr>
      </w:pPr>
      <w:r>
        <w:rPr>
          <w:rFonts w:ascii="Times New Roman" w:hAnsi="Times New Roman" w:cs="Times New Roman"/>
          <w:sz w:val="28"/>
          <w:szCs w:val="28"/>
        </w:rPr>
        <w:t xml:space="preserve">Целесообразно разработать нормативные документы, регламентирующие общий порядок размещения на сайтах </w:t>
      </w:r>
      <w:r w:rsidR="009072A3">
        <w:rPr>
          <w:rFonts w:ascii="Times New Roman" w:hAnsi="Times New Roman" w:cs="Times New Roman"/>
          <w:sz w:val="28"/>
          <w:szCs w:val="28"/>
        </w:rPr>
        <w:t xml:space="preserve">информации, требуемой </w:t>
      </w:r>
      <w:r w:rsidR="009072A3" w:rsidRPr="009072A3">
        <w:rPr>
          <w:rFonts w:ascii="Times New Roman" w:hAnsi="Times New Roman" w:cs="Times New Roman"/>
          <w:sz w:val="28"/>
          <w:szCs w:val="28"/>
        </w:rPr>
        <w:t xml:space="preserve">согласно ч 3 </w:t>
      </w:r>
      <w:proofErr w:type="spellStart"/>
      <w:proofErr w:type="gramStart"/>
      <w:r w:rsidR="009072A3" w:rsidRPr="009072A3">
        <w:rPr>
          <w:rFonts w:ascii="Times New Roman" w:hAnsi="Times New Roman" w:cs="Times New Roman"/>
          <w:sz w:val="28"/>
          <w:szCs w:val="28"/>
        </w:rPr>
        <w:t>ст</w:t>
      </w:r>
      <w:proofErr w:type="spellEnd"/>
      <w:proofErr w:type="gramEnd"/>
      <w:r w:rsidR="009072A3" w:rsidRPr="009072A3">
        <w:rPr>
          <w:rFonts w:ascii="Times New Roman" w:hAnsi="Times New Roman" w:cs="Times New Roman"/>
          <w:sz w:val="28"/>
          <w:szCs w:val="28"/>
        </w:rPr>
        <w:t xml:space="preserve"> 13 Федерального закона </w:t>
      </w:r>
      <w:r w:rsidR="009072A3">
        <w:rPr>
          <w:rFonts w:ascii="Times New Roman" w:hAnsi="Times New Roman" w:cs="Times New Roman"/>
          <w:sz w:val="28"/>
          <w:szCs w:val="28"/>
        </w:rPr>
        <w:t>от 28 декабря 2013 г.</w:t>
      </w:r>
      <w:r w:rsidR="00313A84">
        <w:rPr>
          <w:rFonts w:ascii="Times New Roman" w:hAnsi="Times New Roman" w:cs="Times New Roman"/>
          <w:sz w:val="28"/>
          <w:szCs w:val="28"/>
        </w:rPr>
        <w:t xml:space="preserve"> </w:t>
      </w:r>
      <w:r w:rsidR="00BB4407">
        <w:rPr>
          <w:rFonts w:ascii="Times New Roman" w:hAnsi="Times New Roman" w:cs="Times New Roman"/>
          <w:sz w:val="28"/>
          <w:szCs w:val="28"/>
        </w:rPr>
        <w:t>№</w:t>
      </w:r>
      <w:r w:rsidR="00FC5C53">
        <w:rPr>
          <w:rFonts w:ascii="Times New Roman" w:hAnsi="Times New Roman" w:cs="Times New Roman"/>
          <w:sz w:val="28"/>
          <w:szCs w:val="28"/>
        </w:rPr>
        <w:t xml:space="preserve"> 442-ФЗ</w:t>
      </w:r>
      <w:r w:rsidR="009072A3">
        <w:rPr>
          <w:rFonts w:ascii="Times New Roman" w:hAnsi="Times New Roman" w:cs="Times New Roman"/>
          <w:sz w:val="28"/>
          <w:szCs w:val="28"/>
        </w:rPr>
        <w:t xml:space="preserve">, </w:t>
      </w:r>
      <w:r w:rsidR="005F32B0">
        <w:rPr>
          <w:rFonts w:ascii="Times New Roman" w:hAnsi="Times New Roman" w:cs="Times New Roman"/>
          <w:sz w:val="28"/>
          <w:szCs w:val="28"/>
        </w:rPr>
        <w:t xml:space="preserve">что позволит облегчить её поиск потребителям услуг, </w:t>
      </w:r>
      <w:r>
        <w:rPr>
          <w:rFonts w:ascii="Times New Roman" w:hAnsi="Times New Roman" w:cs="Times New Roman"/>
          <w:sz w:val="28"/>
          <w:szCs w:val="28"/>
        </w:rPr>
        <w:t xml:space="preserve"> </w:t>
      </w:r>
      <w:r w:rsidR="005F32B0">
        <w:rPr>
          <w:rFonts w:ascii="Times New Roman" w:hAnsi="Times New Roman" w:cs="Times New Roman"/>
          <w:sz w:val="28"/>
          <w:szCs w:val="28"/>
        </w:rPr>
        <w:t>упростить контроль, обеспечит единообразие и интуитивность получения информации.</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Информирование насе</w:t>
      </w:r>
      <w:r>
        <w:rPr>
          <w:rFonts w:ascii="Times New Roman" w:hAnsi="Times New Roman" w:cs="Times New Roman"/>
          <w:sz w:val="28"/>
          <w:szCs w:val="28"/>
        </w:rPr>
        <w:t>ления о предоставляемых услугах</w:t>
      </w:r>
      <w:r w:rsidRPr="008004FB">
        <w:rPr>
          <w:rFonts w:ascii="Times New Roman" w:hAnsi="Times New Roman" w:cs="Times New Roman"/>
          <w:sz w:val="28"/>
          <w:szCs w:val="28"/>
        </w:rPr>
        <w:t xml:space="preserve"> обеспечивается</w:t>
      </w:r>
      <w:r>
        <w:rPr>
          <w:rFonts w:ascii="Times New Roman" w:hAnsi="Times New Roman" w:cs="Times New Roman"/>
          <w:sz w:val="28"/>
          <w:szCs w:val="28"/>
        </w:rPr>
        <w:t>,</w:t>
      </w:r>
      <w:r w:rsidRPr="008004FB">
        <w:rPr>
          <w:rFonts w:ascii="Times New Roman" w:hAnsi="Times New Roman" w:cs="Times New Roman"/>
          <w:sz w:val="28"/>
          <w:szCs w:val="28"/>
        </w:rPr>
        <w:t xml:space="preserve"> в том числе</w:t>
      </w:r>
      <w:r>
        <w:rPr>
          <w:rFonts w:ascii="Times New Roman" w:hAnsi="Times New Roman" w:cs="Times New Roman"/>
          <w:sz w:val="28"/>
          <w:szCs w:val="28"/>
        </w:rPr>
        <w:t>,</w:t>
      </w:r>
      <w:r w:rsidRPr="008004FB">
        <w:rPr>
          <w:rFonts w:ascii="Times New Roman" w:hAnsi="Times New Roman" w:cs="Times New Roman"/>
          <w:sz w:val="28"/>
          <w:szCs w:val="28"/>
        </w:rPr>
        <w:t xml:space="preserve"> с помощью средств массовой информации, информационных стендов, размещенных как непосредственно в учреждениях, так и в территориальных организациях здравоохранения, образования, отделениях П</w:t>
      </w:r>
      <w:r w:rsidR="0075235C">
        <w:rPr>
          <w:rFonts w:ascii="Times New Roman" w:hAnsi="Times New Roman" w:cs="Times New Roman"/>
          <w:sz w:val="28"/>
          <w:szCs w:val="28"/>
        </w:rPr>
        <w:t>ФР и других</w:t>
      </w:r>
      <w:r w:rsidRPr="008004FB">
        <w:rPr>
          <w:rFonts w:ascii="Times New Roman" w:hAnsi="Times New Roman" w:cs="Times New Roman"/>
          <w:sz w:val="28"/>
          <w:szCs w:val="28"/>
        </w:rPr>
        <w:t xml:space="preserve"> учреждениях.</w:t>
      </w:r>
    </w:p>
    <w:p w:rsidR="00F337CC" w:rsidRPr="008004FB" w:rsidRDefault="00FC5C53" w:rsidP="00F337CC">
      <w:pPr>
        <w:overflowPunct w:val="0"/>
        <w:ind w:firstLine="709"/>
        <w:jc w:val="both"/>
        <w:rPr>
          <w:rFonts w:ascii="Times New Roman" w:hAnsi="Times New Roman" w:cs="Times New Roman"/>
          <w:sz w:val="28"/>
          <w:szCs w:val="28"/>
        </w:rPr>
      </w:pPr>
      <w:r>
        <w:rPr>
          <w:rFonts w:ascii="Times New Roman" w:hAnsi="Times New Roman" w:cs="Times New Roman"/>
          <w:sz w:val="28"/>
          <w:szCs w:val="28"/>
        </w:rPr>
        <w:t>В</w:t>
      </w:r>
      <w:r w:rsidR="00F337CC" w:rsidRPr="008004FB">
        <w:rPr>
          <w:rFonts w:ascii="Times New Roman" w:hAnsi="Times New Roman" w:cs="Times New Roman"/>
          <w:sz w:val="28"/>
          <w:szCs w:val="28"/>
        </w:rPr>
        <w:t xml:space="preserve"> ходе исследования на основании мнени</w:t>
      </w:r>
      <w:r w:rsidR="00F337CC">
        <w:rPr>
          <w:rFonts w:ascii="Times New Roman" w:hAnsi="Times New Roman" w:cs="Times New Roman"/>
          <w:sz w:val="28"/>
          <w:szCs w:val="28"/>
        </w:rPr>
        <w:t>й</w:t>
      </w:r>
      <w:r w:rsidR="00F337CC" w:rsidRPr="008004FB">
        <w:rPr>
          <w:rFonts w:ascii="Times New Roman" w:hAnsi="Times New Roman" w:cs="Times New Roman"/>
          <w:sz w:val="28"/>
          <w:szCs w:val="28"/>
        </w:rPr>
        <w:t xml:space="preserve"> получателей услуг были выявлены и систематизированы проблемы деятельности организаций социального обслуживания. В список наиболее заметных (более 1% опрошенных) проблем вошли: требование избыточных документов и сведений, сложность заполнения официальных форм и бланков, плохая территориальная доступность учреждений, необходимость хождения по многим кабинетам и учреждениям.</w:t>
      </w:r>
    </w:p>
    <w:p w:rsidR="00F337CC" w:rsidRPr="008004FB" w:rsidRDefault="00F337CC" w:rsidP="00F337CC">
      <w:pPr>
        <w:overflowPunct w:val="0"/>
        <w:ind w:firstLine="709"/>
        <w:jc w:val="both"/>
        <w:rPr>
          <w:rFonts w:ascii="Times New Roman" w:hAnsi="Times New Roman" w:cs="Times New Roman"/>
          <w:sz w:val="28"/>
          <w:szCs w:val="28"/>
          <w:lang w:eastAsia="ru-RU"/>
        </w:rPr>
      </w:pPr>
      <w:r w:rsidRPr="008004FB">
        <w:rPr>
          <w:rFonts w:ascii="Times New Roman" w:hAnsi="Times New Roman" w:cs="Times New Roman"/>
          <w:sz w:val="28"/>
          <w:szCs w:val="28"/>
        </w:rPr>
        <w:t xml:space="preserve">В качестве предложений </w:t>
      </w:r>
      <w:r w:rsidRPr="008004FB">
        <w:rPr>
          <w:rFonts w:ascii="Times New Roman" w:hAnsi="Times New Roman" w:cs="Times New Roman"/>
          <w:sz w:val="28"/>
          <w:szCs w:val="28"/>
          <w:lang w:eastAsia="ru-RU"/>
        </w:rPr>
        <w:t>по улучшению качества работы организаций социального обслуживания в Самарской области, может выступать следующий комплекс мероприятий:</w:t>
      </w:r>
    </w:p>
    <w:p w:rsidR="00F337CC" w:rsidRPr="008004FB" w:rsidRDefault="00FC5C53" w:rsidP="00F337CC">
      <w:pPr>
        <w:overflowPunct w:val="0"/>
        <w:ind w:firstLine="709"/>
        <w:jc w:val="both"/>
        <w:rPr>
          <w:rFonts w:ascii="Times New Roman" w:hAnsi="Times New Roman" w:cs="Times New Roman"/>
          <w:sz w:val="28"/>
          <w:szCs w:val="28"/>
        </w:rPr>
      </w:pPr>
      <w:r>
        <w:rPr>
          <w:rFonts w:ascii="Times New Roman" w:hAnsi="Times New Roman" w:cs="Times New Roman"/>
          <w:sz w:val="28"/>
          <w:szCs w:val="28"/>
        </w:rPr>
        <w:t>Для</w:t>
      </w:r>
      <w:r w:rsidR="00F337CC" w:rsidRPr="008004FB">
        <w:rPr>
          <w:rFonts w:ascii="Times New Roman" w:hAnsi="Times New Roman" w:cs="Times New Roman"/>
          <w:sz w:val="28"/>
          <w:szCs w:val="28"/>
        </w:rPr>
        <w:t xml:space="preserve"> показателя «Открытость и доступность информации об учреждении»: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дальнейшее поддержание на должном уровне </w:t>
      </w:r>
      <w:proofErr w:type="gramStart"/>
      <w:r w:rsidRPr="008004FB">
        <w:rPr>
          <w:rFonts w:ascii="Times New Roman" w:hAnsi="Times New Roman" w:cs="Times New Roman"/>
          <w:sz w:val="28"/>
          <w:szCs w:val="28"/>
        </w:rPr>
        <w:t>обеспечения исполнения приказа Министерства труда</w:t>
      </w:r>
      <w:proofErr w:type="gramEnd"/>
      <w:r w:rsidRPr="008004FB">
        <w:rPr>
          <w:rFonts w:ascii="Times New Roman" w:hAnsi="Times New Roman" w:cs="Times New Roman"/>
          <w:sz w:val="28"/>
          <w:szCs w:val="28"/>
        </w:rPr>
        <w:t xml:space="preserve"> и социальной защиты РФ</w:t>
      </w:r>
      <w:r w:rsidR="003009EB">
        <w:rPr>
          <w:rFonts w:ascii="Times New Roman" w:hAnsi="Times New Roman" w:cs="Times New Roman"/>
          <w:sz w:val="28"/>
          <w:szCs w:val="28"/>
        </w:rPr>
        <w:t xml:space="preserve">  </w:t>
      </w:r>
      <w:r w:rsidRPr="008004FB">
        <w:rPr>
          <w:rFonts w:ascii="Times New Roman" w:hAnsi="Times New Roman" w:cs="Times New Roman"/>
          <w:sz w:val="28"/>
          <w:szCs w:val="28"/>
        </w:rPr>
        <w:t xml:space="preserve">№ 391а от 30.08.2013 </w:t>
      </w:r>
      <w:r>
        <w:rPr>
          <w:rFonts w:ascii="Times New Roman" w:hAnsi="Times New Roman" w:cs="Times New Roman"/>
          <w:sz w:val="28"/>
          <w:szCs w:val="28"/>
        </w:rPr>
        <w:t>г</w:t>
      </w:r>
      <w:r w:rsidR="00FC5C53">
        <w:rPr>
          <w:rFonts w:ascii="Times New Roman" w:hAnsi="Times New Roman" w:cs="Times New Roman"/>
          <w:sz w:val="28"/>
          <w:szCs w:val="28"/>
        </w:rPr>
        <w:t>.</w:t>
      </w:r>
      <w:r>
        <w:rPr>
          <w:rFonts w:ascii="Times New Roman" w:hAnsi="Times New Roman" w:cs="Times New Roman"/>
          <w:sz w:val="28"/>
          <w:szCs w:val="28"/>
        </w:rPr>
        <w:t xml:space="preserve"> </w:t>
      </w:r>
      <w:r w:rsidRPr="008004FB">
        <w:rPr>
          <w:rFonts w:ascii="Times New Roman" w:hAnsi="Times New Roman" w:cs="Times New Roman"/>
          <w:sz w:val="28"/>
          <w:szCs w:val="28"/>
        </w:rPr>
        <w:t xml:space="preserve">«О методических рекомендациях по проведению независимой оценки качества работы организаций, оказывающих социальные услуги в сфере социального обслуживания»;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w:t>
      </w:r>
      <w:r w:rsidR="005F32B0" w:rsidRPr="008004FB">
        <w:rPr>
          <w:rFonts w:ascii="Times New Roman" w:hAnsi="Times New Roman" w:cs="Times New Roman"/>
          <w:sz w:val="28"/>
          <w:szCs w:val="28"/>
        </w:rPr>
        <w:t>дальнейшее</w:t>
      </w:r>
      <w:r w:rsidR="005F32B0">
        <w:rPr>
          <w:rFonts w:ascii="Times New Roman" w:hAnsi="Times New Roman" w:cs="Times New Roman"/>
          <w:sz w:val="28"/>
          <w:szCs w:val="28"/>
        </w:rPr>
        <w:t xml:space="preserve"> совершенствование и </w:t>
      </w:r>
      <w:r w:rsidRPr="008004FB">
        <w:rPr>
          <w:rFonts w:ascii="Times New Roman" w:hAnsi="Times New Roman" w:cs="Times New Roman"/>
          <w:sz w:val="28"/>
          <w:szCs w:val="28"/>
        </w:rPr>
        <w:t>поддержание на должном уровне обеспечения качества информации, размещенной на сайт</w:t>
      </w:r>
      <w:r>
        <w:rPr>
          <w:rFonts w:ascii="Times New Roman" w:hAnsi="Times New Roman" w:cs="Times New Roman"/>
          <w:sz w:val="28"/>
          <w:szCs w:val="28"/>
        </w:rPr>
        <w:t>ах</w:t>
      </w:r>
      <w:r w:rsidRPr="008004FB">
        <w:rPr>
          <w:rFonts w:ascii="Times New Roman" w:hAnsi="Times New Roman" w:cs="Times New Roman"/>
          <w:sz w:val="28"/>
          <w:szCs w:val="28"/>
        </w:rPr>
        <w:t xml:space="preserve"> учреждений;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w:t>
      </w:r>
      <w:r w:rsidR="005F32B0" w:rsidRPr="008004FB">
        <w:rPr>
          <w:rFonts w:ascii="Times New Roman" w:hAnsi="Times New Roman" w:cs="Times New Roman"/>
          <w:sz w:val="28"/>
          <w:szCs w:val="28"/>
        </w:rPr>
        <w:t>дальнейшее</w:t>
      </w:r>
      <w:r w:rsidR="005F32B0">
        <w:rPr>
          <w:rFonts w:ascii="Times New Roman" w:hAnsi="Times New Roman" w:cs="Times New Roman"/>
          <w:sz w:val="28"/>
          <w:szCs w:val="28"/>
        </w:rPr>
        <w:t xml:space="preserve"> совершенствование и </w:t>
      </w:r>
      <w:r w:rsidRPr="008004FB">
        <w:rPr>
          <w:rFonts w:ascii="Times New Roman" w:hAnsi="Times New Roman" w:cs="Times New Roman"/>
          <w:sz w:val="28"/>
          <w:szCs w:val="28"/>
        </w:rPr>
        <w:t xml:space="preserve">поддержание на должном уровне обеспечения удобной и доступной навигации официального сайта учреждения;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дальнейшее </w:t>
      </w:r>
      <w:r w:rsidR="005F32B0">
        <w:rPr>
          <w:rFonts w:ascii="Times New Roman" w:hAnsi="Times New Roman" w:cs="Times New Roman"/>
          <w:sz w:val="28"/>
          <w:szCs w:val="28"/>
        </w:rPr>
        <w:t xml:space="preserve">совершенствование и </w:t>
      </w:r>
      <w:r w:rsidRPr="008004FB">
        <w:rPr>
          <w:rFonts w:ascii="Times New Roman" w:hAnsi="Times New Roman" w:cs="Times New Roman"/>
          <w:sz w:val="28"/>
          <w:szCs w:val="28"/>
        </w:rPr>
        <w:t>поддержание на должном уровне работы дополнительной вкладки «Обратная связь»</w:t>
      </w:r>
      <w:r>
        <w:rPr>
          <w:rFonts w:ascii="Times New Roman" w:hAnsi="Times New Roman" w:cs="Times New Roman"/>
          <w:sz w:val="28"/>
          <w:szCs w:val="28"/>
        </w:rPr>
        <w:t xml:space="preserve"> </w:t>
      </w:r>
      <w:r w:rsidRPr="008004FB">
        <w:rPr>
          <w:rFonts w:ascii="Times New Roman" w:hAnsi="Times New Roman" w:cs="Times New Roman"/>
          <w:sz w:val="28"/>
          <w:szCs w:val="28"/>
        </w:rPr>
        <w:t>на официальн</w:t>
      </w:r>
      <w:r>
        <w:rPr>
          <w:rFonts w:ascii="Times New Roman" w:hAnsi="Times New Roman" w:cs="Times New Roman"/>
          <w:sz w:val="28"/>
          <w:szCs w:val="28"/>
        </w:rPr>
        <w:t>ых</w:t>
      </w:r>
      <w:r w:rsidRPr="008004FB">
        <w:rPr>
          <w:rFonts w:ascii="Times New Roman" w:hAnsi="Times New Roman" w:cs="Times New Roman"/>
          <w:sz w:val="28"/>
          <w:szCs w:val="28"/>
        </w:rPr>
        <w:t xml:space="preserve"> сайт</w:t>
      </w:r>
      <w:r>
        <w:rPr>
          <w:rFonts w:ascii="Times New Roman" w:hAnsi="Times New Roman" w:cs="Times New Roman"/>
          <w:sz w:val="28"/>
          <w:szCs w:val="28"/>
        </w:rPr>
        <w:t>ах</w:t>
      </w:r>
      <w:r w:rsidRPr="008004FB">
        <w:rPr>
          <w:rFonts w:ascii="Times New Roman" w:hAnsi="Times New Roman" w:cs="Times New Roman"/>
          <w:sz w:val="28"/>
          <w:szCs w:val="28"/>
        </w:rPr>
        <w:t xml:space="preserve"> учреждений социального обслуживания для установления контакта посетителей со специалистами учреждений посредством сайта;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создание на </w:t>
      </w:r>
      <w:r w:rsidR="005F6943">
        <w:rPr>
          <w:rFonts w:ascii="Times New Roman" w:hAnsi="Times New Roman" w:cs="Times New Roman"/>
          <w:sz w:val="28"/>
          <w:szCs w:val="28"/>
        </w:rPr>
        <w:t xml:space="preserve">всех </w:t>
      </w:r>
      <w:r w:rsidRPr="008004FB">
        <w:rPr>
          <w:rFonts w:ascii="Times New Roman" w:hAnsi="Times New Roman" w:cs="Times New Roman"/>
          <w:sz w:val="28"/>
          <w:szCs w:val="28"/>
        </w:rPr>
        <w:t>официальн</w:t>
      </w:r>
      <w:r>
        <w:rPr>
          <w:rFonts w:ascii="Times New Roman" w:hAnsi="Times New Roman" w:cs="Times New Roman"/>
          <w:sz w:val="28"/>
          <w:szCs w:val="28"/>
        </w:rPr>
        <w:t>ых</w:t>
      </w:r>
      <w:r w:rsidRPr="008004FB">
        <w:rPr>
          <w:rFonts w:ascii="Times New Roman" w:hAnsi="Times New Roman" w:cs="Times New Roman"/>
          <w:sz w:val="28"/>
          <w:szCs w:val="28"/>
        </w:rPr>
        <w:t xml:space="preserve"> сайт</w:t>
      </w:r>
      <w:r>
        <w:rPr>
          <w:rFonts w:ascii="Times New Roman" w:hAnsi="Times New Roman" w:cs="Times New Roman"/>
          <w:sz w:val="28"/>
          <w:szCs w:val="28"/>
        </w:rPr>
        <w:t>ах</w:t>
      </w:r>
      <w:r w:rsidRPr="008004FB">
        <w:rPr>
          <w:rFonts w:ascii="Times New Roman" w:hAnsi="Times New Roman" w:cs="Times New Roman"/>
          <w:sz w:val="28"/>
          <w:szCs w:val="28"/>
        </w:rPr>
        <w:t xml:space="preserve"> учреждений раздела «Независимая оценка качества работы учреждения» с возможностью размещения информации об оценке деятельности учреждения попечительскими советами, родительскими комитетами, результатов анкетирования, информации СМИ об учреждении, в том числе мнения и отзывов граждан, ссылок на Интернет-ресурсы, где размещена информация о деятельности учреждения;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lastRenderedPageBreak/>
        <w:t xml:space="preserve">- рассмотрение возможности популяризации официальных сайтов учреждений через СМИ, </w:t>
      </w:r>
      <w:r w:rsidR="005F6943">
        <w:rPr>
          <w:rFonts w:ascii="Times New Roman" w:hAnsi="Times New Roman" w:cs="Times New Roman"/>
          <w:sz w:val="28"/>
          <w:szCs w:val="28"/>
        </w:rPr>
        <w:t xml:space="preserve">социальные сети, </w:t>
      </w:r>
      <w:r w:rsidRPr="008004FB">
        <w:rPr>
          <w:rFonts w:ascii="Times New Roman" w:hAnsi="Times New Roman" w:cs="Times New Roman"/>
          <w:sz w:val="28"/>
          <w:szCs w:val="28"/>
        </w:rPr>
        <w:t xml:space="preserve">информационные </w:t>
      </w:r>
      <w:proofErr w:type="gramStart"/>
      <w:r w:rsidRPr="008004FB">
        <w:rPr>
          <w:rFonts w:ascii="Times New Roman" w:hAnsi="Times New Roman" w:cs="Times New Roman"/>
          <w:sz w:val="28"/>
          <w:szCs w:val="28"/>
        </w:rPr>
        <w:t>материалы</w:t>
      </w:r>
      <w:proofErr w:type="gramEnd"/>
      <w:r w:rsidRPr="008004FB">
        <w:rPr>
          <w:rFonts w:ascii="Times New Roman" w:hAnsi="Times New Roman" w:cs="Times New Roman"/>
          <w:sz w:val="28"/>
          <w:szCs w:val="28"/>
        </w:rPr>
        <w:t xml:space="preserve"> расположенные на информационных стендах, буклетах и пр.;</w:t>
      </w:r>
    </w:p>
    <w:p w:rsidR="00F337CC" w:rsidRPr="008004FB" w:rsidRDefault="00F337CC" w:rsidP="00F337CC">
      <w:pPr>
        <w:overflowPunct w:val="0"/>
        <w:ind w:firstLine="709"/>
        <w:jc w:val="both"/>
        <w:rPr>
          <w:rFonts w:ascii="Times New Roman" w:hAnsi="Times New Roman" w:cs="Times New Roman"/>
          <w:sz w:val="28"/>
          <w:szCs w:val="28"/>
        </w:rPr>
      </w:pPr>
      <w:proofErr w:type="gramStart"/>
      <w:r w:rsidRPr="008004FB">
        <w:rPr>
          <w:rFonts w:ascii="Times New Roman" w:hAnsi="Times New Roman" w:cs="Times New Roman"/>
          <w:sz w:val="28"/>
          <w:szCs w:val="28"/>
        </w:rPr>
        <w:t>- реализация мероприятий по повышению показателя «доля граждан, использующих механизм получения государственных и муниципальных услуг в электронной форме»</w:t>
      </w:r>
      <w:r>
        <w:rPr>
          <w:rFonts w:ascii="Times New Roman" w:hAnsi="Times New Roman" w:cs="Times New Roman"/>
          <w:sz w:val="28"/>
          <w:szCs w:val="28"/>
        </w:rPr>
        <w:t>,</w:t>
      </w:r>
      <w:r w:rsidR="00637274">
        <w:rPr>
          <w:rFonts w:ascii="Times New Roman" w:hAnsi="Times New Roman" w:cs="Times New Roman"/>
          <w:sz w:val="28"/>
          <w:szCs w:val="28"/>
        </w:rPr>
        <w:t xml:space="preserve"> путё</w:t>
      </w:r>
      <w:r w:rsidRPr="008004FB">
        <w:rPr>
          <w:rFonts w:ascii="Times New Roman" w:hAnsi="Times New Roman" w:cs="Times New Roman"/>
          <w:sz w:val="28"/>
          <w:szCs w:val="28"/>
        </w:rPr>
        <w:t xml:space="preserve">м обеспечения пожилых граждан, пенсионеров, инвалидов и маломобильных групп населения точками оперативного доступа в Интернет и на соответствующие региональный и федеральный порталы предоставления государственных услуг в городских округах и муниципальных районах Самарской области, </w:t>
      </w:r>
      <w:r>
        <w:rPr>
          <w:rFonts w:ascii="Times New Roman" w:hAnsi="Times New Roman" w:cs="Times New Roman"/>
          <w:sz w:val="28"/>
          <w:szCs w:val="28"/>
        </w:rPr>
        <w:t xml:space="preserve">проведение </w:t>
      </w:r>
      <w:r w:rsidRPr="008004FB">
        <w:rPr>
          <w:rFonts w:ascii="Times New Roman" w:hAnsi="Times New Roman" w:cs="Times New Roman"/>
          <w:sz w:val="28"/>
          <w:szCs w:val="28"/>
        </w:rPr>
        <w:t>работ</w:t>
      </w:r>
      <w:r>
        <w:rPr>
          <w:rFonts w:ascii="Times New Roman" w:hAnsi="Times New Roman" w:cs="Times New Roman"/>
          <w:sz w:val="28"/>
          <w:szCs w:val="28"/>
        </w:rPr>
        <w:t>ы</w:t>
      </w:r>
      <w:r w:rsidRPr="008004FB">
        <w:rPr>
          <w:rFonts w:ascii="Times New Roman" w:hAnsi="Times New Roman" w:cs="Times New Roman"/>
          <w:sz w:val="28"/>
          <w:szCs w:val="28"/>
        </w:rPr>
        <w:t xml:space="preserve"> по обучению данных категорий граждан использованию электронных средств</w:t>
      </w:r>
      <w:proofErr w:type="gramEnd"/>
      <w:r w:rsidRPr="008004FB">
        <w:rPr>
          <w:rFonts w:ascii="Times New Roman" w:hAnsi="Times New Roman" w:cs="Times New Roman"/>
          <w:sz w:val="28"/>
          <w:szCs w:val="28"/>
        </w:rPr>
        <w:t xml:space="preserve"> коммуникаций в целях оказания социальных услуг.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В части показателя «Комфортность условий и доступность получения услуг, в том числе для граждан с ограниченными возможностями здоровья»: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внедрение в практику работы учреждений инновационных технологий, позволяющих расширить спектр социальных услуг, повысить их качество и эффективность;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продолжать совершенствование материально-технической базы учреждений по обеспечению доступности и комфортности услуг для всех категорий обслуживаемых граждан.</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В части показателя: «Доброжелательность, вежливость и компетентность работников учреждения»: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организация мероприятий по контролю за соблюдением работниками учреждений основных принципов, норм и правил служебного поведения, утвержденных Кодексом этики и служебного поведения </w:t>
      </w:r>
      <w:proofErr w:type="gramStart"/>
      <w:r w:rsidRPr="008004FB">
        <w:rPr>
          <w:rFonts w:ascii="Times New Roman" w:hAnsi="Times New Roman" w:cs="Times New Roman"/>
          <w:sz w:val="28"/>
          <w:szCs w:val="28"/>
        </w:rPr>
        <w:t>работников органов управления социальной защиты населения</w:t>
      </w:r>
      <w:proofErr w:type="gramEnd"/>
      <w:r w:rsidRPr="008004FB">
        <w:rPr>
          <w:rFonts w:ascii="Times New Roman" w:hAnsi="Times New Roman" w:cs="Times New Roman"/>
          <w:sz w:val="28"/>
          <w:szCs w:val="28"/>
        </w:rPr>
        <w:t xml:space="preserve"> и учреждений социального обслуживания;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обучение, проведение рабочих совещаний с коллектив</w:t>
      </w:r>
      <w:r>
        <w:rPr>
          <w:rFonts w:ascii="Times New Roman" w:hAnsi="Times New Roman" w:cs="Times New Roman"/>
          <w:sz w:val="28"/>
          <w:szCs w:val="28"/>
        </w:rPr>
        <w:t>ами</w:t>
      </w:r>
      <w:r w:rsidRPr="008004FB">
        <w:rPr>
          <w:rFonts w:ascii="Times New Roman" w:hAnsi="Times New Roman" w:cs="Times New Roman"/>
          <w:sz w:val="28"/>
          <w:szCs w:val="28"/>
        </w:rPr>
        <w:t xml:space="preserve"> учреждений социального обслуживания по вопросам соблюдения норм профессиональной этики и правил служебного поведения работников учреждений;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организация проведения регулярной анонимной акции «Тайный клиент» с целью оценки профессионализма, компетенции специалистов учреждений, выполнения ими норм профессиональной этики.</w:t>
      </w:r>
    </w:p>
    <w:p w:rsidR="00F337CC" w:rsidRPr="008004FB" w:rsidRDefault="00ED5D98" w:rsidP="00F337CC">
      <w:pPr>
        <w:overflowPunct w:val="0"/>
        <w:ind w:firstLine="709"/>
        <w:jc w:val="both"/>
        <w:rPr>
          <w:rFonts w:ascii="Times New Roman" w:hAnsi="Times New Roman" w:cs="Times New Roman"/>
          <w:sz w:val="28"/>
          <w:szCs w:val="28"/>
        </w:rPr>
      </w:pPr>
      <w:r>
        <w:rPr>
          <w:rFonts w:ascii="Times New Roman" w:hAnsi="Times New Roman" w:cs="Times New Roman"/>
          <w:sz w:val="28"/>
          <w:szCs w:val="28"/>
        </w:rPr>
        <w:t>В части показателя «Удовлетворё</w:t>
      </w:r>
      <w:r w:rsidR="00F337CC" w:rsidRPr="008004FB">
        <w:rPr>
          <w:rFonts w:ascii="Times New Roman" w:hAnsi="Times New Roman" w:cs="Times New Roman"/>
          <w:sz w:val="28"/>
          <w:szCs w:val="28"/>
        </w:rPr>
        <w:t xml:space="preserve">нность качеством обслуживания в учреждении»: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разработка </w:t>
      </w:r>
      <w:proofErr w:type="gramStart"/>
      <w:r w:rsidRPr="008004FB">
        <w:rPr>
          <w:rFonts w:ascii="Times New Roman" w:hAnsi="Times New Roman" w:cs="Times New Roman"/>
          <w:sz w:val="28"/>
          <w:szCs w:val="28"/>
        </w:rPr>
        <w:t>системы анализа обоснованных жалоб получателей услуг</w:t>
      </w:r>
      <w:proofErr w:type="gramEnd"/>
      <w:r w:rsidRPr="008004FB">
        <w:rPr>
          <w:rFonts w:ascii="Times New Roman" w:hAnsi="Times New Roman" w:cs="Times New Roman"/>
          <w:sz w:val="28"/>
          <w:szCs w:val="28"/>
        </w:rPr>
        <w:t xml:space="preserve"> на качество социальных услуг, предоставляемых учреждениями; </w:t>
      </w:r>
    </w:p>
    <w:p w:rsidR="00F337CC" w:rsidRPr="008004FB" w:rsidRDefault="00F337CC" w:rsidP="00F337CC">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xml:space="preserve">- привлечение независимых экспертов в области проведения социологических исследований к ежегодному анкетированию клиентов учреждений социального обслуживания, с целью обеспечения проведения независимого анкетирования; </w:t>
      </w:r>
    </w:p>
    <w:p w:rsidR="00761CC6" w:rsidRPr="00761CC6" w:rsidRDefault="00F337CC" w:rsidP="00761CC6">
      <w:pPr>
        <w:overflowPunct w:val="0"/>
        <w:ind w:firstLine="709"/>
        <w:jc w:val="both"/>
        <w:rPr>
          <w:rFonts w:ascii="Times New Roman" w:hAnsi="Times New Roman" w:cs="Times New Roman"/>
          <w:sz w:val="28"/>
          <w:szCs w:val="28"/>
        </w:rPr>
      </w:pPr>
      <w:r w:rsidRPr="008004FB">
        <w:rPr>
          <w:rFonts w:ascii="Times New Roman" w:hAnsi="Times New Roman" w:cs="Times New Roman"/>
          <w:sz w:val="28"/>
          <w:szCs w:val="28"/>
        </w:rPr>
        <w:t>- продолжение проведения анализа качества предоставляемых социальных услуг по итогам ежегодного анкетирования клиентов (родственников клиентов), принятие необходимых управленческих решений, направленных на повышение качества обслуживания.</w:t>
      </w:r>
    </w:p>
    <w:sectPr w:rsidR="00761CC6" w:rsidRPr="00761CC6" w:rsidSect="00D470F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954" w:rsidRDefault="00750954">
      <w:r>
        <w:separator/>
      </w:r>
    </w:p>
  </w:endnote>
  <w:endnote w:type="continuationSeparator" w:id="0">
    <w:p w:rsidR="00750954" w:rsidRDefault="0075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Liberation Sans">
    <w:charset w:val="00"/>
    <w:family w:val="swiss"/>
    <w:pitch w:val="variable"/>
  </w:font>
  <w:font w:name="WenQuanYi Micro Hei">
    <w:charset w:val="80"/>
    <w:family w:val="auto"/>
    <w:pitch w:val="variable"/>
  </w:font>
  <w:font w:name="Lohit Hindi">
    <w:altName w:val="Arial Unicode MS"/>
    <w:charset w:val="80"/>
    <w:family w:val="auto"/>
    <w:pitch w:val="variable"/>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Narrow">
    <w:panose1 w:val="020B0506020202030204"/>
    <w:charset w:val="CC"/>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A1E" w:rsidRDefault="000A0A1E">
    <w:pPr>
      <w:pStyle w:val="af9"/>
      <w:jc w:val="right"/>
    </w:pPr>
    <w:r>
      <w:fldChar w:fldCharType="begin"/>
    </w:r>
    <w:r>
      <w:instrText>PAGE   \* MERGEFORMAT</w:instrText>
    </w:r>
    <w:r>
      <w:fldChar w:fldCharType="separate"/>
    </w:r>
    <w:r w:rsidR="002B30A0">
      <w:rPr>
        <w:noProof/>
      </w:rPr>
      <w:t>203</w:t>
    </w:r>
    <w:r>
      <w:fldChar w:fldCharType="end"/>
    </w:r>
  </w:p>
  <w:p w:rsidR="000A0A1E" w:rsidRDefault="000A0A1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954" w:rsidRDefault="00750954">
      <w:r>
        <w:separator/>
      </w:r>
    </w:p>
  </w:footnote>
  <w:footnote w:type="continuationSeparator" w:id="0">
    <w:p w:rsidR="00750954" w:rsidRDefault="00750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A086AE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decimal"/>
      <w:lvlText w:val="%1)"/>
      <w:lvlJc w:val="left"/>
      <w:pPr>
        <w:tabs>
          <w:tab w:val="num" w:pos="0"/>
        </w:tabs>
        <w:ind w:left="1080" w:hanging="360"/>
      </w:pPr>
    </w:lvl>
  </w:abstractNum>
  <w:abstractNum w:abstractNumId="3">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DF0319"/>
    <w:multiLevelType w:val="hybridMultilevel"/>
    <w:tmpl w:val="C090D47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3E46672"/>
    <w:multiLevelType w:val="hybridMultilevel"/>
    <w:tmpl w:val="96CEE80E"/>
    <w:lvl w:ilvl="0" w:tplc="0419000F">
      <w:start w:val="1"/>
      <w:numFmt w:val="decimal"/>
      <w:lvlText w:val="%1."/>
      <w:lvlJc w:val="left"/>
      <w:pPr>
        <w:tabs>
          <w:tab w:val="num" w:pos="717"/>
        </w:tabs>
        <w:ind w:left="717"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2200FE1"/>
    <w:multiLevelType w:val="multilevel"/>
    <w:tmpl w:val="E1B2E6B8"/>
    <w:lvl w:ilvl="0">
      <w:start w:val="2"/>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17901B35"/>
    <w:multiLevelType w:val="hybridMultilevel"/>
    <w:tmpl w:val="DF22B7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305FBF"/>
    <w:multiLevelType w:val="hybridMultilevel"/>
    <w:tmpl w:val="D1CC2D8E"/>
    <w:lvl w:ilvl="0" w:tplc="04190005">
      <w:start w:val="1"/>
      <w:numFmt w:val="bullet"/>
      <w:lvlText w:val=""/>
      <w:lvlJc w:val="left"/>
      <w:pPr>
        <w:ind w:left="1447" w:hanging="360"/>
      </w:pPr>
      <w:rPr>
        <w:rFonts w:ascii="Wingdings" w:hAnsi="Wingdings" w:hint="default"/>
      </w:rPr>
    </w:lvl>
    <w:lvl w:ilvl="1" w:tplc="04190003" w:tentative="1">
      <w:start w:val="1"/>
      <w:numFmt w:val="bullet"/>
      <w:lvlText w:val="o"/>
      <w:lvlJc w:val="left"/>
      <w:pPr>
        <w:ind w:left="2167" w:hanging="360"/>
      </w:pPr>
      <w:rPr>
        <w:rFonts w:ascii="Courier New" w:hAnsi="Courier New" w:cs="Courier New" w:hint="default"/>
      </w:rPr>
    </w:lvl>
    <w:lvl w:ilvl="2" w:tplc="04190005" w:tentative="1">
      <w:start w:val="1"/>
      <w:numFmt w:val="bullet"/>
      <w:lvlText w:val=""/>
      <w:lvlJc w:val="left"/>
      <w:pPr>
        <w:ind w:left="2887" w:hanging="360"/>
      </w:pPr>
      <w:rPr>
        <w:rFonts w:ascii="Wingdings" w:hAnsi="Wingdings" w:hint="default"/>
      </w:rPr>
    </w:lvl>
    <w:lvl w:ilvl="3" w:tplc="04190001" w:tentative="1">
      <w:start w:val="1"/>
      <w:numFmt w:val="bullet"/>
      <w:lvlText w:val=""/>
      <w:lvlJc w:val="left"/>
      <w:pPr>
        <w:ind w:left="3607" w:hanging="360"/>
      </w:pPr>
      <w:rPr>
        <w:rFonts w:ascii="Symbol" w:hAnsi="Symbol" w:hint="default"/>
      </w:rPr>
    </w:lvl>
    <w:lvl w:ilvl="4" w:tplc="04190003" w:tentative="1">
      <w:start w:val="1"/>
      <w:numFmt w:val="bullet"/>
      <w:lvlText w:val="o"/>
      <w:lvlJc w:val="left"/>
      <w:pPr>
        <w:ind w:left="4327" w:hanging="360"/>
      </w:pPr>
      <w:rPr>
        <w:rFonts w:ascii="Courier New" w:hAnsi="Courier New" w:cs="Courier New" w:hint="default"/>
      </w:rPr>
    </w:lvl>
    <w:lvl w:ilvl="5" w:tplc="04190005" w:tentative="1">
      <w:start w:val="1"/>
      <w:numFmt w:val="bullet"/>
      <w:lvlText w:val=""/>
      <w:lvlJc w:val="left"/>
      <w:pPr>
        <w:ind w:left="5047" w:hanging="360"/>
      </w:pPr>
      <w:rPr>
        <w:rFonts w:ascii="Wingdings" w:hAnsi="Wingdings" w:hint="default"/>
      </w:rPr>
    </w:lvl>
    <w:lvl w:ilvl="6" w:tplc="04190001" w:tentative="1">
      <w:start w:val="1"/>
      <w:numFmt w:val="bullet"/>
      <w:lvlText w:val=""/>
      <w:lvlJc w:val="left"/>
      <w:pPr>
        <w:ind w:left="5767" w:hanging="360"/>
      </w:pPr>
      <w:rPr>
        <w:rFonts w:ascii="Symbol" w:hAnsi="Symbol" w:hint="default"/>
      </w:rPr>
    </w:lvl>
    <w:lvl w:ilvl="7" w:tplc="04190003" w:tentative="1">
      <w:start w:val="1"/>
      <w:numFmt w:val="bullet"/>
      <w:lvlText w:val="o"/>
      <w:lvlJc w:val="left"/>
      <w:pPr>
        <w:ind w:left="6487" w:hanging="360"/>
      </w:pPr>
      <w:rPr>
        <w:rFonts w:ascii="Courier New" w:hAnsi="Courier New" w:cs="Courier New" w:hint="default"/>
      </w:rPr>
    </w:lvl>
    <w:lvl w:ilvl="8" w:tplc="04190005" w:tentative="1">
      <w:start w:val="1"/>
      <w:numFmt w:val="bullet"/>
      <w:lvlText w:val=""/>
      <w:lvlJc w:val="left"/>
      <w:pPr>
        <w:ind w:left="7207" w:hanging="360"/>
      </w:pPr>
      <w:rPr>
        <w:rFonts w:ascii="Wingdings" w:hAnsi="Wingdings" w:hint="default"/>
      </w:rPr>
    </w:lvl>
  </w:abstractNum>
  <w:abstractNum w:abstractNumId="10">
    <w:nsid w:val="20882BC2"/>
    <w:multiLevelType w:val="multilevel"/>
    <w:tmpl w:val="716A513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8271CF1"/>
    <w:multiLevelType w:val="hybridMultilevel"/>
    <w:tmpl w:val="9A12220A"/>
    <w:lvl w:ilvl="0" w:tplc="E4460E4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1314BE"/>
    <w:multiLevelType w:val="hybridMultilevel"/>
    <w:tmpl w:val="08D2A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35275B"/>
    <w:multiLevelType w:val="hybridMultilevel"/>
    <w:tmpl w:val="AC327468"/>
    <w:lvl w:ilvl="0" w:tplc="4C420A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A20DD8"/>
    <w:multiLevelType w:val="hybridMultilevel"/>
    <w:tmpl w:val="99D05BF8"/>
    <w:lvl w:ilvl="0" w:tplc="B2784A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BD6B37"/>
    <w:multiLevelType w:val="hybridMultilevel"/>
    <w:tmpl w:val="F40C1C08"/>
    <w:lvl w:ilvl="0" w:tplc="04190005">
      <w:start w:val="1"/>
      <w:numFmt w:val="bullet"/>
      <w:lvlText w:val=""/>
      <w:lvlJc w:val="left"/>
      <w:pPr>
        <w:ind w:left="1433" w:hanging="360"/>
      </w:pPr>
      <w:rPr>
        <w:rFonts w:ascii="Wingdings" w:hAnsi="Wingdings"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16">
    <w:nsid w:val="38FB3053"/>
    <w:multiLevelType w:val="hybridMultilevel"/>
    <w:tmpl w:val="2D7A069A"/>
    <w:lvl w:ilvl="0" w:tplc="198A0D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C7A4583"/>
    <w:multiLevelType w:val="hybridMultilevel"/>
    <w:tmpl w:val="944C8A8C"/>
    <w:lvl w:ilvl="0" w:tplc="E618D0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028014F"/>
    <w:multiLevelType w:val="hybridMultilevel"/>
    <w:tmpl w:val="A6E884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04C547A"/>
    <w:multiLevelType w:val="hybridMultilevel"/>
    <w:tmpl w:val="07F46F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249267A"/>
    <w:multiLevelType w:val="hybridMultilevel"/>
    <w:tmpl w:val="99026A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CD325B"/>
    <w:multiLevelType w:val="hybridMultilevel"/>
    <w:tmpl w:val="3ACCF8AE"/>
    <w:lvl w:ilvl="0" w:tplc="603A1962">
      <w:start w:val="1"/>
      <w:numFmt w:val="decimal"/>
      <w:lvlText w:val="%1)"/>
      <w:lvlJc w:val="left"/>
      <w:pPr>
        <w:ind w:left="810" w:hanging="45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94666C"/>
    <w:multiLevelType w:val="hybridMultilevel"/>
    <w:tmpl w:val="905ED874"/>
    <w:lvl w:ilvl="0" w:tplc="94E0C9C4">
      <w:start w:val="1"/>
      <w:numFmt w:val="decimal"/>
      <w:lvlText w:val="%1."/>
      <w:lvlJc w:val="left"/>
      <w:pPr>
        <w:tabs>
          <w:tab w:val="num" w:pos="1080"/>
        </w:tabs>
        <w:ind w:left="1080" w:hanging="360"/>
      </w:pPr>
      <w:rPr>
        <w:rFonts w:ascii="Arial" w:hAnsi="Arial" w:cs="Arial" w:hint="default"/>
        <w:b/>
        <w:color w:val="auto"/>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D5203D2"/>
    <w:multiLevelType w:val="multilevel"/>
    <w:tmpl w:val="583C5680"/>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nsid w:val="4E665B74"/>
    <w:multiLevelType w:val="hybridMultilevel"/>
    <w:tmpl w:val="7C02C29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0C6E3F"/>
    <w:multiLevelType w:val="hybridMultilevel"/>
    <w:tmpl w:val="5B4AA856"/>
    <w:lvl w:ilvl="0" w:tplc="04190005">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6">
    <w:nsid w:val="57517A96"/>
    <w:multiLevelType w:val="hybridMultilevel"/>
    <w:tmpl w:val="E61A20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EF4025"/>
    <w:multiLevelType w:val="hybridMultilevel"/>
    <w:tmpl w:val="AA9CC9F0"/>
    <w:lvl w:ilvl="0" w:tplc="38685614">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A81E03"/>
    <w:multiLevelType w:val="hybridMultilevel"/>
    <w:tmpl w:val="145213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FE6D09"/>
    <w:multiLevelType w:val="hybridMultilevel"/>
    <w:tmpl w:val="1B1429A0"/>
    <w:lvl w:ilvl="0" w:tplc="96ACCE40">
      <w:start w:val="1"/>
      <w:numFmt w:val="decimal"/>
      <w:lvlText w:val="%1)"/>
      <w:lvlJc w:val="left"/>
      <w:pPr>
        <w:ind w:left="1773" w:hanging="106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0">
    <w:nsid w:val="65B5197C"/>
    <w:multiLevelType w:val="hybridMultilevel"/>
    <w:tmpl w:val="FC501246"/>
    <w:lvl w:ilvl="0" w:tplc="9154AF12">
      <w:start w:val="1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7844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4541F7"/>
    <w:multiLevelType w:val="hybridMultilevel"/>
    <w:tmpl w:val="7BEEC2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C97FB8"/>
    <w:multiLevelType w:val="hybridMultilevel"/>
    <w:tmpl w:val="88F2278C"/>
    <w:lvl w:ilvl="0" w:tplc="66148868">
      <w:start w:val="1"/>
      <w:numFmt w:val="decimal"/>
      <w:lvlText w:val="%1."/>
      <w:lvlJc w:val="left"/>
      <w:pPr>
        <w:tabs>
          <w:tab w:val="num" w:pos="794"/>
        </w:tabs>
        <w:ind w:left="794" w:hanging="51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34">
    <w:nsid w:val="79674499"/>
    <w:multiLevelType w:val="hybridMultilevel"/>
    <w:tmpl w:val="E440EF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C20960"/>
    <w:multiLevelType w:val="hybridMultilevel"/>
    <w:tmpl w:val="68723C30"/>
    <w:lvl w:ilvl="0" w:tplc="D99272BE">
      <w:start w:val="1"/>
      <w:numFmt w:val="decimal"/>
      <w:lvlText w:val="11.%1."/>
      <w:lvlJc w:val="left"/>
      <w:pPr>
        <w:tabs>
          <w:tab w:val="num" w:pos="1211"/>
        </w:tabs>
        <w:ind w:left="1211" w:hanging="360"/>
      </w:pPr>
    </w:lvl>
    <w:lvl w:ilvl="1" w:tplc="04190003">
      <w:start w:val="1"/>
      <w:numFmt w:val="bullet"/>
      <w:lvlText w:val="o"/>
      <w:lvlJc w:val="left"/>
      <w:pPr>
        <w:tabs>
          <w:tab w:val="num" w:pos="1014"/>
        </w:tabs>
        <w:ind w:left="1014" w:hanging="360"/>
      </w:pPr>
      <w:rPr>
        <w:rFonts w:ascii="Courier New" w:hAnsi="Courier New" w:cs="Times New Roman" w:hint="default"/>
      </w:rPr>
    </w:lvl>
    <w:lvl w:ilvl="2" w:tplc="04190005">
      <w:start w:val="1"/>
      <w:numFmt w:val="bullet"/>
      <w:lvlText w:val=""/>
      <w:lvlJc w:val="left"/>
      <w:pPr>
        <w:tabs>
          <w:tab w:val="num" w:pos="1734"/>
        </w:tabs>
        <w:ind w:left="1734" w:hanging="360"/>
      </w:pPr>
      <w:rPr>
        <w:rFonts w:ascii="Wingdings" w:hAnsi="Wingdings" w:hint="default"/>
      </w:rPr>
    </w:lvl>
    <w:lvl w:ilvl="3" w:tplc="04190001">
      <w:start w:val="1"/>
      <w:numFmt w:val="bullet"/>
      <w:lvlText w:val=""/>
      <w:lvlJc w:val="left"/>
      <w:pPr>
        <w:tabs>
          <w:tab w:val="num" w:pos="2454"/>
        </w:tabs>
        <w:ind w:left="2454" w:hanging="360"/>
      </w:pPr>
      <w:rPr>
        <w:rFonts w:ascii="Symbol" w:hAnsi="Symbol" w:hint="default"/>
      </w:rPr>
    </w:lvl>
    <w:lvl w:ilvl="4" w:tplc="04190003">
      <w:start w:val="1"/>
      <w:numFmt w:val="bullet"/>
      <w:lvlText w:val="o"/>
      <w:lvlJc w:val="left"/>
      <w:pPr>
        <w:tabs>
          <w:tab w:val="num" w:pos="3174"/>
        </w:tabs>
        <w:ind w:left="3174" w:hanging="360"/>
      </w:pPr>
      <w:rPr>
        <w:rFonts w:ascii="Courier New" w:hAnsi="Courier New" w:cs="Times New Roman" w:hint="default"/>
      </w:rPr>
    </w:lvl>
    <w:lvl w:ilvl="5" w:tplc="04190005">
      <w:start w:val="1"/>
      <w:numFmt w:val="bullet"/>
      <w:lvlText w:val=""/>
      <w:lvlJc w:val="left"/>
      <w:pPr>
        <w:tabs>
          <w:tab w:val="num" w:pos="3894"/>
        </w:tabs>
        <w:ind w:left="3894" w:hanging="360"/>
      </w:pPr>
      <w:rPr>
        <w:rFonts w:ascii="Wingdings" w:hAnsi="Wingdings" w:hint="default"/>
      </w:rPr>
    </w:lvl>
    <w:lvl w:ilvl="6" w:tplc="04190001">
      <w:start w:val="1"/>
      <w:numFmt w:val="bullet"/>
      <w:lvlText w:val=""/>
      <w:lvlJc w:val="left"/>
      <w:pPr>
        <w:tabs>
          <w:tab w:val="num" w:pos="4614"/>
        </w:tabs>
        <w:ind w:left="4614" w:hanging="360"/>
      </w:pPr>
      <w:rPr>
        <w:rFonts w:ascii="Symbol" w:hAnsi="Symbol" w:hint="default"/>
      </w:rPr>
    </w:lvl>
    <w:lvl w:ilvl="7" w:tplc="04190003">
      <w:start w:val="1"/>
      <w:numFmt w:val="bullet"/>
      <w:lvlText w:val="o"/>
      <w:lvlJc w:val="left"/>
      <w:pPr>
        <w:tabs>
          <w:tab w:val="num" w:pos="5334"/>
        </w:tabs>
        <w:ind w:left="5334" w:hanging="360"/>
      </w:pPr>
      <w:rPr>
        <w:rFonts w:ascii="Courier New" w:hAnsi="Courier New" w:cs="Times New Roman" w:hint="default"/>
      </w:rPr>
    </w:lvl>
    <w:lvl w:ilvl="8" w:tplc="04190005">
      <w:start w:val="1"/>
      <w:numFmt w:val="bullet"/>
      <w:lvlText w:val=""/>
      <w:lvlJc w:val="left"/>
      <w:pPr>
        <w:tabs>
          <w:tab w:val="num" w:pos="6054"/>
        </w:tabs>
        <w:ind w:left="6054" w:hanging="360"/>
      </w:pPr>
      <w:rPr>
        <w:rFonts w:ascii="Wingdings" w:hAnsi="Wingdings" w:hint="default"/>
      </w:rPr>
    </w:lvl>
  </w:abstractNum>
  <w:abstractNum w:abstractNumId="36">
    <w:nsid w:val="7E1239D4"/>
    <w:multiLevelType w:val="hybridMultilevel"/>
    <w:tmpl w:val="74C049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8"/>
  </w:num>
  <w:num w:numId="6">
    <w:abstractNumId w:val="13"/>
  </w:num>
  <w:num w:numId="7">
    <w:abstractNumId w:val="21"/>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7"/>
  </w:num>
  <w:num w:numId="11">
    <w:abstractNumId w:val="28"/>
  </w:num>
  <w:num w:numId="12">
    <w:abstractNumId w:val="1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5"/>
  </w:num>
  <w:num w:numId="17">
    <w:abstractNumId w:val="22"/>
  </w:num>
  <w:num w:numId="18">
    <w:abstractNumId w:val="30"/>
  </w:num>
  <w:num w:numId="19">
    <w:abstractNumId w:val="20"/>
  </w:num>
  <w:num w:numId="20">
    <w:abstractNumId w:val="34"/>
  </w:num>
  <w:num w:numId="21">
    <w:abstractNumId w:val="6"/>
    <w:lvlOverride w:ilvl="0">
      <w:startOverride w:val="1"/>
    </w:lvlOverride>
    <w:lvlOverride w:ilvl="1"/>
    <w:lvlOverride w:ilvl="2"/>
    <w:lvlOverride w:ilvl="3"/>
    <w:lvlOverride w:ilvl="4"/>
    <w:lvlOverride w:ilvl="5"/>
    <w:lvlOverride w:ilvl="6"/>
    <w:lvlOverride w:ilvl="7"/>
    <w:lvlOverride w:ilvl="8"/>
  </w:num>
  <w:num w:numId="22">
    <w:abstractNumId w:val="35"/>
    <w:lvlOverride w:ilvl="0">
      <w:startOverride w:val="1"/>
    </w:lvlOverride>
    <w:lvlOverride w:ilvl="1"/>
    <w:lvlOverride w:ilvl="2"/>
    <w:lvlOverride w:ilvl="3"/>
    <w:lvlOverride w:ilvl="4"/>
    <w:lvlOverride w:ilvl="5"/>
    <w:lvlOverride w:ilvl="6"/>
    <w:lvlOverride w:ilvl="7"/>
    <w:lvlOverride w:ilvl="8"/>
  </w:num>
  <w:num w:numId="23">
    <w:abstractNumId w:val="17"/>
  </w:num>
  <w:num w:numId="24">
    <w:abstractNumId w:val="6"/>
  </w:num>
  <w:num w:numId="25">
    <w:abstractNumId w:val="12"/>
  </w:num>
  <w:num w:numId="26">
    <w:abstractNumId w:val="36"/>
  </w:num>
  <w:num w:numId="27">
    <w:abstractNumId w:val="5"/>
  </w:num>
  <w:num w:numId="28">
    <w:abstractNumId w:val="25"/>
  </w:num>
  <w:num w:numId="29">
    <w:abstractNumId w:val="26"/>
  </w:num>
  <w:num w:numId="30">
    <w:abstractNumId w:val="18"/>
  </w:num>
  <w:num w:numId="31">
    <w:abstractNumId w:val="9"/>
  </w:num>
  <w:num w:numId="32">
    <w:abstractNumId w:val="31"/>
  </w:num>
  <w:num w:numId="33">
    <w:abstractNumId w:val="14"/>
  </w:num>
  <w:num w:numId="34">
    <w:abstractNumId w:val="1"/>
  </w:num>
  <w:num w:numId="35">
    <w:abstractNumId w:val="10"/>
  </w:num>
  <w:num w:numId="36">
    <w:abstractNumId w:val="32"/>
  </w:num>
  <w:num w:numId="37">
    <w:abstractNumId w:val="1"/>
  </w:num>
  <w:num w:numId="38">
    <w:abstractNumId w:val="0"/>
  </w:num>
  <w:num w:numId="39">
    <w:abstractNumId w:val="24"/>
  </w:num>
  <w:num w:numId="40">
    <w:abstractNumId w:val="1"/>
  </w:num>
  <w:num w:numId="41">
    <w:abstractNumId w:val="11"/>
  </w:num>
  <w:num w:numId="42">
    <w:abstractNumId w:val="27"/>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A40"/>
    <w:rsid w:val="0000347B"/>
    <w:rsid w:val="000076B8"/>
    <w:rsid w:val="0001495F"/>
    <w:rsid w:val="00016F02"/>
    <w:rsid w:val="00023D72"/>
    <w:rsid w:val="00024B64"/>
    <w:rsid w:val="00025E1F"/>
    <w:rsid w:val="00027301"/>
    <w:rsid w:val="00031A10"/>
    <w:rsid w:val="00035A5E"/>
    <w:rsid w:val="000377EF"/>
    <w:rsid w:val="00040469"/>
    <w:rsid w:val="00042B87"/>
    <w:rsid w:val="00043FCF"/>
    <w:rsid w:val="00050BD6"/>
    <w:rsid w:val="00050C1C"/>
    <w:rsid w:val="0005465E"/>
    <w:rsid w:val="00054C29"/>
    <w:rsid w:val="000569E7"/>
    <w:rsid w:val="00057A61"/>
    <w:rsid w:val="00057DB3"/>
    <w:rsid w:val="00057FB5"/>
    <w:rsid w:val="00060CDA"/>
    <w:rsid w:val="0006602E"/>
    <w:rsid w:val="000731EC"/>
    <w:rsid w:val="000751C2"/>
    <w:rsid w:val="00075F5D"/>
    <w:rsid w:val="00077776"/>
    <w:rsid w:val="00081B7D"/>
    <w:rsid w:val="00082346"/>
    <w:rsid w:val="000908A1"/>
    <w:rsid w:val="00090A67"/>
    <w:rsid w:val="000923B1"/>
    <w:rsid w:val="00092C86"/>
    <w:rsid w:val="00093827"/>
    <w:rsid w:val="00096065"/>
    <w:rsid w:val="000A0A1E"/>
    <w:rsid w:val="000A1929"/>
    <w:rsid w:val="000A52F2"/>
    <w:rsid w:val="000B525E"/>
    <w:rsid w:val="000C4094"/>
    <w:rsid w:val="000C4723"/>
    <w:rsid w:val="000C4A73"/>
    <w:rsid w:val="000D0E8A"/>
    <w:rsid w:val="000D5994"/>
    <w:rsid w:val="000D618B"/>
    <w:rsid w:val="000E0ECB"/>
    <w:rsid w:val="000E37D0"/>
    <w:rsid w:val="000E4FBB"/>
    <w:rsid w:val="000E5A40"/>
    <w:rsid w:val="000E5D3F"/>
    <w:rsid w:val="000E6C73"/>
    <w:rsid w:val="000F19A1"/>
    <w:rsid w:val="000F7492"/>
    <w:rsid w:val="000F74BC"/>
    <w:rsid w:val="00103C56"/>
    <w:rsid w:val="00105643"/>
    <w:rsid w:val="001125DE"/>
    <w:rsid w:val="00116259"/>
    <w:rsid w:val="0011696C"/>
    <w:rsid w:val="00117E7C"/>
    <w:rsid w:val="001255E7"/>
    <w:rsid w:val="00125E32"/>
    <w:rsid w:val="001264D2"/>
    <w:rsid w:val="00127D89"/>
    <w:rsid w:val="0013103E"/>
    <w:rsid w:val="001361EB"/>
    <w:rsid w:val="001364F4"/>
    <w:rsid w:val="001408C2"/>
    <w:rsid w:val="00141652"/>
    <w:rsid w:val="00142EA1"/>
    <w:rsid w:val="00143F0F"/>
    <w:rsid w:val="001465E5"/>
    <w:rsid w:val="00146750"/>
    <w:rsid w:val="001479B9"/>
    <w:rsid w:val="0015093B"/>
    <w:rsid w:val="00151442"/>
    <w:rsid w:val="00152190"/>
    <w:rsid w:val="00155EF7"/>
    <w:rsid w:val="001670F8"/>
    <w:rsid w:val="00170015"/>
    <w:rsid w:val="0017159E"/>
    <w:rsid w:val="00173094"/>
    <w:rsid w:val="001772A0"/>
    <w:rsid w:val="001773F5"/>
    <w:rsid w:val="001777FA"/>
    <w:rsid w:val="00177C51"/>
    <w:rsid w:val="00185E44"/>
    <w:rsid w:val="00191343"/>
    <w:rsid w:val="001932D6"/>
    <w:rsid w:val="00195070"/>
    <w:rsid w:val="001962C6"/>
    <w:rsid w:val="001A2000"/>
    <w:rsid w:val="001A60A8"/>
    <w:rsid w:val="001A63EB"/>
    <w:rsid w:val="001A76CE"/>
    <w:rsid w:val="001B481E"/>
    <w:rsid w:val="001B7D45"/>
    <w:rsid w:val="001C2F42"/>
    <w:rsid w:val="001C3BA3"/>
    <w:rsid w:val="001C52BA"/>
    <w:rsid w:val="001D191D"/>
    <w:rsid w:val="001D1BC0"/>
    <w:rsid w:val="001D2B62"/>
    <w:rsid w:val="001D4558"/>
    <w:rsid w:val="001E1FEF"/>
    <w:rsid w:val="001E36F7"/>
    <w:rsid w:val="001F0BCE"/>
    <w:rsid w:val="001F176A"/>
    <w:rsid w:val="001F6F91"/>
    <w:rsid w:val="001F7D43"/>
    <w:rsid w:val="00205E54"/>
    <w:rsid w:val="002078EA"/>
    <w:rsid w:val="00207D9C"/>
    <w:rsid w:val="00211A59"/>
    <w:rsid w:val="00214EA9"/>
    <w:rsid w:val="00224DEC"/>
    <w:rsid w:val="002301D0"/>
    <w:rsid w:val="00234AB0"/>
    <w:rsid w:val="00235977"/>
    <w:rsid w:val="00236BC2"/>
    <w:rsid w:val="0025084B"/>
    <w:rsid w:val="002515C9"/>
    <w:rsid w:val="00252285"/>
    <w:rsid w:val="00262233"/>
    <w:rsid w:val="00270D34"/>
    <w:rsid w:val="00271ECB"/>
    <w:rsid w:val="00277E85"/>
    <w:rsid w:val="002817EE"/>
    <w:rsid w:val="002821BA"/>
    <w:rsid w:val="00285E73"/>
    <w:rsid w:val="002860B1"/>
    <w:rsid w:val="00286BAF"/>
    <w:rsid w:val="00297B99"/>
    <w:rsid w:val="002A2FAB"/>
    <w:rsid w:val="002A68F7"/>
    <w:rsid w:val="002B2986"/>
    <w:rsid w:val="002B30A0"/>
    <w:rsid w:val="002C2CDE"/>
    <w:rsid w:val="002C40C0"/>
    <w:rsid w:val="002D2648"/>
    <w:rsid w:val="002D4ABF"/>
    <w:rsid w:val="002D6338"/>
    <w:rsid w:val="002D6BC7"/>
    <w:rsid w:val="002E5113"/>
    <w:rsid w:val="002E6F57"/>
    <w:rsid w:val="002F22A6"/>
    <w:rsid w:val="002F3245"/>
    <w:rsid w:val="002F48B3"/>
    <w:rsid w:val="003009EB"/>
    <w:rsid w:val="00300D06"/>
    <w:rsid w:val="003041E6"/>
    <w:rsid w:val="003054A8"/>
    <w:rsid w:val="0030733B"/>
    <w:rsid w:val="00311627"/>
    <w:rsid w:val="00311DB0"/>
    <w:rsid w:val="00313A65"/>
    <w:rsid w:val="00313A84"/>
    <w:rsid w:val="00313BCF"/>
    <w:rsid w:val="00313D33"/>
    <w:rsid w:val="003173A4"/>
    <w:rsid w:val="00323593"/>
    <w:rsid w:val="0032525D"/>
    <w:rsid w:val="00331467"/>
    <w:rsid w:val="00335A77"/>
    <w:rsid w:val="003418C2"/>
    <w:rsid w:val="00342C9C"/>
    <w:rsid w:val="003464BE"/>
    <w:rsid w:val="003516C7"/>
    <w:rsid w:val="00352969"/>
    <w:rsid w:val="003564BC"/>
    <w:rsid w:val="00366DA2"/>
    <w:rsid w:val="00366E17"/>
    <w:rsid w:val="00373196"/>
    <w:rsid w:val="003755AE"/>
    <w:rsid w:val="00376B57"/>
    <w:rsid w:val="00380A85"/>
    <w:rsid w:val="00384189"/>
    <w:rsid w:val="0039439B"/>
    <w:rsid w:val="00394C02"/>
    <w:rsid w:val="00394DA9"/>
    <w:rsid w:val="00397CA4"/>
    <w:rsid w:val="003A407A"/>
    <w:rsid w:val="003B0C12"/>
    <w:rsid w:val="003B2574"/>
    <w:rsid w:val="003C0224"/>
    <w:rsid w:val="003D3E58"/>
    <w:rsid w:val="003D77EB"/>
    <w:rsid w:val="003E0470"/>
    <w:rsid w:val="003E12DC"/>
    <w:rsid w:val="003E2529"/>
    <w:rsid w:val="003E5955"/>
    <w:rsid w:val="003E5EE8"/>
    <w:rsid w:val="003F08B0"/>
    <w:rsid w:val="003F551E"/>
    <w:rsid w:val="003F7C61"/>
    <w:rsid w:val="0040719C"/>
    <w:rsid w:val="0041283A"/>
    <w:rsid w:val="00423F54"/>
    <w:rsid w:val="00425622"/>
    <w:rsid w:val="00425E31"/>
    <w:rsid w:val="004302D3"/>
    <w:rsid w:val="00431551"/>
    <w:rsid w:val="00431A1A"/>
    <w:rsid w:val="00433405"/>
    <w:rsid w:val="00435805"/>
    <w:rsid w:val="00435DCC"/>
    <w:rsid w:val="00436C09"/>
    <w:rsid w:val="00437E61"/>
    <w:rsid w:val="00442507"/>
    <w:rsid w:val="00445E96"/>
    <w:rsid w:val="0045115E"/>
    <w:rsid w:val="004547B0"/>
    <w:rsid w:val="00456845"/>
    <w:rsid w:val="00464A60"/>
    <w:rsid w:val="00465579"/>
    <w:rsid w:val="00465A6B"/>
    <w:rsid w:val="00465B0E"/>
    <w:rsid w:val="004708EB"/>
    <w:rsid w:val="00471127"/>
    <w:rsid w:val="004711F7"/>
    <w:rsid w:val="00471F04"/>
    <w:rsid w:val="00473E3E"/>
    <w:rsid w:val="00476F75"/>
    <w:rsid w:val="00497A0F"/>
    <w:rsid w:val="00497A58"/>
    <w:rsid w:val="00497E05"/>
    <w:rsid w:val="004A258A"/>
    <w:rsid w:val="004A3CCA"/>
    <w:rsid w:val="004B1FC8"/>
    <w:rsid w:val="004B4824"/>
    <w:rsid w:val="004C1B19"/>
    <w:rsid w:val="004C3A48"/>
    <w:rsid w:val="004C3F67"/>
    <w:rsid w:val="004C695A"/>
    <w:rsid w:val="004D3EBE"/>
    <w:rsid w:val="004D470D"/>
    <w:rsid w:val="004D7FDE"/>
    <w:rsid w:val="004E2E61"/>
    <w:rsid w:val="004E71DC"/>
    <w:rsid w:val="004E7975"/>
    <w:rsid w:val="004F1046"/>
    <w:rsid w:val="004F341E"/>
    <w:rsid w:val="004F3F14"/>
    <w:rsid w:val="004F48F7"/>
    <w:rsid w:val="004F5F70"/>
    <w:rsid w:val="00500AF4"/>
    <w:rsid w:val="00501587"/>
    <w:rsid w:val="00502692"/>
    <w:rsid w:val="00503CBE"/>
    <w:rsid w:val="005047B1"/>
    <w:rsid w:val="00506830"/>
    <w:rsid w:val="00507271"/>
    <w:rsid w:val="00510099"/>
    <w:rsid w:val="005141EF"/>
    <w:rsid w:val="0052184D"/>
    <w:rsid w:val="00522622"/>
    <w:rsid w:val="005307E9"/>
    <w:rsid w:val="00533DC1"/>
    <w:rsid w:val="00534472"/>
    <w:rsid w:val="00535332"/>
    <w:rsid w:val="00541030"/>
    <w:rsid w:val="005441E8"/>
    <w:rsid w:val="005463F4"/>
    <w:rsid w:val="005522F7"/>
    <w:rsid w:val="00557BB1"/>
    <w:rsid w:val="00563946"/>
    <w:rsid w:val="005659E1"/>
    <w:rsid w:val="005678A7"/>
    <w:rsid w:val="00567ADC"/>
    <w:rsid w:val="0057374A"/>
    <w:rsid w:val="00577805"/>
    <w:rsid w:val="005810A8"/>
    <w:rsid w:val="00582C4E"/>
    <w:rsid w:val="00583350"/>
    <w:rsid w:val="00586D7D"/>
    <w:rsid w:val="00587B65"/>
    <w:rsid w:val="00591300"/>
    <w:rsid w:val="00591BF4"/>
    <w:rsid w:val="0059323E"/>
    <w:rsid w:val="005A0870"/>
    <w:rsid w:val="005A10A2"/>
    <w:rsid w:val="005A2097"/>
    <w:rsid w:val="005A5831"/>
    <w:rsid w:val="005A68B2"/>
    <w:rsid w:val="005A7644"/>
    <w:rsid w:val="005B05DE"/>
    <w:rsid w:val="005B3D11"/>
    <w:rsid w:val="005B4E7F"/>
    <w:rsid w:val="005C2D6D"/>
    <w:rsid w:val="005C6C81"/>
    <w:rsid w:val="005D106A"/>
    <w:rsid w:val="005D28DA"/>
    <w:rsid w:val="005D3137"/>
    <w:rsid w:val="005D3FA6"/>
    <w:rsid w:val="005D4006"/>
    <w:rsid w:val="005E1576"/>
    <w:rsid w:val="005E1B50"/>
    <w:rsid w:val="005E693B"/>
    <w:rsid w:val="005F268F"/>
    <w:rsid w:val="005F32B0"/>
    <w:rsid w:val="005F49B6"/>
    <w:rsid w:val="005F623F"/>
    <w:rsid w:val="005F626E"/>
    <w:rsid w:val="005F6943"/>
    <w:rsid w:val="0060143B"/>
    <w:rsid w:val="0060667E"/>
    <w:rsid w:val="00607CA0"/>
    <w:rsid w:val="00610E91"/>
    <w:rsid w:val="0061213C"/>
    <w:rsid w:val="00617074"/>
    <w:rsid w:val="00621603"/>
    <w:rsid w:val="00621E88"/>
    <w:rsid w:val="006239F4"/>
    <w:rsid w:val="00633088"/>
    <w:rsid w:val="006337FB"/>
    <w:rsid w:val="00633EDD"/>
    <w:rsid w:val="00637274"/>
    <w:rsid w:val="00643E9E"/>
    <w:rsid w:val="00653134"/>
    <w:rsid w:val="00654EF4"/>
    <w:rsid w:val="00667E9C"/>
    <w:rsid w:val="00681663"/>
    <w:rsid w:val="0068231C"/>
    <w:rsid w:val="00684EBD"/>
    <w:rsid w:val="006858E1"/>
    <w:rsid w:val="006861DC"/>
    <w:rsid w:val="0068717E"/>
    <w:rsid w:val="00690C70"/>
    <w:rsid w:val="006931D8"/>
    <w:rsid w:val="006934F1"/>
    <w:rsid w:val="006959EB"/>
    <w:rsid w:val="00695FF0"/>
    <w:rsid w:val="006A28D8"/>
    <w:rsid w:val="006A7193"/>
    <w:rsid w:val="006A776A"/>
    <w:rsid w:val="006B1CB4"/>
    <w:rsid w:val="006B3500"/>
    <w:rsid w:val="006B434E"/>
    <w:rsid w:val="006C00A5"/>
    <w:rsid w:val="006C23FD"/>
    <w:rsid w:val="006C3112"/>
    <w:rsid w:val="006C3830"/>
    <w:rsid w:val="006C3C96"/>
    <w:rsid w:val="006C67D5"/>
    <w:rsid w:val="006D20B2"/>
    <w:rsid w:val="006D2AEE"/>
    <w:rsid w:val="006D458C"/>
    <w:rsid w:val="006D50AD"/>
    <w:rsid w:val="006D57DD"/>
    <w:rsid w:val="006E1E04"/>
    <w:rsid w:val="006E2A12"/>
    <w:rsid w:val="006E58FE"/>
    <w:rsid w:val="006E5E83"/>
    <w:rsid w:val="006F0940"/>
    <w:rsid w:val="006F6E4E"/>
    <w:rsid w:val="007062D6"/>
    <w:rsid w:val="007176B0"/>
    <w:rsid w:val="0072173B"/>
    <w:rsid w:val="00722CBA"/>
    <w:rsid w:val="00723AA6"/>
    <w:rsid w:val="0072545F"/>
    <w:rsid w:val="00725E95"/>
    <w:rsid w:val="0073170E"/>
    <w:rsid w:val="00731AAF"/>
    <w:rsid w:val="0073742A"/>
    <w:rsid w:val="00737B7C"/>
    <w:rsid w:val="00743A1F"/>
    <w:rsid w:val="00750954"/>
    <w:rsid w:val="0075235C"/>
    <w:rsid w:val="0075278A"/>
    <w:rsid w:val="00752FCF"/>
    <w:rsid w:val="00757340"/>
    <w:rsid w:val="00761CC6"/>
    <w:rsid w:val="00767C15"/>
    <w:rsid w:val="0077340D"/>
    <w:rsid w:val="00775E2E"/>
    <w:rsid w:val="00777310"/>
    <w:rsid w:val="00780B91"/>
    <w:rsid w:val="007812B8"/>
    <w:rsid w:val="00781D38"/>
    <w:rsid w:val="00782B76"/>
    <w:rsid w:val="00783AF5"/>
    <w:rsid w:val="00790DD4"/>
    <w:rsid w:val="00791714"/>
    <w:rsid w:val="00791899"/>
    <w:rsid w:val="007920DD"/>
    <w:rsid w:val="00792774"/>
    <w:rsid w:val="007936AE"/>
    <w:rsid w:val="007A0529"/>
    <w:rsid w:val="007A2106"/>
    <w:rsid w:val="007A7933"/>
    <w:rsid w:val="007A7E24"/>
    <w:rsid w:val="007B29FF"/>
    <w:rsid w:val="007B3B2C"/>
    <w:rsid w:val="007C01D5"/>
    <w:rsid w:val="007D1576"/>
    <w:rsid w:val="007E03DD"/>
    <w:rsid w:val="007E76DE"/>
    <w:rsid w:val="007F7D1E"/>
    <w:rsid w:val="008004FB"/>
    <w:rsid w:val="008018A7"/>
    <w:rsid w:val="008019D5"/>
    <w:rsid w:val="0080263E"/>
    <w:rsid w:val="00805702"/>
    <w:rsid w:val="00806170"/>
    <w:rsid w:val="00814342"/>
    <w:rsid w:val="00814C1B"/>
    <w:rsid w:val="00816091"/>
    <w:rsid w:val="0081774D"/>
    <w:rsid w:val="00820BA7"/>
    <w:rsid w:val="00821D62"/>
    <w:rsid w:val="00824F25"/>
    <w:rsid w:val="00826E74"/>
    <w:rsid w:val="0083184E"/>
    <w:rsid w:val="00833E82"/>
    <w:rsid w:val="008507BD"/>
    <w:rsid w:val="00851EB7"/>
    <w:rsid w:val="00852A62"/>
    <w:rsid w:val="00855F01"/>
    <w:rsid w:val="00857F8F"/>
    <w:rsid w:val="00871127"/>
    <w:rsid w:val="00871890"/>
    <w:rsid w:val="00875F6B"/>
    <w:rsid w:val="008864BE"/>
    <w:rsid w:val="00887D06"/>
    <w:rsid w:val="008967AF"/>
    <w:rsid w:val="008A1D56"/>
    <w:rsid w:val="008B3D60"/>
    <w:rsid w:val="008C4BDC"/>
    <w:rsid w:val="008C4E4E"/>
    <w:rsid w:val="008D083F"/>
    <w:rsid w:val="008D37EF"/>
    <w:rsid w:val="008F4862"/>
    <w:rsid w:val="00900660"/>
    <w:rsid w:val="00906768"/>
    <w:rsid w:val="009072A3"/>
    <w:rsid w:val="00907EC3"/>
    <w:rsid w:val="00912A85"/>
    <w:rsid w:val="00920AF4"/>
    <w:rsid w:val="00920DBA"/>
    <w:rsid w:val="009229FD"/>
    <w:rsid w:val="00923CF8"/>
    <w:rsid w:val="009247C6"/>
    <w:rsid w:val="00932C2E"/>
    <w:rsid w:val="00935B05"/>
    <w:rsid w:val="00937462"/>
    <w:rsid w:val="00942199"/>
    <w:rsid w:val="00944448"/>
    <w:rsid w:val="00946EF1"/>
    <w:rsid w:val="0095327C"/>
    <w:rsid w:val="0095587E"/>
    <w:rsid w:val="0095741A"/>
    <w:rsid w:val="0096244E"/>
    <w:rsid w:val="00967923"/>
    <w:rsid w:val="009717F8"/>
    <w:rsid w:val="0097572D"/>
    <w:rsid w:val="0097635B"/>
    <w:rsid w:val="0098067A"/>
    <w:rsid w:val="00981561"/>
    <w:rsid w:val="00986B7E"/>
    <w:rsid w:val="00996CE4"/>
    <w:rsid w:val="009A1059"/>
    <w:rsid w:val="009A2796"/>
    <w:rsid w:val="009A4235"/>
    <w:rsid w:val="009A4270"/>
    <w:rsid w:val="009B21F4"/>
    <w:rsid w:val="009B34E8"/>
    <w:rsid w:val="009B79E7"/>
    <w:rsid w:val="009C3453"/>
    <w:rsid w:val="009C36E9"/>
    <w:rsid w:val="009C7762"/>
    <w:rsid w:val="009D52FB"/>
    <w:rsid w:val="009D57D2"/>
    <w:rsid w:val="009E2C96"/>
    <w:rsid w:val="009E46F5"/>
    <w:rsid w:val="009F17FE"/>
    <w:rsid w:val="00A02285"/>
    <w:rsid w:val="00A05CF4"/>
    <w:rsid w:val="00A13248"/>
    <w:rsid w:val="00A13DAA"/>
    <w:rsid w:val="00A14F3C"/>
    <w:rsid w:val="00A160A9"/>
    <w:rsid w:val="00A20533"/>
    <w:rsid w:val="00A23750"/>
    <w:rsid w:val="00A264E8"/>
    <w:rsid w:val="00A30B0E"/>
    <w:rsid w:val="00A310EE"/>
    <w:rsid w:val="00A33003"/>
    <w:rsid w:val="00A36711"/>
    <w:rsid w:val="00A370A7"/>
    <w:rsid w:val="00A42EE2"/>
    <w:rsid w:val="00A46F05"/>
    <w:rsid w:val="00A51364"/>
    <w:rsid w:val="00A518B5"/>
    <w:rsid w:val="00A52E11"/>
    <w:rsid w:val="00A60531"/>
    <w:rsid w:val="00A67E32"/>
    <w:rsid w:val="00A71BE1"/>
    <w:rsid w:val="00A71CB9"/>
    <w:rsid w:val="00A727BA"/>
    <w:rsid w:val="00A76519"/>
    <w:rsid w:val="00A772B1"/>
    <w:rsid w:val="00A77B6F"/>
    <w:rsid w:val="00A77E78"/>
    <w:rsid w:val="00A807C7"/>
    <w:rsid w:val="00A82ED4"/>
    <w:rsid w:val="00A83F32"/>
    <w:rsid w:val="00A927F7"/>
    <w:rsid w:val="00A93AB9"/>
    <w:rsid w:val="00AA6ABD"/>
    <w:rsid w:val="00AB676D"/>
    <w:rsid w:val="00AB75F6"/>
    <w:rsid w:val="00AC5BE3"/>
    <w:rsid w:val="00AC5E3C"/>
    <w:rsid w:val="00AC6070"/>
    <w:rsid w:val="00AC6438"/>
    <w:rsid w:val="00AD2334"/>
    <w:rsid w:val="00AD2FB3"/>
    <w:rsid w:val="00AD3CE1"/>
    <w:rsid w:val="00AD7C1D"/>
    <w:rsid w:val="00AE362B"/>
    <w:rsid w:val="00AE562A"/>
    <w:rsid w:val="00AE7AC0"/>
    <w:rsid w:val="00AF095C"/>
    <w:rsid w:val="00AF0AEB"/>
    <w:rsid w:val="00AF37CA"/>
    <w:rsid w:val="00AF76FA"/>
    <w:rsid w:val="00B05944"/>
    <w:rsid w:val="00B106E7"/>
    <w:rsid w:val="00B108CF"/>
    <w:rsid w:val="00B15108"/>
    <w:rsid w:val="00B3076C"/>
    <w:rsid w:val="00B30AEA"/>
    <w:rsid w:val="00B35790"/>
    <w:rsid w:val="00B3625F"/>
    <w:rsid w:val="00B40D69"/>
    <w:rsid w:val="00B45A0C"/>
    <w:rsid w:val="00B471EC"/>
    <w:rsid w:val="00B5107A"/>
    <w:rsid w:val="00B5393D"/>
    <w:rsid w:val="00B5524A"/>
    <w:rsid w:val="00B55437"/>
    <w:rsid w:val="00B659F0"/>
    <w:rsid w:val="00B67317"/>
    <w:rsid w:val="00B75857"/>
    <w:rsid w:val="00B810CD"/>
    <w:rsid w:val="00B8228D"/>
    <w:rsid w:val="00B83BC2"/>
    <w:rsid w:val="00B864F5"/>
    <w:rsid w:val="00B9675C"/>
    <w:rsid w:val="00BA0F6B"/>
    <w:rsid w:val="00BA1A5C"/>
    <w:rsid w:val="00BA43AE"/>
    <w:rsid w:val="00BA6514"/>
    <w:rsid w:val="00BB1513"/>
    <w:rsid w:val="00BB1BC2"/>
    <w:rsid w:val="00BB25BB"/>
    <w:rsid w:val="00BB365F"/>
    <w:rsid w:val="00BB368A"/>
    <w:rsid w:val="00BB4407"/>
    <w:rsid w:val="00BC0DE5"/>
    <w:rsid w:val="00BC389C"/>
    <w:rsid w:val="00BD0F8A"/>
    <w:rsid w:val="00BD40BD"/>
    <w:rsid w:val="00BE3D8F"/>
    <w:rsid w:val="00BE3E73"/>
    <w:rsid w:val="00BF10B2"/>
    <w:rsid w:val="00BF2C54"/>
    <w:rsid w:val="00BF3B7F"/>
    <w:rsid w:val="00C01826"/>
    <w:rsid w:val="00C0503A"/>
    <w:rsid w:val="00C063B5"/>
    <w:rsid w:val="00C07DE2"/>
    <w:rsid w:val="00C1397B"/>
    <w:rsid w:val="00C224CF"/>
    <w:rsid w:val="00C2668E"/>
    <w:rsid w:val="00C32B28"/>
    <w:rsid w:val="00C40896"/>
    <w:rsid w:val="00C4199A"/>
    <w:rsid w:val="00C41E94"/>
    <w:rsid w:val="00C427CF"/>
    <w:rsid w:val="00C46A23"/>
    <w:rsid w:val="00C474E5"/>
    <w:rsid w:val="00C54031"/>
    <w:rsid w:val="00C5493F"/>
    <w:rsid w:val="00C55206"/>
    <w:rsid w:val="00C6033E"/>
    <w:rsid w:val="00C60C26"/>
    <w:rsid w:val="00C61C86"/>
    <w:rsid w:val="00C66697"/>
    <w:rsid w:val="00C70815"/>
    <w:rsid w:val="00C736FC"/>
    <w:rsid w:val="00C73E01"/>
    <w:rsid w:val="00C76B81"/>
    <w:rsid w:val="00C7701B"/>
    <w:rsid w:val="00C778B8"/>
    <w:rsid w:val="00C818C0"/>
    <w:rsid w:val="00C82E2D"/>
    <w:rsid w:val="00C86B1E"/>
    <w:rsid w:val="00C900D7"/>
    <w:rsid w:val="00C93186"/>
    <w:rsid w:val="00CA3AD2"/>
    <w:rsid w:val="00CA3D77"/>
    <w:rsid w:val="00CA4170"/>
    <w:rsid w:val="00CA789D"/>
    <w:rsid w:val="00CB0222"/>
    <w:rsid w:val="00CB3878"/>
    <w:rsid w:val="00CB45A2"/>
    <w:rsid w:val="00CB4961"/>
    <w:rsid w:val="00CB6617"/>
    <w:rsid w:val="00CB71A2"/>
    <w:rsid w:val="00CC4387"/>
    <w:rsid w:val="00CC484E"/>
    <w:rsid w:val="00CC661E"/>
    <w:rsid w:val="00CE2A9C"/>
    <w:rsid w:val="00CE384A"/>
    <w:rsid w:val="00CE5E2B"/>
    <w:rsid w:val="00CF0DB1"/>
    <w:rsid w:val="00CF72D3"/>
    <w:rsid w:val="00D006D1"/>
    <w:rsid w:val="00D022E3"/>
    <w:rsid w:val="00D0577E"/>
    <w:rsid w:val="00D0597E"/>
    <w:rsid w:val="00D06A6C"/>
    <w:rsid w:val="00D11CAE"/>
    <w:rsid w:val="00D14EC5"/>
    <w:rsid w:val="00D15975"/>
    <w:rsid w:val="00D16E2D"/>
    <w:rsid w:val="00D2537E"/>
    <w:rsid w:val="00D300FB"/>
    <w:rsid w:val="00D46A30"/>
    <w:rsid w:val="00D470F7"/>
    <w:rsid w:val="00D50CFF"/>
    <w:rsid w:val="00D52844"/>
    <w:rsid w:val="00D54CDA"/>
    <w:rsid w:val="00D5599D"/>
    <w:rsid w:val="00D56342"/>
    <w:rsid w:val="00D6454D"/>
    <w:rsid w:val="00D64ADB"/>
    <w:rsid w:val="00D67311"/>
    <w:rsid w:val="00D67930"/>
    <w:rsid w:val="00D709B0"/>
    <w:rsid w:val="00D71B1D"/>
    <w:rsid w:val="00D82D20"/>
    <w:rsid w:val="00D91A73"/>
    <w:rsid w:val="00D91F2F"/>
    <w:rsid w:val="00D96C0C"/>
    <w:rsid w:val="00DA4534"/>
    <w:rsid w:val="00DA6958"/>
    <w:rsid w:val="00DB1C13"/>
    <w:rsid w:val="00DB1C83"/>
    <w:rsid w:val="00DB2112"/>
    <w:rsid w:val="00DC19E9"/>
    <w:rsid w:val="00DC2B0B"/>
    <w:rsid w:val="00DC4288"/>
    <w:rsid w:val="00DD5D70"/>
    <w:rsid w:val="00DE3126"/>
    <w:rsid w:val="00DE3355"/>
    <w:rsid w:val="00DE3D67"/>
    <w:rsid w:val="00DE5F35"/>
    <w:rsid w:val="00DF0DFF"/>
    <w:rsid w:val="00DF0F70"/>
    <w:rsid w:val="00DF19B4"/>
    <w:rsid w:val="00DF42A8"/>
    <w:rsid w:val="00DF5794"/>
    <w:rsid w:val="00E0002A"/>
    <w:rsid w:val="00E03E25"/>
    <w:rsid w:val="00E07425"/>
    <w:rsid w:val="00E1364F"/>
    <w:rsid w:val="00E15648"/>
    <w:rsid w:val="00E20136"/>
    <w:rsid w:val="00E209F5"/>
    <w:rsid w:val="00E33662"/>
    <w:rsid w:val="00E55013"/>
    <w:rsid w:val="00E57425"/>
    <w:rsid w:val="00E579F5"/>
    <w:rsid w:val="00E57C3E"/>
    <w:rsid w:val="00E630B7"/>
    <w:rsid w:val="00E67131"/>
    <w:rsid w:val="00E70104"/>
    <w:rsid w:val="00E731E0"/>
    <w:rsid w:val="00E818AB"/>
    <w:rsid w:val="00E831BF"/>
    <w:rsid w:val="00E83D6B"/>
    <w:rsid w:val="00E87806"/>
    <w:rsid w:val="00E92339"/>
    <w:rsid w:val="00E97815"/>
    <w:rsid w:val="00EB7D7E"/>
    <w:rsid w:val="00EC0ECF"/>
    <w:rsid w:val="00EC5583"/>
    <w:rsid w:val="00ED4D9B"/>
    <w:rsid w:val="00ED5D98"/>
    <w:rsid w:val="00EE5CF0"/>
    <w:rsid w:val="00EF3BD7"/>
    <w:rsid w:val="00EF7B4D"/>
    <w:rsid w:val="00EF7C4F"/>
    <w:rsid w:val="00F017AC"/>
    <w:rsid w:val="00F075EA"/>
    <w:rsid w:val="00F10692"/>
    <w:rsid w:val="00F16CAB"/>
    <w:rsid w:val="00F16D24"/>
    <w:rsid w:val="00F23B49"/>
    <w:rsid w:val="00F262F5"/>
    <w:rsid w:val="00F30566"/>
    <w:rsid w:val="00F33042"/>
    <w:rsid w:val="00F337CC"/>
    <w:rsid w:val="00F4185C"/>
    <w:rsid w:val="00F41CF6"/>
    <w:rsid w:val="00F42148"/>
    <w:rsid w:val="00F42542"/>
    <w:rsid w:val="00F42C06"/>
    <w:rsid w:val="00F43191"/>
    <w:rsid w:val="00F505A0"/>
    <w:rsid w:val="00F52446"/>
    <w:rsid w:val="00F52888"/>
    <w:rsid w:val="00F54BAC"/>
    <w:rsid w:val="00F55F86"/>
    <w:rsid w:val="00F56A40"/>
    <w:rsid w:val="00F60354"/>
    <w:rsid w:val="00F62130"/>
    <w:rsid w:val="00F6284A"/>
    <w:rsid w:val="00F62EC8"/>
    <w:rsid w:val="00F71EF9"/>
    <w:rsid w:val="00F747C3"/>
    <w:rsid w:val="00F8427B"/>
    <w:rsid w:val="00F84EC6"/>
    <w:rsid w:val="00F90801"/>
    <w:rsid w:val="00F90DFF"/>
    <w:rsid w:val="00F91BF7"/>
    <w:rsid w:val="00F967C3"/>
    <w:rsid w:val="00F970F0"/>
    <w:rsid w:val="00F97A64"/>
    <w:rsid w:val="00F97FC1"/>
    <w:rsid w:val="00FA0088"/>
    <w:rsid w:val="00FA58BB"/>
    <w:rsid w:val="00FA5CB5"/>
    <w:rsid w:val="00FA69D4"/>
    <w:rsid w:val="00FB0FFA"/>
    <w:rsid w:val="00FB6FFB"/>
    <w:rsid w:val="00FC09EB"/>
    <w:rsid w:val="00FC2E7B"/>
    <w:rsid w:val="00FC42FD"/>
    <w:rsid w:val="00FC5C53"/>
    <w:rsid w:val="00FC694E"/>
    <w:rsid w:val="00FD23C8"/>
    <w:rsid w:val="00FD2E64"/>
    <w:rsid w:val="00FD2F30"/>
    <w:rsid w:val="00FD723A"/>
    <w:rsid w:val="00FE376D"/>
    <w:rsid w:val="00FE47F5"/>
    <w:rsid w:val="00FF0AB8"/>
    <w:rsid w:val="00FF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6A40"/>
    <w:pPr>
      <w:widowControl w:val="0"/>
      <w:suppressAutoHyphens/>
      <w:autoSpaceDE w:val="0"/>
      <w:spacing w:after="0" w:line="240" w:lineRule="auto"/>
    </w:pPr>
    <w:rPr>
      <w:rFonts w:ascii="Arial" w:eastAsia="Calibri" w:hAnsi="Arial" w:cs="Arial"/>
      <w:sz w:val="18"/>
      <w:szCs w:val="18"/>
      <w:lang w:eastAsia="zh-CN"/>
    </w:rPr>
  </w:style>
  <w:style w:type="paragraph" w:styleId="1">
    <w:name w:val="heading 1"/>
    <w:basedOn w:val="a0"/>
    <w:next w:val="a0"/>
    <w:link w:val="10"/>
    <w:qFormat/>
    <w:rsid w:val="00F56A40"/>
    <w:pPr>
      <w:keepNext/>
      <w:numPr>
        <w:numId w:val="1"/>
      </w:numPr>
      <w:spacing w:before="240" w:after="60"/>
      <w:outlineLvl w:val="0"/>
    </w:pPr>
    <w:rPr>
      <w:rFonts w:ascii="Cambria" w:eastAsia="Times New Roman" w:hAnsi="Cambria" w:cs="Times New Roman"/>
      <w:b/>
      <w:bCs/>
      <w:kern w:val="1"/>
      <w:sz w:val="32"/>
      <w:szCs w:val="32"/>
    </w:rPr>
  </w:style>
  <w:style w:type="paragraph" w:styleId="2">
    <w:name w:val="heading 2"/>
    <w:basedOn w:val="a0"/>
    <w:next w:val="a0"/>
    <w:link w:val="20"/>
    <w:qFormat/>
    <w:rsid w:val="00F56A40"/>
    <w:pPr>
      <w:keepNext/>
      <w:numPr>
        <w:ilvl w:val="1"/>
        <w:numId w:val="1"/>
      </w:numPr>
      <w:spacing w:before="240" w:after="60"/>
      <w:outlineLvl w:val="1"/>
    </w:pPr>
    <w:rPr>
      <w:rFonts w:ascii="Cambria" w:eastAsia="Times New Roman" w:hAnsi="Cambria"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6A40"/>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F56A40"/>
    <w:rPr>
      <w:rFonts w:ascii="Cambria" w:eastAsia="Times New Roman" w:hAnsi="Cambria" w:cs="Times New Roman"/>
      <w:b/>
      <w:bCs/>
      <w:i/>
      <w:iCs/>
      <w:sz w:val="28"/>
      <w:szCs w:val="28"/>
      <w:lang w:eastAsia="zh-CN"/>
    </w:rPr>
  </w:style>
  <w:style w:type="character" w:customStyle="1" w:styleId="Absatz-Standardschriftart">
    <w:name w:val="Absatz-Standardschriftart"/>
    <w:rsid w:val="00F56A40"/>
  </w:style>
  <w:style w:type="character" w:customStyle="1" w:styleId="WW-Absatz-Standardschriftart">
    <w:name w:val="WW-Absatz-Standardschriftart"/>
    <w:rsid w:val="00F56A40"/>
  </w:style>
  <w:style w:type="character" w:customStyle="1" w:styleId="21">
    <w:name w:val="Основной шрифт абзаца2"/>
    <w:rsid w:val="00F56A40"/>
  </w:style>
  <w:style w:type="character" w:customStyle="1" w:styleId="WW8Num1z0">
    <w:name w:val="WW8Num1z0"/>
    <w:rsid w:val="00F56A40"/>
    <w:rPr>
      <w:rFonts w:ascii="Symbol" w:hAnsi="Symbol" w:cs="Symbol"/>
      <w:sz w:val="20"/>
    </w:rPr>
  </w:style>
  <w:style w:type="character" w:customStyle="1" w:styleId="WW8Num3z0">
    <w:name w:val="WW8Num3z0"/>
    <w:rsid w:val="00F56A40"/>
    <w:rPr>
      <w:rFonts w:ascii="Wingdings" w:hAnsi="Wingdings" w:cs="Wingdings"/>
    </w:rPr>
  </w:style>
  <w:style w:type="character" w:customStyle="1" w:styleId="WW8Num3z1">
    <w:name w:val="WW8Num3z1"/>
    <w:rsid w:val="00F56A40"/>
    <w:rPr>
      <w:rFonts w:ascii="Courier New" w:hAnsi="Courier New" w:cs="Courier New"/>
    </w:rPr>
  </w:style>
  <w:style w:type="character" w:customStyle="1" w:styleId="WW8Num3z3">
    <w:name w:val="WW8Num3z3"/>
    <w:rsid w:val="00F56A40"/>
    <w:rPr>
      <w:rFonts w:ascii="Symbol" w:hAnsi="Symbol" w:cs="Symbol"/>
    </w:rPr>
  </w:style>
  <w:style w:type="character" w:customStyle="1" w:styleId="WW8Num5z0">
    <w:name w:val="WW8Num5z0"/>
    <w:rsid w:val="00F56A40"/>
    <w:rPr>
      <w:rFonts w:ascii="Wingdings" w:hAnsi="Wingdings" w:cs="Wingdings"/>
    </w:rPr>
  </w:style>
  <w:style w:type="character" w:customStyle="1" w:styleId="WW8Num5z1">
    <w:name w:val="WW8Num5z1"/>
    <w:rsid w:val="00F56A40"/>
    <w:rPr>
      <w:rFonts w:ascii="Courier New" w:hAnsi="Courier New" w:cs="Courier New"/>
    </w:rPr>
  </w:style>
  <w:style w:type="character" w:customStyle="1" w:styleId="WW8Num5z3">
    <w:name w:val="WW8Num5z3"/>
    <w:rsid w:val="00F56A40"/>
    <w:rPr>
      <w:rFonts w:ascii="Symbol" w:hAnsi="Symbol" w:cs="Symbol"/>
    </w:rPr>
  </w:style>
  <w:style w:type="character" w:customStyle="1" w:styleId="WW8Num6z0">
    <w:name w:val="WW8Num6z0"/>
    <w:rsid w:val="00F56A40"/>
    <w:rPr>
      <w:rFonts w:ascii="Times New Roman" w:hAnsi="Times New Roman" w:cs="Times New Roman"/>
    </w:rPr>
  </w:style>
  <w:style w:type="character" w:customStyle="1" w:styleId="WW8Num8z0">
    <w:name w:val="WW8Num8z0"/>
    <w:rsid w:val="00F56A40"/>
    <w:rPr>
      <w:rFonts w:ascii="Times New Roman" w:hAnsi="Times New Roman" w:cs="Times New Roman"/>
    </w:rPr>
  </w:style>
  <w:style w:type="character" w:customStyle="1" w:styleId="WW8Num10z0">
    <w:name w:val="WW8Num10z0"/>
    <w:rsid w:val="00F56A40"/>
    <w:rPr>
      <w:rFonts w:ascii="Arial" w:hAnsi="Arial" w:cs="Arial"/>
      <w:b/>
      <w:sz w:val="22"/>
      <w:szCs w:val="22"/>
    </w:rPr>
  </w:style>
  <w:style w:type="character" w:customStyle="1" w:styleId="WW8Num11z0">
    <w:name w:val="WW8Num11z0"/>
    <w:rsid w:val="00F56A40"/>
    <w:rPr>
      <w:rFonts w:ascii="Times New Roman" w:hAnsi="Times New Roman" w:cs="Times New Roman"/>
    </w:rPr>
  </w:style>
  <w:style w:type="character" w:customStyle="1" w:styleId="WW8Num14z0">
    <w:name w:val="WW8Num14z0"/>
    <w:rsid w:val="00F56A40"/>
    <w:rPr>
      <w:sz w:val="22"/>
    </w:rPr>
  </w:style>
  <w:style w:type="character" w:customStyle="1" w:styleId="WW8Num15z0">
    <w:name w:val="WW8Num15z0"/>
    <w:rsid w:val="00F56A40"/>
    <w:rPr>
      <w:rFonts w:ascii="Wingdings" w:hAnsi="Wingdings" w:cs="Wingdings"/>
      <w:sz w:val="24"/>
    </w:rPr>
  </w:style>
  <w:style w:type="character" w:customStyle="1" w:styleId="WW8Num15z1">
    <w:name w:val="WW8Num15z1"/>
    <w:rsid w:val="00F56A40"/>
    <w:rPr>
      <w:rFonts w:ascii="Courier New" w:hAnsi="Courier New" w:cs="Courier New"/>
    </w:rPr>
  </w:style>
  <w:style w:type="character" w:customStyle="1" w:styleId="WW8Num15z2">
    <w:name w:val="WW8Num15z2"/>
    <w:rsid w:val="00F56A40"/>
    <w:rPr>
      <w:rFonts w:ascii="Wingdings" w:hAnsi="Wingdings" w:cs="Wingdings"/>
    </w:rPr>
  </w:style>
  <w:style w:type="character" w:customStyle="1" w:styleId="WW8Num15z3">
    <w:name w:val="WW8Num15z3"/>
    <w:rsid w:val="00F56A40"/>
    <w:rPr>
      <w:rFonts w:ascii="Symbol" w:hAnsi="Symbol" w:cs="Symbol"/>
    </w:rPr>
  </w:style>
  <w:style w:type="character" w:customStyle="1" w:styleId="WW8Num16z0">
    <w:name w:val="WW8Num16z0"/>
    <w:rsid w:val="00F56A40"/>
    <w:rPr>
      <w:rFonts w:ascii="Wingdings" w:hAnsi="Wingdings" w:cs="Wingdings"/>
    </w:rPr>
  </w:style>
  <w:style w:type="character" w:customStyle="1" w:styleId="WW8Num16z1">
    <w:name w:val="WW8Num16z1"/>
    <w:rsid w:val="00F56A40"/>
    <w:rPr>
      <w:rFonts w:ascii="Courier New" w:hAnsi="Courier New" w:cs="Courier New"/>
    </w:rPr>
  </w:style>
  <w:style w:type="character" w:customStyle="1" w:styleId="WW8Num16z3">
    <w:name w:val="WW8Num16z3"/>
    <w:rsid w:val="00F56A40"/>
    <w:rPr>
      <w:rFonts w:ascii="Symbol" w:hAnsi="Symbol" w:cs="Symbol"/>
    </w:rPr>
  </w:style>
  <w:style w:type="character" w:customStyle="1" w:styleId="WW8Num18z0">
    <w:name w:val="WW8Num18z0"/>
    <w:rsid w:val="00F56A40"/>
    <w:rPr>
      <w:rFonts w:ascii="Symbol" w:hAnsi="Symbol" w:cs="Symbol"/>
    </w:rPr>
  </w:style>
  <w:style w:type="character" w:customStyle="1" w:styleId="WW8Num18z1">
    <w:name w:val="WW8Num18z1"/>
    <w:rsid w:val="00F56A40"/>
    <w:rPr>
      <w:rFonts w:ascii="Courier New" w:hAnsi="Courier New" w:cs="Courier New"/>
    </w:rPr>
  </w:style>
  <w:style w:type="character" w:customStyle="1" w:styleId="WW8Num18z2">
    <w:name w:val="WW8Num18z2"/>
    <w:rsid w:val="00F56A40"/>
    <w:rPr>
      <w:rFonts w:ascii="Wingdings" w:hAnsi="Wingdings" w:cs="Wingdings"/>
    </w:rPr>
  </w:style>
  <w:style w:type="character" w:customStyle="1" w:styleId="WW8Num19z0">
    <w:name w:val="WW8Num19z0"/>
    <w:rsid w:val="00F56A40"/>
    <w:rPr>
      <w:rFonts w:ascii="Symbol" w:hAnsi="Symbol" w:cs="Symbol"/>
      <w:sz w:val="20"/>
    </w:rPr>
  </w:style>
  <w:style w:type="character" w:customStyle="1" w:styleId="WW8Num19z1">
    <w:name w:val="WW8Num19z1"/>
    <w:rsid w:val="00F56A40"/>
    <w:rPr>
      <w:rFonts w:ascii="Courier New" w:hAnsi="Courier New" w:cs="Courier New"/>
      <w:sz w:val="20"/>
    </w:rPr>
  </w:style>
  <w:style w:type="character" w:customStyle="1" w:styleId="WW8Num19z2">
    <w:name w:val="WW8Num19z2"/>
    <w:rsid w:val="00F56A40"/>
    <w:rPr>
      <w:rFonts w:ascii="Wingdings" w:hAnsi="Wingdings" w:cs="Wingdings"/>
      <w:sz w:val="20"/>
    </w:rPr>
  </w:style>
  <w:style w:type="character" w:customStyle="1" w:styleId="WW8Num20z0">
    <w:name w:val="WW8Num20z0"/>
    <w:rsid w:val="00F56A40"/>
    <w:rPr>
      <w:rFonts w:ascii="Times New Roman" w:hAnsi="Times New Roman" w:cs="Times New Roman"/>
      <w:b w:val="0"/>
    </w:rPr>
  </w:style>
  <w:style w:type="character" w:customStyle="1" w:styleId="WW8Num21z0">
    <w:name w:val="WW8Num21z0"/>
    <w:rsid w:val="00F56A40"/>
    <w:rPr>
      <w:rFonts w:ascii="Times New Roman" w:hAnsi="Times New Roman" w:cs="Times New Roman"/>
    </w:rPr>
  </w:style>
  <w:style w:type="character" w:customStyle="1" w:styleId="WW8Num22z0">
    <w:name w:val="WW8Num22z0"/>
    <w:rsid w:val="00F56A40"/>
    <w:rPr>
      <w:rFonts w:ascii="Times New Roman" w:hAnsi="Times New Roman" w:cs="Times New Roman"/>
    </w:rPr>
  </w:style>
  <w:style w:type="character" w:customStyle="1" w:styleId="WW8Num23z0">
    <w:name w:val="WW8Num23z0"/>
    <w:rsid w:val="00F56A40"/>
    <w:rPr>
      <w:rFonts w:ascii="Arial" w:hAnsi="Arial" w:cs="Arial"/>
      <w:b/>
      <w:sz w:val="22"/>
      <w:szCs w:val="22"/>
    </w:rPr>
  </w:style>
  <w:style w:type="character" w:customStyle="1" w:styleId="WW8Num24z0">
    <w:name w:val="WW8Num24z0"/>
    <w:rsid w:val="00F56A40"/>
    <w:rPr>
      <w:rFonts w:ascii="Wingdings" w:hAnsi="Wingdings" w:cs="Wingdings"/>
    </w:rPr>
  </w:style>
  <w:style w:type="character" w:customStyle="1" w:styleId="WW8Num24z1">
    <w:name w:val="WW8Num24z1"/>
    <w:rsid w:val="00F56A40"/>
    <w:rPr>
      <w:rFonts w:ascii="Courier New" w:hAnsi="Courier New" w:cs="Courier New"/>
    </w:rPr>
  </w:style>
  <w:style w:type="character" w:customStyle="1" w:styleId="WW8Num24z3">
    <w:name w:val="WW8Num24z3"/>
    <w:rsid w:val="00F56A40"/>
    <w:rPr>
      <w:rFonts w:ascii="Symbol" w:hAnsi="Symbol" w:cs="Symbol"/>
    </w:rPr>
  </w:style>
  <w:style w:type="character" w:customStyle="1" w:styleId="WW8Num25z0">
    <w:name w:val="WW8Num25z0"/>
    <w:rsid w:val="00F56A40"/>
    <w:rPr>
      <w:rFonts w:ascii="Wingdings" w:hAnsi="Wingdings" w:cs="Wingdings"/>
      <w:sz w:val="20"/>
    </w:rPr>
  </w:style>
  <w:style w:type="character" w:customStyle="1" w:styleId="WW8Num26z0">
    <w:name w:val="WW8Num26z0"/>
    <w:rsid w:val="00F56A40"/>
    <w:rPr>
      <w:rFonts w:ascii="Wingdings" w:hAnsi="Wingdings" w:cs="Wingdings"/>
    </w:rPr>
  </w:style>
  <w:style w:type="character" w:customStyle="1" w:styleId="WW8Num26z1">
    <w:name w:val="WW8Num26z1"/>
    <w:rsid w:val="00F56A40"/>
    <w:rPr>
      <w:rFonts w:ascii="Courier New" w:hAnsi="Courier New" w:cs="Courier New"/>
    </w:rPr>
  </w:style>
  <w:style w:type="character" w:customStyle="1" w:styleId="WW8Num26z3">
    <w:name w:val="WW8Num26z3"/>
    <w:rsid w:val="00F56A40"/>
    <w:rPr>
      <w:rFonts w:ascii="Symbol" w:hAnsi="Symbol" w:cs="Symbol"/>
    </w:rPr>
  </w:style>
  <w:style w:type="character" w:customStyle="1" w:styleId="WW8Num27z0">
    <w:name w:val="WW8Num27z0"/>
    <w:rsid w:val="00F56A40"/>
    <w:rPr>
      <w:color w:val="001B36"/>
    </w:rPr>
  </w:style>
  <w:style w:type="character" w:customStyle="1" w:styleId="WW8Num28z0">
    <w:name w:val="WW8Num28z0"/>
    <w:rsid w:val="00F56A40"/>
    <w:rPr>
      <w:rFonts w:ascii="Wingdings" w:hAnsi="Wingdings" w:cs="Wingdings"/>
      <w:sz w:val="24"/>
    </w:rPr>
  </w:style>
  <w:style w:type="character" w:customStyle="1" w:styleId="WW8Num28z1">
    <w:name w:val="WW8Num28z1"/>
    <w:rsid w:val="00F56A40"/>
    <w:rPr>
      <w:rFonts w:ascii="Courier New" w:hAnsi="Courier New" w:cs="Courier New"/>
    </w:rPr>
  </w:style>
  <w:style w:type="character" w:customStyle="1" w:styleId="WW8Num28z2">
    <w:name w:val="WW8Num28z2"/>
    <w:rsid w:val="00F56A40"/>
    <w:rPr>
      <w:rFonts w:ascii="Wingdings" w:hAnsi="Wingdings" w:cs="Wingdings"/>
    </w:rPr>
  </w:style>
  <w:style w:type="character" w:customStyle="1" w:styleId="WW8Num28z3">
    <w:name w:val="WW8Num28z3"/>
    <w:rsid w:val="00F56A40"/>
    <w:rPr>
      <w:rFonts w:ascii="Symbol" w:hAnsi="Symbol" w:cs="Symbol"/>
    </w:rPr>
  </w:style>
  <w:style w:type="character" w:customStyle="1" w:styleId="WW8Num30z0">
    <w:name w:val="WW8Num30z0"/>
    <w:rsid w:val="00F56A40"/>
    <w:rPr>
      <w:rFonts w:ascii="Symbol" w:hAnsi="Symbol" w:cs="Symbol"/>
    </w:rPr>
  </w:style>
  <w:style w:type="character" w:customStyle="1" w:styleId="WW8Num30z1">
    <w:name w:val="WW8Num30z1"/>
    <w:rsid w:val="00F56A40"/>
    <w:rPr>
      <w:rFonts w:ascii="Courier New" w:hAnsi="Courier New" w:cs="Courier New"/>
    </w:rPr>
  </w:style>
  <w:style w:type="character" w:customStyle="1" w:styleId="WW8Num30z2">
    <w:name w:val="WW8Num30z2"/>
    <w:rsid w:val="00F56A40"/>
    <w:rPr>
      <w:rFonts w:ascii="Wingdings" w:hAnsi="Wingdings" w:cs="Wingdings"/>
    </w:rPr>
  </w:style>
  <w:style w:type="character" w:customStyle="1" w:styleId="WW8Num31z0">
    <w:name w:val="WW8Num31z0"/>
    <w:rsid w:val="00F56A40"/>
    <w:rPr>
      <w:rFonts w:ascii="Wingdings" w:hAnsi="Wingdings" w:cs="Wingdings"/>
    </w:rPr>
  </w:style>
  <w:style w:type="character" w:customStyle="1" w:styleId="WW8Num31z1">
    <w:name w:val="WW8Num31z1"/>
    <w:rsid w:val="00F56A40"/>
    <w:rPr>
      <w:rFonts w:ascii="Courier New" w:hAnsi="Courier New" w:cs="Courier New"/>
    </w:rPr>
  </w:style>
  <w:style w:type="character" w:customStyle="1" w:styleId="WW8Num31z3">
    <w:name w:val="WW8Num31z3"/>
    <w:rsid w:val="00F56A40"/>
    <w:rPr>
      <w:rFonts w:ascii="Symbol" w:hAnsi="Symbol" w:cs="Symbol"/>
    </w:rPr>
  </w:style>
  <w:style w:type="character" w:customStyle="1" w:styleId="WW8Num33z0">
    <w:name w:val="WW8Num33z0"/>
    <w:rsid w:val="00F56A40"/>
    <w:rPr>
      <w:rFonts w:ascii="Wingdings" w:hAnsi="Wingdings" w:cs="Wingdings"/>
      <w:sz w:val="24"/>
    </w:rPr>
  </w:style>
  <w:style w:type="character" w:customStyle="1" w:styleId="WW8Num33z1">
    <w:name w:val="WW8Num33z1"/>
    <w:rsid w:val="00F56A40"/>
    <w:rPr>
      <w:rFonts w:ascii="Courier New" w:hAnsi="Courier New" w:cs="Courier New"/>
    </w:rPr>
  </w:style>
  <w:style w:type="character" w:customStyle="1" w:styleId="WW8Num33z2">
    <w:name w:val="WW8Num33z2"/>
    <w:rsid w:val="00F56A40"/>
    <w:rPr>
      <w:rFonts w:ascii="Wingdings" w:hAnsi="Wingdings" w:cs="Wingdings"/>
    </w:rPr>
  </w:style>
  <w:style w:type="character" w:customStyle="1" w:styleId="WW8Num33z3">
    <w:name w:val="WW8Num33z3"/>
    <w:rsid w:val="00F56A40"/>
    <w:rPr>
      <w:rFonts w:ascii="Symbol" w:hAnsi="Symbol" w:cs="Symbol"/>
    </w:rPr>
  </w:style>
  <w:style w:type="character" w:customStyle="1" w:styleId="WW8Num35z0">
    <w:name w:val="WW8Num35z0"/>
    <w:rsid w:val="00F56A40"/>
    <w:rPr>
      <w:rFonts w:ascii="Symbol" w:hAnsi="Symbol" w:cs="Symbol"/>
    </w:rPr>
  </w:style>
  <w:style w:type="character" w:customStyle="1" w:styleId="WW8Num35z1">
    <w:name w:val="WW8Num35z1"/>
    <w:rsid w:val="00F56A40"/>
    <w:rPr>
      <w:rFonts w:ascii="Courier New" w:hAnsi="Courier New" w:cs="Courier New"/>
    </w:rPr>
  </w:style>
  <w:style w:type="character" w:customStyle="1" w:styleId="WW8Num35z2">
    <w:name w:val="WW8Num35z2"/>
    <w:rsid w:val="00F56A40"/>
    <w:rPr>
      <w:rFonts w:ascii="Wingdings" w:hAnsi="Wingdings" w:cs="Wingdings"/>
    </w:rPr>
  </w:style>
  <w:style w:type="character" w:customStyle="1" w:styleId="WW8Num37z0">
    <w:name w:val="WW8Num37z0"/>
    <w:rsid w:val="00F56A40"/>
    <w:rPr>
      <w:rFonts w:ascii="Times New Roman" w:hAnsi="Times New Roman" w:cs="Times New Roman"/>
    </w:rPr>
  </w:style>
  <w:style w:type="character" w:customStyle="1" w:styleId="WW8Num38z0">
    <w:name w:val="WW8Num38z0"/>
    <w:rsid w:val="00F56A40"/>
    <w:rPr>
      <w:rFonts w:ascii="Times New Roman" w:hAnsi="Times New Roman" w:cs="Times New Roman"/>
    </w:rPr>
  </w:style>
  <w:style w:type="character" w:customStyle="1" w:styleId="WW8Num39z0">
    <w:name w:val="WW8Num39z0"/>
    <w:rsid w:val="00F56A40"/>
    <w:rPr>
      <w:rFonts w:ascii="Arial" w:hAnsi="Arial" w:cs="Arial"/>
    </w:rPr>
  </w:style>
  <w:style w:type="character" w:customStyle="1" w:styleId="11">
    <w:name w:val="Основной шрифт абзаца1"/>
    <w:rsid w:val="00F56A40"/>
  </w:style>
  <w:style w:type="character" w:customStyle="1" w:styleId="a4">
    <w:name w:val="Основной текст Знак"/>
    <w:rsid w:val="00F56A40"/>
    <w:rPr>
      <w:rFonts w:ascii="Arial" w:hAnsi="Arial" w:cs="Arial"/>
      <w:sz w:val="18"/>
      <w:szCs w:val="18"/>
      <w:lang w:val="x-none"/>
    </w:rPr>
  </w:style>
  <w:style w:type="character" w:customStyle="1" w:styleId="apple-style-span">
    <w:name w:val="apple-style-span"/>
    <w:basedOn w:val="11"/>
    <w:rsid w:val="00F56A40"/>
  </w:style>
  <w:style w:type="character" w:customStyle="1" w:styleId="apple-converted-space">
    <w:name w:val="apple-converted-space"/>
    <w:basedOn w:val="11"/>
    <w:rsid w:val="00F56A40"/>
  </w:style>
  <w:style w:type="character" w:styleId="a5">
    <w:name w:val="Hyperlink"/>
    <w:rsid w:val="00F56A40"/>
    <w:rPr>
      <w:color w:val="0000FF"/>
      <w:u w:val="single"/>
    </w:rPr>
  </w:style>
  <w:style w:type="character" w:customStyle="1" w:styleId="a6">
    <w:name w:val="Текст сноски Знак"/>
    <w:uiPriority w:val="99"/>
    <w:rsid w:val="00F56A40"/>
    <w:rPr>
      <w:rFonts w:ascii="Arial" w:hAnsi="Arial" w:cs="Arial"/>
    </w:rPr>
  </w:style>
  <w:style w:type="character" w:customStyle="1" w:styleId="a7">
    <w:name w:val="Символ сноски"/>
    <w:rsid w:val="00F56A40"/>
    <w:rPr>
      <w:vertAlign w:val="superscript"/>
    </w:rPr>
  </w:style>
  <w:style w:type="character" w:customStyle="1" w:styleId="a8">
    <w:name w:val="Верхний колонтитул Знак"/>
    <w:rsid w:val="00F56A40"/>
    <w:rPr>
      <w:rFonts w:ascii="Arial" w:hAnsi="Arial" w:cs="Arial"/>
      <w:sz w:val="18"/>
      <w:szCs w:val="18"/>
    </w:rPr>
  </w:style>
  <w:style w:type="character" w:customStyle="1" w:styleId="a9">
    <w:name w:val="Нижний колонтитул Знак"/>
    <w:uiPriority w:val="99"/>
    <w:rsid w:val="00F56A40"/>
    <w:rPr>
      <w:rFonts w:ascii="Arial" w:hAnsi="Arial" w:cs="Arial"/>
      <w:sz w:val="18"/>
      <w:szCs w:val="18"/>
    </w:rPr>
  </w:style>
  <w:style w:type="character" w:styleId="aa">
    <w:name w:val="FollowedHyperlink"/>
    <w:rsid w:val="00F56A40"/>
    <w:rPr>
      <w:color w:val="800080"/>
      <w:u w:val="single"/>
    </w:rPr>
  </w:style>
  <w:style w:type="character" w:styleId="ab">
    <w:name w:val="Strong"/>
    <w:qFormat/>
    <w:rsid w:val="00F56A40"/>
    <w:rPr>
      <w:b/>
      <w:bCs/>
    </w:rPr>
  </w:style>
  <w:style w:type="character" w:customStyle="1" w:styleId="ConsPlusNormal">
    <w:name w:val="ConsPlusNormal Знак"/>
    <w:rsid w:val="00F56A40"/>
    <w:rPr>
      <w:rFonts w:ascii="Arial" w:eastAsia="Times New Roman" w:hAnsi="Arial" w:cs="Arial"/>
      <w:lang w:val="ru-RU" w:bidi="ar-SA"/>
    </w:rPr>
  </w:style>
  <w:style w:type="character" w:customStyle="1" w:styleId="versioncommenttitle">
    <w:name w:val="versioncommenttitle"/>
    <w:basedOn w:val="11"/>
    <w:rsid w:val="00F56A40"/>
  </w:style>
  <w:style w:type="character" w:customStyle="1" w:styleId="ac">
    <w:name w:val="Абзац списка Знак"/>
    <w:rsid w:val="00F56A40"/>
    <w:rPr>
      <w:rFonts w:eastAsia="Times New Roman"/>
      <w:kern w:val="1"/>
      <w:sz w:val="22"/>
      <w:szCs w:val="22"/>
      <w:lang w:val="x-none"/>
    </w:rPr>
  </w:style>
  <w:style w:type="character" w:customStyle="1" w:styleId="s10">
    <w:name w:val="s_10"/>
    <w:basedOn w:val="11"/>
    <w:rsid w:val="00F56A40"/>
  </w:style>
  <w:style w:type="character" w:customStyle="1" w:styleId="FontStyle14">
    <w:name w:val="Font Style14"/>
    <w:rsid w:val="00F56A40"/>
    <w:rPr>
      <w:rFonts w:ascii="Times New Roman" w:hAnsi="Times New Roman" w:cs="Times New Roman"/>
      <w:sz w:val="24"/>
      <w:szCs w:val="24"/>
    </w:rPr>
  </w:style>
  <w:style w:type="character" w:customStyle="1" w:styleId="FontStyle13">
    <w:name w:val="Font Style13"/>
    <w:rsid w:val="00F56A40"/>
    <w:rPr>
      <w:rFonts w:ascii="Times New Roman" w:hAnsi="Times New Roman" w:cs="Times New Roman"/>
      <w:b/>
      <w:bCs/>
      <w:sz w:val="24"/>
      <w:szCs w:val="24"/>
    </w:rPr>
  </w:style>
  <w:style w:type="character" w:customStyle="1" w:styleId="FontStyle15">
    <w:name w:val="Font Style15"/>
    <w:rsid w:val="00F56A40"/>
    <w:rPr>
      <w:rFonts w:ascii="Times New Roman" w:hAnsi="Times New Roman" w:cs="Times New Roman"/>
      <w:b/>
      <w:bCs/>
      <w:i/>
      <w:iCs/>
      <w:sz w:val="24"/>
      <w:szCs w:val="24"/>
    </w:rPr>
  </w:style>
  <w:style w:type="character" w:customStyle="1" w:styleId="ad">
    <w:name w:val="Основной текст с отступом Знак"/>
    <w:rsid w:val="00F56A40"/>
    <w:rPr>
      <w:rFonts w:ascii="Arial" w:eastAsia="Lucida Sans Unicode" w:hAnsi="Arial" w:cs="Arial"/>
      <w:kern w:val="1"/>
      <w:szCs w:val="24"/>
    </w:rPr>
  </w:style>
  <w:style w:type="character" w:customStyle="1" w:styleId="name">
    <w:name w:val="name"/>
    <w:basedOn w:val="11"/>
    <w:rsid w:val="00F56A40"/>
  </w:style>
  <w:style w:type="character" w:customStyle="1" w:styleId="rate">
    <w:name w:val="rate"/>
    <w:basedOn w:val="11"/>
    <w:rsid w:val="00F56A40"/>
  </w:style>
  <w:style w:type="character" w:customStyle="1" w:styleId="total">
    <w:name w:val="total"/>
    <w:basedOn w:val="11"/>
    <w:rsid w:val="00F56A40"/>
  </w:style>
  <w:style w:type="character" w:customStyle="1" w:styleId="ae">
    <w:name w:val="Ссылка указателя"/>
    <w:rsid w:val="00F56A40"/>
  </w:style>
  <w:style w:type="character" w:customStyle="1" w:styleId="af">
    <w:name w:val="Символ нумерации"/>
    <w:rsid w:val="00F56A40"/>
  </w:style>
  <w:style w:type="character" w:styleId="af0">
    <w:name w:val="footnote reference"/>
    <w:uiPriority w:val="99"/>
    <w:rsid w:val="00F56A40"/>
    <w:rPr>
      <w:vertAlign w:val="superscript"/>
    </w:rPr>
  </w:style>
  <w:style w:type="character" w:customStyle="1" w:styleId="af1">
    <w:name w:val="Символы концевой сноски"/>
    <w:rsid w:val="00F56A40"/>
    <w:rPr>
      <w:vertAlign w:val="superscript"/>
    </w:rPr>
  </w:style>
  <w:style w:type="character" w:customStyle="1" w:styleId="WW-">
    <w:name w:val="WW-Символы концевой сноски"/>
    <w:rsid w:val="00F56A40"/>
  </w:style>
  <w:style w:type="paragraph" w:customStyle="1" w:styleId="af2">
    <w:name w:val="Заголовок"/>
    <w:basedOn w:val="a0"/>
    <w:next w:val="af3"/>
    <w:rsid w:val="00F56A40"/>
    <w:pPr>
      <w:keepNext/>
      <w:spacing w:before="240" w:after="120"/>
    </w:pPr>
    <w:rPr>
      <w:rFonts w:ascii="Liberation Sans" w:eastAsia="WenQuanYi Micro Hei" w:hAnsi="Liberation Sans" w:cs="Lohit Hindi"/>
      <w:sz w:val="28"/>
      <w:szCs w:val="28"/>
    </w:rPr>
  </w:style>
  <w:style w:type="paragraph" w:styleId="af3">
    <w:name w:val="Body Text"/>
    <w:basedOn w:val="a0"/>
    <w:link w:val="12"/>
    <w:rsid w:val="00F56A40"/>
    <w:pPr>
      <w:spacing w:after="120"/>
    </w:pPr>
    <w:rPr>
      <w:rFonts w:cs="Times New Roman"/>
      <w:lang w:val="x-none"/>
    </w:rPr>
  </w:style>
  <w:style w:type="character" w:customStyle="1" w:styleId="12">
    <w:name w:val="Основной текст Знак1"/>
    <w:basedOn w:val="a1"/>
    <w:link w:val="af3"/>
    <w:rsid w:val="00F56A40"/>
    <w:rPr>
      <w:rFonts w:ascii="Arial" w:eastAsia="Calibri" w:hAnsi="Arial" w:cs="Times New Roman"/>
      <w:sz w:val="18"/>
      <w:szCs w:val="18"/>
      <w:lang w:val="x-none" w:eastAsia="zh-CN"/>
    </w:rPr>
  </w:style>
  <w:style w:type="paragraph" w:styleId="af4">
    <w:name w:val="List"/>
    <w:basedOn w:val="af3"/>
    <w:rsid w:val="00F56A40"/>
    <w:rPr>
      <w:rFonts w:cs="Lohit Hindi"/>
    </w:rPr>
  </w:style>
  <w:style w:type="paragraph" w:styleId="af5">
    <w:name w:val="caption"/>
    <w:basedOn w:val="a0"/>
    <w:qFormat/>
    <w:rsid w:val="00F56A40"/>
    <w:pPr>
      <w:suppressLineNumbers/>
      <w:spacing w:before="120" w:after="120"/>
    </w:pPr>
    <w:rPr>
      <w:rFonts w:cs="Lohit Hindi"/>
      <w:i/>
      <w:iCs/>
      <w:sz w:val="24"/>
      <w:szCs w:val="24"/>
    </w:rPr>
  </w:style>
  <w:style w:type="paragraph" w:customStyle="1" w:styleId="22">
    <w:name w:val="Указатель2"/>
    <w:basedOn w:val="a0"/>
    <w:rsid w:val="00F56A40"/>
    <w:pPr>
      <w:suppressLineNumbers/>
    </w:pPr>
    <w:rPr>
      <w:rFonts w:cs="Lohit Hindi"/>
    </w:rPr>
  </w:style>
  <w:style w:type="paragraph" w:customStyle="1" w:styleId="23">
    <w:name w:val="Название объекта2"/>
    <w:basedOn w:val="a0"/>
    <w:rsid w:val="00F56A40"/>
    <w:pPr>
      <w:suppressLineNumbers/>
      <w:spacing w:before="120" w:after="120"/>
    </w:pPr>
    <w:rPr>
      <w:rFonts w:cs="Lohit Hindi"/>
      <w:i/>
      <w:iCs/>
      <w:sz w:val="24"/>
      <w:szCs w:val="24"/>
    </w:rPr>
  </w:style>
  <w:style w:type="paragraph" w:customStyle="1" w:styleId="13">
    <w:name w:val="Указатель1"/>
    <w:basedOn w:val="a0"/>
    <w:rsid w:val="00F56A40"/>
    <w:pPr>
      <w:suppressLineNumbers/>
    </w:pPr>
    <w:rPr>
      <w:rFonts w:cs="Lohit Hindi"/>
    </w:rPr>
  </w:style>
  <w:style w:type="paragraph" w:styleId="af6">
    <w:name w:val="Normal (Web)"/>
    <w:basedOn w:val="a0"/>
    <w:uiPriority w:val="99"/>
    <w:rsid w:val="00F56A40"/>
    <w:pPr>
      <w:widowControl/>
      <w:autoSpaceDE/>
      <w:spacing w:before="280" w:after="280"/>
    </w:pPr>
    <w:rPr>
      <w:rFonts w:ascii="Verdana" w:hAnsi="Verdana" w:cs="Verdana"/>
      <w:color w:val="001B36"/>
      <w:sz w:val="15"/>
      <w:szCs w:val="15"/>
    </w:rPr>
  </w:style>
  <w:style w:type="paragraph" w:styleId="af7">
    <w:name w:val="footnote text"/>
    <w:basedOn w:val="a0"/>
    <w:link w:val="14"/>
    <w:uiPriority w:val="99"/>
    <w:rsid w:val="00F56A40"/>
    <w:rPr>
      <w:sz w:val="20"/>
      <w:szCs w:val="20"/>
    </w:rPr>
  </w:style>
  <w:style w:type="character" w:customStyle="1" w:styleId="14">
    <w:name w:val="Текст сноски Знак1"/>
    <w:basedOn w:val="a1"/>
    <w:link w:val="af7"/>
    <w:rsid w:val="00F56A40"/>
    <w:rPr>
      <w:rFonts w:ascii="Arial" w:eastAsia="Calibri" w:hAnsi="Arial" w:cs="Arial"/>
      <w:sz w:val="20"/>
      <w:szCs w:val="20"/>
      <w:lang w:eastAsia="zh-CN"/>
    </w:rPr>
  </w:style>
  <w:style w:type="paragraph" w:styleId="af8">
    <w:name w:val="header"/>
    <w:basedOn w:val="a0"/>
    <w:link w:val="15"/>
    <w:rsid w:val="00F56A40"/>
    <w:pPr>
      <w:tabs>
        <w:tab w:val="center" w:pos="4677"/>
        <w:tab w:val="right" w:pos="9355"/>
      </w:tabs>
    </w:pPr>
  </w:style>
  <w:style w:type="character" w:customStyle="1" w:styleId="15">
    <w:name w:val="Верхний колонтитул Знак1"/>
    <w:basedOn w:val="a1"/>
    <w:link w:val="af8"/>
    <w:rsid w:val="00F56A40"/>
    <w:rPr>
      <w:rFonts w:ascii="Arial" w:eastAsia="Calibri" w:hAnsi="Arial" w:cs="Arial"/>
      <w:sz w:val="18"/>
      <w:szCs w:val="18"/>
      <w:lang w:eastAsia="zh-CN"/>
    </w:rPr>
  </w:style>
  <w:style w:type="paragraph" w:styleId="af9">
    <w:name w:val="footer"/>
    <w:basedOn w:val="a0"/>
    <w:link w:val="16"/>
    <w:uiPriority w:val="99"/>
    <w:rsid w:val="00F56A40"/>
    <w:pPr>
      <w:tabs>
        <w:tab w:val="center" w:pos="4677"/>
        <w:tab w:val="right" w:pos="9355"/>
      </w:tabs>
    </w:pPr>
  </w:style>
  <w:style w:type="character" w:customStyle="1" w:styleId="16">
    <w:name w:val="Нижний колонтитул Знак1"/>
    <w:basedOn w:val="a1"/>
    <w:link w:val="af9"/>
    <w:uiPriority w:val="99"/>
    <w:rsid w:val="00F56A40"/>
    <w:rPr>
      <w:rFonts w:ascii="Arial" w:eastAsia="Calibri" w:hAnsi="Arial" w:cs="Arial"/>
      <w:sz w:val="18"/>
      <w:szCs w:val="18"/>
      <w:lang w:eastAsia="zh-CN"/>
    </w:rPr>
  </w:style>
  <w:style w:type="paragraph" w:customStyle="1" w:styleId="17">
    <w:name w:val="Заголовок таблицы ссылок1"/>
    <w:basedOn w:val="1"/>
    <w:next w:val="a0"/>
    <w:rsid w:val="00F56A40"/>
    <w:pPr>
      <w:keepLines/>
      <w:widowControl/>
      <w:numPr>
        <w:numId w:val="0"/>
      </w:numPr>
      <w:autoSpaceDE/>
      <w:spacing w:before="480" w:after="0" w:line="276" w:lineRule="auto"/>
    </w:pPr>
    <w:rPr>
      <w:color w:val="365F91"/>
      <w:sz w:val="28"/>
      <w:szCs w:val="28"/>
    </w:rPr>
  </w:style>
  <w:style w:type="paragraph" w:styleId="18">
    <w:name w:val="toc 1"/>
    <w:basedOn w:val="a0"/>
    <w:next w:val="a0"/>
    <w:uiPriority w:val="39"/>
    <w:rsid w:val="00F56A40"/>
    <w:pPr>
      <w:tabs>
        <w:tab w:val="left" w:pos="440"/>
        <w:tab w:val="right" w:leader="dot" w:pos="9629"/>
      </w:tabs>
      <w:spacing w:line="360" w:lineRule="auto"/>
    </w:pPr>
  </w:style>
  <w:style w:type="paragraph" w:customStyle="1" w:styleId="19">
    <w:name w:val="Знак1"/>
    <w:basedOn w:val="a0"/>
    <w:rsid w:val="00F56A40"/>
    <w:pPr>
      <w:widowControl/>
      <w:autoSpaceDE/>
      <w:spacing w:after="160" w:line="240" w:lineRule="exact"/>
    </w:pPr>
    <w:rPr>
      <w:rFonts w:ascii="Verdana" w:eastAsia="Times New Roman" w:hAnsi="Verdana" w:cs="Times New Roman"/>
      <w:sz w:val="24"/>
      <w:szCs w:val="24"/>
      <w:lang w:val="en-US"/>
    </w:rPr>
  </w:style>
  <w:style w:type="paragraph" w:customStyle="1" w:styleId="ConsPlusNormal0">
    <w:name w:val="ConsPlusNormal"/>
    <w:rsid w:val="00F56A4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u">
    <w:name w:val="u"/>
    <w:basedOn w:val="a0"/>
    <w:rsid w:val="00F56A40"/>
    <w:pPr>
      <w:widowControl/>
      <w:autoSpaceDE/>
      <w:ind w:firstLine="390"/>
      <w:jc w:val="both"/>
    </w:pPr>
    <w:rPr>
      <w:rFonts w:ascii="Times New Roman" w:eastAsia="Times New Roman" w:hAnsi="Times New Roman" w:cs="Times New Roman"/>
      <w:color w:val="000000"/>
      <w:sz w:val="24"/>
      <w:szCs w:val="24"/>
    </w:rPr>
  </w:style>
  <w:style w:type="paragraph" w:styleId="afa">
    <w:name w:val="List Paragraph"/>
    <w:basedOn w:val="a0"/>
    <w:qFormat/>
    <w:rsid w:val="00F56A40"/>
    <w:pPr>
      <w:autoSpaceDE/>
      <w:spacing w:after="200" w:line="276" w:lineRule="auto"/>
      <w:ind w:left="720"/>
    </w:pPr>
    <w:rPr>
      <w:rFonts w:ascii="Calibri" w:eastAsia="Times New Roman" w:hAnsi="Calibri" w:cs="Times New Roman"/>
      <w:kern w:val="1"/>
      <w:sz w:val="22"/>
      <w:szCs w:val="22"/>
      <w:lang w:val="x-none"/>
    </w:rPr>
  </w:style>
  <w:style w:type="paragraph" w:customStyle="1" w:styleId="1a">
    <w:name w:val="Название объекта1"/>
    <w:basedOn w:val="a0"/>
    <w:next w:val="a0"/>
    <w:rsid w:val="00F56A40"/>
    <w:rPr>
      <w:b/>
      <w:bCs/>
      <w:sz w:val="20"/>
      <w:szCs w:val="20"/>
    </w:rPr>
  </w:style>
  <w:style w:type="paragraph" w:customStyle="1" w:styleId="Style5">
    <w:name w:val="Style5"/>
    <w:basedOn w:val="a0"/>
    <w:rsid w:val="00F56A40"/>
    <w:pPr>
      <w:spacing w:line="302" w:lineRule="exact"/>
      <w:ind w:firstLine="720"/>
      <w:jc w:val="both"/>
    </w:pPr>
    <w:rPr>
      <w:rFonts w:ascii="Times New Roman" w:eastAsia="Times New Roman" w:hAnsi="Times New Roman" w:cs="Times New Roman"/>
      <w:sz w:val="24"/>
      <w:szCs w:val="24"/>
    </w:rPr>
  </w:style>
  <w:style w:type="paragraph" w:customStyle="1" w:styleId="Style2">
    <w:name w:val="Style2"/>
    <w:basedOn w:val="a0"/>
    <w:rsid w:val="00F56A40"/>
    <w:pPr>
      <w:spacing w:line="299" w:lineRule="exact"/>
      <w:ind w:firstLine="727"/>
      <w:jc w:val="both"/>
    </w:pPr>
    <w:rPr>
      <w:rFonts w:ascii="Times New Roman" w:eastAsia="Times New Roman" w:hAnsi="Times New Roman" w:cs="Times New Roman"/>
      <w:sz w:val="24"/>
      <w:szCs w:val="24"/>
    </w:rPr>
  </w:style>
  <w:style w:type="paragraph" w:customStyle="1" w:styleId="Style9">
    <w:name w:val="Style9"/>
    <w:basedOn w:val="a0"/>
    <w:rsid w:val="00F56A40"/>
    <w:pPr>
      <w:spacing w:line="306" w:lineRule="exact"/>
      <w:ind w:firstLine="727"/>
    </w:pPr>
    <w:rPr>
      <w:rFonts w:ascii="Times New Roman" w:eastAsia="Times New Roman" w:hAnsi="Times New Roman" w:cs="Times New Roman"/>
      <w:sz w:val="24"/>
      <w:szCs w:val="24"/>
    </w:rPr>
  </w:style>
  <w:style w:type="paragraph" w:customStyle="1" w:styleId="Style4">
    <w:name w:val="Style4"/>
    <w:basedOn w:val="a0"/>
    <w:rsid w:val="00F56A40"/>
    <w:rPr>
      <w:rFonts w:ascii="Times New Roman" w:eastAsia="Times New Roman" w:hAnsi="Times New Roman" w:cs="Times New Roman"/>
      <w:sz w:val="24"/>
      <w:szCs w:val="24"/>
    </w:rPr>
  </w:style>
  <w:style w:type="paragraph" w:customStyle="1" w:styleId="Style7">
    <w:name w:val="Style7"/>
    <w:basedOn w:val="a0"/>
    <w:rsid w:val="00F56A40"/>
    <w:rPr>
      <w:rFonts w:ascii="Times New Roman" w:eastAsia="Times New Roman" w:hAnsi="Times New Roman" w:cs="Times New Roman"/>
      <w:sz w:val="24"/>
      <w:szCs w:val="24"/>
    </w:rPr>
  </w:style>
  <w:style w:type="paragraph" w:customStyle="1" w:styleId="xl69">
    <w:name w:val="xl69"/>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0">
    <w:name w:val="xl70"/>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1">
    <w:name w:val="xl71"/>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2">
    <w:name w:val="xl72"/>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3">
    <w:name w:val="xl73"/>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b/>
      <w:bCs/>
      <w:i/>
      <w:iCs/>
      <w:sz w:val="16"/>
      <w:szCs w:val="16"/>
    </w:rPr>
  </w:style>
  <w:style w:type="paragraph" w:customStyle="1" w:styleId="xl74">
    <w:name w:val="xl74"/>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5">
    <w:name w:val="xl75"/>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6">
    <w:name w:val="xl76"/>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7">
    <w:name w:val="xl77"/>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8">
    <w:name w:val="xl78"/>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9">
    <w:name w:val="xl79"/>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b/>
      <w:bCs/>
      <w:sz w:val="16"/>
      <w:szCs w:val="16"/>
    </w:rPr>
  </w:style>
  <w:style w:type="paragraph" w:customStyle="1" w:styleId="xl80">
    <w:name w:val="xl80"/>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b/>
      <w:bCs/>
      <w:sz w:val="16"/>
      <w:szCs w:val="16"/>
    </w:rPr>
  </w:style>
  <w:style w:type="paragraph" w:customStyle="1" w:styleId="Style1">
    <w:name w:val="Style1"/>
    <w:basedOn w:val="a0"/>
    <w:rsid w:val="00F56A40"/>
    <w:pPr>
      <w:spacing w:line="299" w:lineRule="exact"/>
      <w:jc w:val="center"/>
    </w:pPr>
    <w:rPr>
      <w:rFonts w:ascii="Times New Roman" w:eastAsia="Times New Roman" w:hAnsi="Times New Roman" w:cs="Times New Roman"/>
      <w:sz w:val="24"/>
      <w:szCs w:val="24"/>
    </w:rPr>
  </w:style>
  <w:style w:type="paragraph" w:customStyle="1" w:styleId="Style3">
    <w:name w:val="Style3"/>
    <w:basedOn w:val="a0"/>
    <w:rsid w:val="00F56A40"/>
    <w:pPr>
      <w:spacing w:line="275" w:lineRule="exact"/>
      <w:jc w:val="both"/>
    </w:pPr>
    <w:rPr>
      <w:rFonts w:ascii="Times New Roman" w:eastAsia="Times New Roman" w:hAnsi="Times New Roman" w:cs="Times New Roman"/>
      <w:sz w:val="24"/>
      <w:szCs w:val="24"/>
    </w:rPr>
  </w:style>
  <w:style w:type="paragraph" w:customStyle="1" w:styleId="Style6">
    <w:name w:val="Style6"/>
    <w:basedOn w:val="a0"/>
    <w:rsid w:val="00F56A40"/>
    <w:pPr>
      <w:spacing w:line="302" w:lineRule="exact"/>
    </w:pPr>
    <w:rPr>
      <w:rFonts w:ascii="Times New Roman" w:eastAsia="Times New Roman" w:hAnsi="Times New Roman" w:cs="Times New Roman"/>
      <w:sz w:val="24"/>
      <w:szCs w:val="24"/>
    </w:rPr>
  </w:style>
  <w:style w:type="paragraph" w:customStyle="1" w:styleId="Style8">
    <w:name w:val="Style8"/>
    <w:basedOn w:val="a0"/>
    <w:rsid w:val="00F56A40"/>
    <w:pPr>
      <w:spacing w:line="300" w:lineRule="exact"/>
    </w:pPr>
    <w:rPr>
      <w:rFonts w:ascii="Times New Roman" w:eastAsia="Times New Roman" w:hAnsi="Times New Roman" w:cs="Times New Roman"/>
      <w:sz w:val="24"/>
      <w:szCs w:val="24"/>
    </w:rPr>
  </w:style>
  <w:style w:type="paragraph" w:customStyle="1" w:styleId="Style11">
    <w:name w:val="Style11"/>
    <w:basedOn w:val="a0"/>
    <w:rsid w:val="00F56A40"/>
    <w:pPr>
      <w:spacing w:line="299" w:lineRule="exact"/>
    </w:pPr>
    <w:rPr>
      <w:rFonts w:ascii="Times New Roman" w:eastAsia="Times New Roman" w:hAnsi="Times New Roman" w:cs="Times New Roman"/>
      <w:sz w:val="24"/>
      <w:szCs w:val="24"/>
    </w:rPr>
  </w:style>
  <w:style w:type="paragraph" w:customStyle="1" w:styleId="1b">
    <w:name w:val="Обычный1"/>
    <w:rsid w:val="00F56A40"/>
    <w:pPr>
      <w:widowControl w:val="0"/>
      <w:suppressAutoHyphens/>
      <w:spacing w:after="0" w:line="300" w:lineRule="auto"/>
      <w:ind w:firstLine="720"/>
      <w:jc w:val="both"/>
    </w:pPr>
    <w:rPr>
      <w:rFonts w:ascii="Times New Roman" w:eastAsia="Times New Roman" w:hAnsi="Times New Roman" w:cs="Times New Roman"/>
      <w:sz w:val="24"/>
      <w:szCs w:val="20"/>
      <w:lang w:eastAsia="zh-CN"/>
    </w:rPr>
  </w:style>
  <w:style w:type="paragraph" w:styleId="afb">
    <w:name w:val="Body Text Indent"/>
    <w:basedOn w:val="a0"/>
    <w:link w:val="1c"/>
    <w:rsid w:val="00F56A40"/>
    <w:pPr>
      <w:autoSpaceDE/>
      <w:spacing w:after="120"/>
      <w:ind w:left="283"/>
    </w:pPr>
    <w:rPr>
      <w:rFonts w:eastAsia="Lucida Sans Unicode" w:cs="Times New Roman"/>
      <w:kern w:val="1"/>
      <w:sz w:val="20"/>
      <w:szCs w:val="24"/>
    </w:rPr>
  </w:style>
  <w:style w:type="character" w:customStyle="1" w:styleId="1c">
    <w:name w:val="Основной текст с отступом Знак1"/>
    <w:basedOn w:val="a1"/>
    <w:link w:val="afb"/>
    <w:rsid w:val="00F56A40"/>
    <w:rPr>
      <w:rFonts w:ascii="Arial" w:eastAsia="Lucida Sans Unicode" w:hAnsi="Arial" w:cs="Times New Roman"/>
      <w:kern w:val="1"/>
      <w:sz w:val="20"/>
      <w:szCs w:val="24"/>
      <w:lang w:eastAsia="zh-CN"/>
    </w:rPr>
  </w:style>
  <w:style w:type="paragraph" w:styleId="24">
    <w:name w:val="toc 2"/>
    <w:basedOn w:val="a0"/>
    <w:next w:val="a0"/>
    <w:uiPriority w:val="39"/>
    <w:rsid w:val="00F56A40"/>
    <w:pPr>
      <w:ind w:left="180"/>
    </w:pPr>
  </w:style>
  <w:style w:type="paragraph" w:styleId="3">
    <w:name w:val="toc 3"/>
    <w:basedOn w:val="13"/>
    <w:rsid w:val="00F56A40"/>
    <w:pPr>
      <w:tabs>
        <w:tab w:val="right" w:leader="dot" w:pos="9072"/>
      </w:tabs>
      <w:ind w:left="566"/>
    </w:pPr>
  </w:style>
  <w:style w:type="paragraph" w:styleId="4">
    <w:name w:val="toc 4"/>
    <w:basedOn w:val="13"/>
    <w:rsid w:val="00F56A40"/>
    <w:pPr>
      <w:tabs>
        <w:tab w:val="right" w:leader="dot" w:pos="8789"/>
      </w:tabs>
      <w:ind w:left="849"/>
    </w:pPr>
  </w:style>
  <w:style w:type="paragraph" w:styleId="5">
    <w:name w:val="toc 5"/>
    <w:basedOn w:val="13"/>
    <w:rsid w:val="00F56A40"/>
    <w:pPr>
      <w:tabs>
        <w:tab w:val="right" w:leader="dot" w:pos="8506"/>
      </w:tabs>
      <w:ind w:left="1132"/>
    </w:pPr>
  </w:style>
  <w:style w:type="paragraph" w:styleId="6">
    <w:name w:val="toc 6"/>
    <w:basedOn w:val="13"/>
    <w:rsid w:val="00F56A40"/>
    <w:pPr>
      <w:tabs>
        <w:tab w:val="right" w:leader="dot" w:pos="8223"/>
      </w:tabs>
      <w:ind w:left="1415"/>
    </w:pPr>
  </w:style>
  <w:style w:type="paragraph" w:styleId="7">
    <w:name w:val="toc 7"/>
    <w:basedOn w:val="13"/>
    <w:rsid w:val="00F56A40"/>
    <w:pPr>
      <w:tabs>
        <w:tab w:val="right" w:leader="dot" w:pos="7940"/>
      </w:tabs>
      <w:ind w:left="1698"/>
    </w:pPr>
  </w:style>
  <w:style w:type="paragraph" w:styleId="8">
    <w:name w:val="toc 8"/>
    <w:basedOn w:val="13"/>
    <w:rsid w:val="00F56A40"/>
    <w:pPr>
      <w:tabs>
        <w:tab w:val="right" w:leader="dot" w:pos="7657"/>
      </w:tabs>
      <w:ind w:left="1981"/>
    </w:pPr>
  </w:style>
  <w:style w:type="paragraph" w:styleId="9">
    <w:name w:val="toc 9"/>
    <w:basedOn w:val="13"/>
    <w:rsid w:val="00F56A40"/>
    <w:pPr>
      <w:tabs>
        <w:tab w:val="right" w:leader="dot" w:pos="7374"/>
      </w:tabs>
      <w:ind w:left="2264"/>
    </w:pPr>
  </w:style>
  <w:style w:type="paragraph" w:customStyle="1" w:styleId="100">
    <w:name w:val="Оглавление 10"/>
    <w:basedOn w:val="13"/>
    <w:rsid w:val="00F56A40"/>
    <w:pPr>
      <w:tabs>
        <w:tab w:val="right" w:leader="dot" w:pos="7091"/>
      </w:tabs>
      <w:ind w:left="2547"/>
    </w:pPr>
  </w:style>
  <w:style w:type="paragraph" w:customStyle="1" w:styleId="afc">
    <w:name w:val="Содержимое врезки"/>
    <w:basedOn w:val="af3"/>
    <w:rsid w:val="00F56A40"/>
  </w:style>
  <w:style w:type="paragraph" w:customStyle="1" w:styleId="afd">
    <w:name w:val="Содержимое таблицы"/>
    <w:basedOn w:val="a0"/>
    <w:rsid w:val="00F56A40"/>
    <w:pPr>
      <w:suppressLineNumbers/>
    </w:pPr>
  </w:style>
  <w:style w:type="paragraph" w:customStyle="1" w:styleId="afe">
    <w:name w:val="Заголовок таблицы"/>
    <w:basedOn w:val="afd"/>
    <w:rsid w:val="00F56A40"/>
    <w:pPr>
      <w:jc w:val="center"/>
    </w:pPr>
    <w:rPr>
      <w:b/>
      <w:bCs/>
    </w:rPr>
  </w:style>
  <w:style w:type="paragraph" w:customStyle="1" w:styleId="aff">
    <w:name w:val="Таблица"/>
    <w:basedOn w:val="23"/>
    <w:rsid w:val="00F56A40"/>
  </w:style>
  <w:style w:type="paragraph" w:customStyle="1" w:styleId="31">
    <w:name w:val="Основной текст с отступом 31"/>
    <w:basedOn w:val="a0"/>
    <w:rsid w:val="00F56A40"/>
    <w:pPr>
      <w:spacing w:after="120"/>
      <w:ind w:left="283"/>
    </w:pPr>
    <w:rPr>
      <w:sz w:val="16"/>
      <w:szCs w:val="16"/>
    </w:rPr>
  </w:style>
  <w:style w:type="table" w:styleId="aff0">
    <w:name w:val="Table Grid"/>
    <w:basedOn w:val="a2"/>
    <w:uiPriority w:val="59"/>
    <w:rsid w:val="00F56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0"/>
    <w:link w:val="aff2"/>
    <w:uiPriority w:val="99"/>
    <w:semiHidden/>
    <w:unhideWhenUsed/>
    <w:rsid w:val="00F56A40"/>
    <w:rPr>
      <w:rFonts w:ascii="Tahoma" w:hAnsi="Tahoma" w:cs="Tahoma"/>
      <w:sz w:val="16"/>
      <w:szCs w:val="16"/>
    </w:rPr>
  </w:style>
  <w:style w:type="character" w:customStyle="1" w:styleId="aff2">
    <w:name w:val="Текст выноски Знак"/>
    <w:basedOn w:val="a1"/>
    <w:link w:val="aff1"/>
    <w:uiPriority w:val="99"/>
    <w:semiHidden/>
    <w:rsid w:val="00F56A40"/>
    <w:rPr>
      <w:rFonts w:ascii="Tahoma" w:eastAsia="Calibri" w:hAnsi="Tahoma" w:cs="Tahoma"/>
      <w:sz w:val="16"/>
      <w:szCs w:val="16"/>
      <w:lang w:eastAsia="zh-CN"/>
    </w:rPr>
  </w:style>
  <w:style w:type="paragraph" w:styleId="a">
    <w:name w:val="List Bullet"/>
    <w:basedOn w:val="a0"/>
    <w:uiPriority w:val="99"/>
    <w:semiHidden/>
    <w:unhideWhenUsed/>
    <w:rsid w:val="00E15648"/>
    <w:pPr>
      <w:widowControl/>
      <w:numPr>
        <w:numId w:val="38"/>
      </w:numPr>
      <w:suppressAutoHyphens w:val="0"/>
      <w:autoSpaceDE/>
      <w:spacing w:after="200" w:line="276" w:lineRule="auto"/>
      <w:contextualSpacing/>
    </w:pPr>
    <w:rPr>
      <w:rFonts w:asciiTheme="majorHAnsi" w:eastAsiaTheme="minorHAnsi" w:hAnsiTheme="majorHAnsi" w:cstheme="minorBidi"/>
      <w:sz w:val="22"/>
      <w:szCs w:val="22"/>
      <w:lang w:eastAsia="en-US"/>
    </w:rPr>
  </w:style>
  <w:style w:type="paragraph" w:customStyle="1" w:styleId="Default">
    <w:name w:val="Default"/>
    <w:rsid w:val="001C2F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Subtle Reference"/>
    <w:basedOn w:val="a1"/>
    <w:uiPriority w:val="31"/>
    <w:qFormat/>
    <w:rsid w:val="005047B1"/>
    <w:rPr>
      <w:smallCaps/>
      <w:color w:val="C0504D" w:themeColor="accent2"/>
      <w:u w:val="single"/>
    </w:rPr>
  </w:style>
  <w:style w:type="character" w:styleId="aff4">
    <w:name w:val="Book Title"/>
    <w:basedOn w:val="a1"/>
    <w:uiPriority w:val="33"/>
    <w:qFormat/>
    <w:rsid w:val="005047B1"/>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56A40"/>
    <w:pPr>
      <w:widowControl w:val="0"/>
      <w:suppressAutoHyphens/>
      <w:autoSpaceDE w:val="0"/>
      <w:spacing w:after="0" w:line="240" w:lineRule="auto"/>
    </w:pPr>
    <w:rPr>
      <w:rFonts w:ascii="Arial" w:eastAsia="Calibri" w:hAnsi="Arial" w:cs="Arial"/>
      <w:sz w:val="18"/>
      <w:szCs w:val="18"/>
      <w:lang w:eastAsia="zh-CN"/>
    </w:rPr>
  </w:style>
  <w:style w:type="paragraph" w:styleId="1">
    <w:name w:val="heading 1"/>
    <w:basedOn w:val="a0"/>
    <w:next w:val="a0"/>
    <w:link w:val="10"/>
    <w:qFormat/>
    <w:rsid w:val="00F56A40"/>
    <w:pPr>
      <w:keepNext/>
      <w:numPr>
        <w:numId w:val="1"/>
      </w:numPr>
      <w:spacing w:before="240" w:after="60"/>
      <w:outlineLvl w:val="0"/>
    </w:pPr>
    <w:rPr>
      <w:rFonts w:ascii="Cambria" w:eastAsia="Times New Roman" w:hAnsi="Cambria" w:cs="Times New Roman"/>
      <w:b/>
      <w:bCs/>
      <w:kern w:val="1"/>
      <w:sz w:val="32"/>
      <w:szCs w:val="32"/>
    </w:rPr>
  </w:style>
  <w:style w:type="paragraph" w:styleId="2">
    <w:name w:val="heading 2"/>
    <w:basedOn w:val="a0"/>
    <w:next w:val="a0"/>
    <w:link w:val="20"/>
    <w:qFormat/>
    <w:rsid w:val="00F56A40"/>
    <w:pPr>
      <w:keepNext/>
      <w:numPr>
        <w:ilvl w:val="1"/>
        <w:numId w:val="1"/>
      </w:numPr>
      <w:spacing w:before="240" w:after="60"/>
      <w:outlineLvl w:val="1"/>
    </w:pPr>
    <w:rPr>
      <w:rFonts w:ascii="Cambria" w:eastAsia="Times New Roman" w:hAnsi="Cambria"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56A40"/>
    <w:rPr>
      <w:rFonts w:ascii="Cambria" w:eastAsia="Times New Roman" w:hAnsi="Cambria" w:cs="Times New Roman"/>
      <w:b/>
      <w:bCs/>
      <w:kern w:val="1"/>
      <w:sz w:val="32"/>
      <w:szCs w:val="32"/>
      <w:lang w:eastAsia="zh-CN"/>
    </w:rPr>
  </w:style>
  <w:style w:type="character" w:customStyle="1" w:styleId="20">
    <w:name w:val="Заголовок 2 Знак"/>
    <w:basedOn w:val="a1"/>
    <w:link w:val="2"/>
    <w:rsid w:val="00F56A40"/>
    <w:rPr>
      <w:rFonts w:ascii="Cambria" w:eastAsia="Times New Roman" w:hAnsi="Cambria" w:cs="Times New Roman"/>
      <w:b/>
      <w:bCs/>
      <w:i/>
      <w:iCs/>
      <w:sz w:val="28"/>
      <w:szCs w:val="28"/>
      <w:lang w:eastAsia="zh-CN"/>
    </w:rPr>
  </w:style>
  <w:style w:type="character" w:customStyle="1" w:styleId="Absatz-Standardschriftart">
    <w:name w:val="Absatz-Standardschriftart"/>
    <w:rsid w:val="00F56A40"/>
  </w:style>
  <w:style w:type="character" w:customStyle="1" w:styleId="WW-Absatz-Standardschriftart">
    <w:name w:val="WW-Absatz-Standardschriftart"/>
    <w:rsid w:val="00F56A40"/>
  </w:style>
  <w:style w:type="character" w:customStyle="1" w:styleId="21">
    <w:name w:val="Основной шрифт абзаца2"/>
    <w:rsid w:val="00F56A40"/>
  </w:style>
  <w:style w:type="character" w:customStyle="1" w:styleId="WW8Num1z0">
    <w:name w:val="WW8Num1z0"/>
    <w:rsid w:val="00F56A40"/>
    <w:rPr>
      <w:rFonts w:ascii="Symbol" w:hAnsi="Symbol" w:cs="Symbol"/>
      <w:sz w:val="20"/>
    </w:rPr>
  </w:style>
  <w:style w:type="character" w:customStyle="1" w:styleId="WW8Num3z0">
    <w:name w:val="WW8Num3z0"/>
    <w:rsid w:val="00F56A40"/>
    <w:rPr>
      <w:rFonts w:ascii="Wingdings" w:hAnsi="Wingdings" w:cs="Wingdings"/>
    </w:rPr>
  </w:style>
  <w:style w:type="character" w:customStyle="1" w:styleId="WW8Num3z1">
    <w:name w:val="WW8Num3z1"/>
    <w:rsid w:val="00F56A40"/>
    <w:rPr>
      <w:rFonts w:ascii="Courier New" w:hAnsi="Courier New" w:cs="Courier New"/>
    </w:rPr>
  </w:style>
  <w:style w:type="character" w:customStyle="1" w:styleId="WW8Num3z3">
    <w:name w:val="WW8Num3z3"/>
    <w:rsid w:val="00F56A40"/>
    <w:rPr>
      <w:rFonts w:ascii="Symbol" w:hAnsi="Symbol" w:cs="Symbol"/>
    </w:rPr>
  </w:style>
  <w:style w:type="character" w:customStyle="1" w:styleId="WW8Num5z0">
    <w:name w:val="WW8Num5z0"/>
    <w:rsid w:val="00F56A40"/>
    <w:rPr>
      <w:rFonts w:ascii="Wingdings" w:hAnsi="Wingdings" w:cs="Wingdings"/>
    </w:rPr>
  </w:style>
  <w:style w:type="character" w:customStyle="1" w:styleId="WW8Num5z1">
    <w:name w:val="WW8Num5z1"/>
    <w:rsid w:val="00F56A40"/>
    <w:rPr>
      <w:rFonts w:ascii="Courier New" w:hAnsi="Courier New" w:cs="Courier New"/>
    </w:rPr>
  </w:style>
  <w:style w:type="character" w:customStyle="1" w:styleId="WW8Num5z3">
    <w:name w:val="WW8Num5z3"/>
    <w:rsid w:val="00F56A40"/>
    <w:rPr>
      <w:rFonts w:ascii="Symbol" w:hAnsi="Symbol" w:cs="Symbol"/>
    </w:rPr>
  </w:style>
  <w:style w:type="character" w:customStyle="1" w:styleId="WW8Num6z0">
    <w:name w:val="WW8Num6z0"/>
    <w:rsid w:val="00F56A40"/>
    <w:rPr>
      <w:rFonts w:ascii="Times New Roman" w:hAnsi="Times New Roman" w:cs="Times New Roman"/>
    </w:rPr>
  </w:style>
  <w:style w:type="character" w:customStyle="1" w:styleId="WW8Num8z0">
    <w:name w:val="WW8Num8z0"/>
    <w:rsid w:val="00F56A40"/>
    <w:rPr>
      <w:rFonts w:ascii="Times New Roman" w:hAnsi="Times New Roman" w:cs="Times New Roman"/>
    </w:rPr>
  </w:style>
  <w:style w:type="character" w:customStyle="1" w:styleId="WW8Num10z0">
    <w:name w:val="WW8Num10z0"/>
    <w:rsid w:val="00F56A40"/>
    <w:rPr>
      <w:rFonts w:ascii="Arial" w:hAnsi="Arial" w:cs="Arial"/>
      <w:b/>
      <w:sz w:val="22"/>
      <w:szCs w:val="22"/>
    </w:rPr>
  </w:style>
  <w:style w:type="character" w:customStyle="1" w:styleId="WW8Num11z0">
    <w:name w:val="WW8Num11z0"/>
    <w:rsid w:val="00F56A40"/>
    <w:rPr>
      <w:rFonts w:ascii="Times New Roman" w:hAnsi="Times New Roman" w:cs="Times New Roman"/>
    </w:rPr>
  </w:style>
  <w:style w:type="character" w:customStyle="1" w:styleId="WW8Num14z0">
    <w:name w:val="WW8Num14z0"/>
    <w:rsid w:val="00F56A40"/>
    <w:rPr>
      <w:sz w:val="22"/>
    </w:rPr>
  </w:style>
  <w:style w:type="character" w:customStyle="1" w:styleId="WW8Num15z0">
    <w:name w:val="WW8Num15z0"/>
    <w:rsid w:val="00F56A40"/>
    <w:rPr>
      <w:rFonts w:ascii="Wingdings" w:hAnsi="Wingdings" w:cs="Wingdings"/>
      <w:sz w:val="24"/>
    </w:rPr>
  </w:style>
  <w:style w:type="character" w:customStyle="1" w:styleId="WW8Num15z1">
    <w:name w:val="WW8Num15z1"/>
    <w:rsid w:val="00F56A40"/>
    <w:rPr>
      <w:rFonts w:ascii="Courier New" w:hAnsi="Courier New" w:cs="Courier New"/>
    </w:rPr>
  </w:style>
  <w:style w:type="character" w:customStyle="1" w:styleId="WW8Num15z2">
    <w:name w:val="WW8Num15z2"/>
    <w:rsid w:val="00F56A40"/>
    <w:rPr>
      <w:rFonts w:ascii="Wingdings" w:hAnsi="Wingdings" w:cs="Wingdings"/>
    </w:rPr>
  </w:style>
  <w:style w:type="character" w:customStyle="1" w:styleId="WW8Num15z3">
    <w:name w:val="WW8Num15z3"/>
    <w:rsid w:val="00F56A40"/>
    <w:rPr>
      <w:rFonts w:ascii="Symbol" w:hAnsi="Symbol" w:cs="Symbol"/>
    </w:rPr>
  </w:style>
  <w:style w:type="character" w:customStyle="1" w:styleId="WW8Num16z0">
    <w:name w:val="WW8Num16z0"/>
    <w:rsid w:val="00F56A40"/>
    <w:rPr>
      <w:rFonts w:ascii="Wingdings" w:hAnsi="Wingdings" w:cs="Wingdings"/>
    </w:rPr>
  </w:style>
  <w:style w:type="character" w:customStyle="1" w:styleId="WW8Num16z1">
    <w:name w:val="WW8Num16z1"/>
    <w:rsid w:val="00F56A40"/>
    <w:rPr>
      <w:rFonts w:ascii="Courier New" w:hAnsi="Courier New" w:cs="Courier New"/>
    </w:rPr>
  </w:style>
  <w:style w:type="character" w:customStyle="1" w:styleId="WW8Num16z3">
    <w:name w:val="WW8Num16z3"/>
    <w:rsid w:val="00F56A40"/>
    <w:rPr>
      <w:rFonts w:ascii="Symbol" w:hAnsi="Symbol" w:cs="Symbol"/>
    </w:rPr>
  </w:style>
  <w:style w:type="character" w:customStyle="1" w:styleId="WW8Num18z0">
    <w:name w:val="WW8Num18z0"/>
    <w:rsid w:val="00F56A40"/>
    <w:rPr>
      <w:rFonts w:ascii="Symbol" w:hAnsi="Symbol" w:cs="Symbol"/>
    </w:rPr>
  </w:style>
  <w:style w:type="character" w:customStyle="1" w:styleId="WW8Num18z1">
    <w:name w:val="WW8Num18z1"/>
    <w:rsid w:val="00F56A40"/>
    <w:rPr>
      <w:rFonts w:ascii="Courier New" w:hAnsi="Courier New" w:cs="Courier New"/>
    </w:rPr>
  </w:style>
  <w:style w:type="character" w:customStyle="1" w:styleId="WW8Num18z2">
    <w:name w:val="WW8Num18z2"/>
    <w:rsid w:val="00F56A40"/>
    <w:rPr>
      <w:rFonts w:ascii="Wingdings" w:hAnsi="Wingdings" w:cs="Wingdings"/>
    </w:rPr>
  </w:style>
  <w:style w:type="character" w:customStyle="1" w:styleId="WW8Num19z0">
    <w:name w:val="WW8Num19z0"/>
    <w:rsid w:val="00F56A40"/>
    <w:rPr>
      <w:rFonts w:ascii="Symbol" w:hAnsi="Symbol" w:cs="Symbol"/>
      <w:sz w:val="20"/>
    </w:rPr>
  </w:style>
  <w:style w:type="character" w:customStyle="1" w:styleId="WW8Num19z1">
    <w:name w:val="WW8Num19z1"/>
    <w:rsid w:val="00F56A40"/>
    <w:rPr>
      <w:rFonts w:ascii="Courier New" w:hAnsi="Courier New" w:cs="Courier New"/>
      <w:sz w:val="20"/>
    </w:rPr>
  </w:style>
  <w:style w:type="character" w:customStyle="1" w:styleId="WW8Num19z2">
    <w:name w:val="WW8Num19z2"/>
    <w:rsid w:val="00F56A40"/>
    <w:rPr>
      <w:rFonts w:ascii="Wingdings" w:hAnsi="Wingdings" w:cs="Wingdings"/>
      <w:sz w:val="20"/>
    </w:rPr>
  </w:style>
  <w:style w:type="character" w:customStyle="1" w:styleId="WW8Num20z0">
    <w:name w:val="WW8Num20z0"/>
    <w:rsid w:val="00F56A40"/>
    <w:rPr>
      <w:rFonts w:ascii="Times New Roman" w:hAnsi="Times New Roman" w:cs="Times New Roman"/>
      <w:b w:val="0"/>
    </w:rPr>
  </w:style>
  <w:style w:type="character" w:customStyle="1" w:styleId="WW8Num21z0">
    <w:name w:val="WW8Num21z0"/>
    <w:rsid w:val="00F56A40"/>
    <w:rPr>
      <w:rFonts w:ascii="Times New Roman" w:hAnsi="Times New Roman" w:cs="Times New Roman"/>
    </w:rPr>
  </w:style>
  <w:style w:type="character" w:customStyle="1" w:styleId="WW8Num22z0">
    <w:name w:val="WW8Num22z0"/>
    <w:rsid w:val="00F56A40"/>
    <w:rPr>
      <w:rFonts w:ascii="Times New Roman" w:hAnsi="Times New Roman" w:cs="Times New Roman"/>
    </w:rPr>
  </w:style>
  <w:style w:type="character" w:customStyle="1" w:styleId="WW8Num23z0">
    <w:name w:val="WW8Num23z0"/>
    <w:rsid w:val="00F56A40"/>
    <w:rPr>
      <w:rFonts w:ascii="Arial" w:hAnsi="Arial" w:cs="Arial"/>
      <w:b/>
      <w:sz w:val="22"/>
      <w:szCs w:val="22"/>
    </w:rPr>
  </w:style>
  <w:style w:type="character" w:customStyle="1" w:styleId="WW8Num24z0">
    <w:name w:val="WW8Num24z0"/>
    <w:rsid w:val="00F56A40"/>
    <w:rPr>
      <w:rFonts w:ascii="Wingdings" w:hAnsi="Wingdings" w:cs="Wingdings"/>
    </w:rPr>
  </w:style>
  <w:style w:type="character" w:customStyle="1" w:styleId="WW8Num24z1">
    <w:name w:val="WW8Num24z1"/>
    <w:rsid w:val="00F56A40"/>
    <w:rPr>
      <w:rFonts w:ascii="Courier New" w:hAnsi="Courier New" w:cs="Courier New"/>
    </w:rPr>
  </w:style>
  <w:style w:type="character" w:customStyle="1" w:styleId="WW8Num24z3">
    <w:name w:val="WW8Num24z3"/>
    <w:rsid w:val="00F56A40"/>
    <w:rPr>
      <w:rFonts w:ascii="Symbol" w:hAnsi="Symbol" w:cs="Symbol"/>
    </w:rPr>
  </w:style>
  <w:style w:type="character" w:customStyle="1" w:styleId="WW8Num25z0">
    <w:name w:val="WW8Num25z0"/>
    <w:rsid w:val="00F56A40"/>
    <w:rPr>
      <w:rFonts w:ascii="Wingdings" w:hAnsi="Wingdings" w:cs="Wingdings"/>
      <w:sz w:val="20"/>
    </w:rPr>
  </w:style>
  <w:style w:type="character" w:customStyle="1" w:styleId="WW8Num26z0">
    <w:name w:val="WW8Num26z0"/>
    <w:rsid w:val="00F56A40"/>
    <w:rPr>
      <w:rFonts w:ascii="Wingdings" w:hAnsi="Wingdings" w:cs="Wingdings"/>
    </w:rPr>
  </w:style>
  <w:style w:type="character" w:customStyle="1" w:styleId="WW8Num26z1">
    <w:name w:val="WW8Num26z1"/>
    <w:rsid w:val="00F56A40"/>
    <w:rPr>
      <w:rFonts w:ascii="Courier New" w:hAnsi="Courier New" w:cs="Courier New"/>
    </w:rPr>
  </w:style>
  <w:style w:type="character" w:customStyle="1" w:styleId="WW8Num26z3">
    <w:name w:val="WW8Num26z3"/>
    <w:rsid w:val="00F56A40"/>
    <w:rPr>
      <w:rFonts w:ascii="Symbol" w:hAnsi="Symbol" w:cs="Symbol"/>
    </w:rPr>
  </w:style>
  <w:style w:type="character" w:customStyle="1" w:styleId="WW8Num27z0">
    <w:name w:val="WW8Num27z0"/>
    <w:rsid w:val="00F56A40"/>
    <w:rPr>
      <w:color w:val="001B36"/>
    </w:rPr>
  </w:style>
  <w:style w:type="character" w:customStyle="1" w:styleId="WW8Num28z0">
    <w:name w:val="WW8Num28z0"/>
    <w:rsid w:val="00F56A40"/>
    <w:rPr>
      <w:rFonts w:ascii="Wingdings" w:hAnsi="Wingdings" w:cs="Wingdings"/>
      <w:sz w:val="24"/>
    </w:rPr>
  </w:style>
  <w:style w:type="character" w:customStyle="1" w:styleId="WW8Num28z1">
    <w:name w:val="WW8Num28z1"/>
    <w:rsid w:val="00F56A40"/>
    <w:rPr>
      <w:rFonts w:ascii="Courier New" w:hAnsi="Courier New" w:cs="Courier New"/>
    </w:rPr>
  </w:style>
  <w:style w:type="character" w:customStyle="1" w:styleId="WW8Num28z2">
    <w:name w:val="WW8Num28z2"/>
    <w:rsid w:val="00F56A40"/>
    <w:rPr>
      <w:rFonts w:ascii="Wingdings" w:hAnsi="Wingdings" w:cs="Wingdings"/>
    </w:rPr>
  </w:style>
  <w:style w:type="character" w:customStyle="1" w:styleId="WW8Num28z3">
    <w:name w:val="WW8Num28z3"/>
    <w:rsid w:val="00F56A40"/>
    <w:rPr>
      <w:rFonts w:ascii="Symbol" w:hAnsi="Symbol" w:cs="Symbol"/>
    </w:rPr>
  </w:style>
  <w:style w:type="character" w:customStyle="1" w:styleId="WW8Num30z0">
    <w:name w:val="WW8Num30z0"/>
    <w:rsid w:val="00F56A40"/>
    <w:rPr>
      <w:rFonts w:ascii="Symbol" w:hAnsi="Symbol" w:cs="Symbol"/>
    </w:rPr>
  </w:style>
  <w:style w:type="character" w:customStyle="1" w:styleId="WW8Num30z1">
    <w:name w:val="WW8Num30z1"/>
    <w:rsid w:val="00F56A40"/>
    <w:rPr>
      <w:rFonts w:ascii="Courier New" w:hAnsi="Courier New" w:cs="Courier New"/>
    </w:rPr>
  </w:style>
  <w:style w:type="character" w:customStyle="1" w:styleId="WW8Num30z2">
    <w:name w:val="WW8Num30z2"/>
    <w:rsid w:val="00F56A40"/>
    <w:rPr>
      <w:rFonts w:ascii="Wingdings" w:hAnsi="Wingdings" w:cs="Wingdings"/>
    </w:rPr>
  </w:style>
  <w:style w:type="character" w:customStyle="1" w:styleId="WW8Num31z0">
    <w:name w:val="WW8Num31z0"/>
    <w:rsid w:val="00F56A40"/>
    <w:rPr>
      <w:rFonts w:ascii="Wingdings" w:hAnsi="Wingdings" w:cs="Wingdings"/>
    </w:rPr>
  </w:style>
  <w:style w:type="character" w:customStyle="1" w:styleId="WW8Num31z1">
    <w:name w:val="WW8Num31z1"/>
    <w:rsid w:val="00F56A40"/>
    <w:rPr>
      <w:rFonts w:ascii="Courier New" w:hAnsi="Courier New" w:cs="Courier New"/>
    </w:rPr>
  </w:style>
  <w:style w:type="character" w:customStyle="1" w:styleId="WW8Num31z3">
    <w:name w:val="WW8Num31z3"/>
    <w:rsid w:val="00F56A40"/>
    <w:rPr>
      <w:rFonts w:ascii="Symbol" w:hAnsi="Symbol" w:cs="Symbol"/>
    </w:rPr>
  </w:style>
  <w:style w:type="character" w:customStyle="1" w:styleId="WW8Num33z0">
    <w:name w:val="WW8Num33z0"/>
    <w:rsid w:val="00F56A40"/>
    <w:rPr>
      <w:rFonts w:ascii="Wingdings" w:hAnsi="Wingdings" w:cs="Wingdings"/>
      <w:sz w:val="24"/>
    </w:rPr>
  </w:style>
  <w:style w:type="character" w:customStyle="1" w:styleId="WW8Num33z1">
    <w:name w:val="WW8Num33z1"/>
    <w:rsid w:val="00F56A40"/>
    <w:rPr>
      <w:rFonts w:ascii="Courier New" w:hAnsi="Courier New" w:cs="Courier New"/>
    </w:rPr>
  </w:style>
  <w:style w:type="character" w:customStyle="1" w:styleId="WW8Num33z2">
    <w:name w:val="WW8Num33z2"/>
    <w:rsid w:val="00F56A40"/>
    <w:rPr>
      <w:rFonts w:ascii="Wingdings" w:hAnsi="Wingdings" w:cs="Wingdings"/>
    </w:rPr>
  </w:style>
  <w:style w:type="character" w:customStyle="1" w:styleId="WW8Num33z3">
    <w:name w:val="WW8Num33z3"/>
    <w:rsid w:val="00F56A40"/>
    <w:rPr>
      <w:rFonts w:ascii="Symbol" w:hAnsi="Symbol" w:cs="Symbol"/>
    </w:rPr>
  </w:style>
  <w:style w:type="character" w:customStyle="1" w:styleId="WW8Num35z0">
    <w:name w:val="WW8Num35z0"/>
    <w:rsid w:val="00F56A40"/>
    <w:rPr>
      <w:rFonts w:ascii="Symbol" w:hAnsi="Symbol" w:cs="Symbol"/>
    </w:rPr>
  </w:style>
  <w:style w:type="character" w:customStyle="1" w:styleId="WW8Num35z1">
    <w:name w:val="WW8Num35z1"/>
    <w:rsid w:val="00F56A40"/>
    <w:rPr>
      <w:rFonts w:ascii="Courier New" w:hAnsi="Courier New" w:cs="Courier New"/>
    </w:rPr>
  </w:style>
  <w:style w:type="character" w:customStyle="1" w:styleId="WW8Num35z2">
    <w:name w:val="WW8Num35z2"/>
    <w:rsid w:val="00F56A40"/>
    <w:rPr>
      <w:rFonts w:ascii="Wingdings" w:hAnsi="Wingdings" w:cs="Wingdings"/>
    </w:rPr>
  </w:style>
  <w:style w:type="character" w:customStyle="1" w:styleId="WW8Num37z0">
    <w:name w:val="WW8Num37z0"/>
    <w:rsid w:val="00F56A40"/>
    <w:rPr>
      <w:rFonts w:ascii="Times New Roman" w:hAnsi="Times New Roman" w:cs="Times New Roman"/>
    </w:rPr>
  </w:style>
  <w:style w:type="character" w:customStyle="1" w:styleId="WW8Num38z0">
    <w:name w:val="WW8Num38z0"/>
    <w:rsid w:val="00F56A40"/>
    <w:rPr>
      <w:rFonts w:ascii="Times New Roman" w:hAnsi="Times New Roman" w:cs="Times New Roman"/>
    </w:rPr>
  </w:style>
  <w:style w:type="character" w:customStyle="1" w:styleId="WW8Num39z0">
    <w:name w:val="WW8Num39z0"/>
    <w:rsid w:val="00F56A40"/>
    <w:rPr>
      <w:rFonts w:ascii="Arial" w:hAnsi="Arial" w:cs="Arial"/>
    </w:rPr>
  </w:style>
  <w:style w:type="character" w:customStyle="1" w:styleId="11">
    <w:name w:val="Основной шрифт абзаца1"/>
    <w:rsid w:val="00F56A40"/>
  </w:style>
  <w:style w:type="character" w:customStyle="1" w:styleId="a4">
    <w:name w:val="Основной текст Знак"/>
    <w:rsid w:val="00F56A40"/>
    <w:rPr>
      <w:rFonts w:ascii="Arial" w:hAnsi="Arial" w:cs="Arial"/>
      <w:sz w:val="18"/>
      <w:szCs w:val="18"/>
      <w:lang w:val="x-none"/>
    </w:rPr>
  </w:style>
  <w:style w:type="character" w:customStyle="1" w:styleId="apple-style-span">
    <w:name w:val="apple-style-span"/>
    <w:basedOn w:val="11"/>
    <w:rsid w:val="00F56A40"/>
  </w:style>
  <w:style w:type="character" w:customStyle="1" w:styleId="apple-converted-space">
    <w:name w:val="apple-converted-space"/>
    <w:basedOn w:val="11"/>
    <w:rsid w:val="00F56A40"/>
  </w:style>
  <w:style w:type="character" w:styleId="a5">
    <w:name w:val="Hyperlink"/>
    <w:rsid w:val="00F56A40"/>
    <w:rPr>
      <w:color w:val="0000FF"/>
      <w:u w:val="single"/>
    </w:rPr>
  </w:style>
  <w:style w:type="character" w:customStyle="1" w:styleId="a6">
    <w:name w:val="Текст сноски Знак"/>
    <w:uiPriority w:val="99"/>
    <w:rsid w:val="00F56A40"/>
    <w:rPr>
      <w:rFonts w:ascii="Arial" w:hAnsi="Arial" w:cs="Arial"/>
    </w:rPr>
  </w:style>
  <w:style w:type="character" w:customStyle="1" w:styleId="a7">
    <w:name w:val="Символ сноски"/>
    <w:rsid w:val="00F56A40"/>
    <w:rPr>
      <w:vertAlign w:val="superscript"/>
    </w:rPr>
  </w:style>
  <w:style w:type="character" w:customStyle="1" w:styleId="a8">
    <w:name w:val="Верхний колонтитул Знак"/>
    <w:rsid w:val="00F56A40"/>
    <w:rPr>
      <w:rFonts w:ascii="Arial" w:hAnsi="Arial" w:cs="Arial"/>
      <w:sz w:val="18"/>
      <w:szCs w:val="18"/>
    </w:rPr>
  </w:style>
  <w:style w:type="character" w:customStyle="1" w:styleId="a9">
    <w:name w:val="Нижний колонтитул Знак"/>
    <w:uiPriority w:val="99"/>
    <w:rsid w:val="00F56A40"/>
    <w:rPr>
      <w:rFonts w:ascii="Arial" w:hAnsi="Arial" w:cs="Arial"/>
      <w:sz w:val="18"/>
      <w:szCs w:val="18"/>
    </w:rPr>
  </w:style>
  <w:style w:type="character" w:styleId="aa">
    <w:name w:val="FollowedHyperlink"/>
    <w:rsid w:val="00F56A40"/>
    <w:rPr>
      <w:color w:val="800080"/>
      <w:u w:val="single"/>
    </w:rPr>
  </w:style>
  <w:style w:type="character" w:styleId="ab">
    <w:name w:val="Strong"/>
    <w:qFormat/>
    <w:rsid w:val="00F56A40"/>
    <w:rPr>
      <w:b/>
      <w:bCs/>
    </w:rPr>
  </w:style>
  <w:style w:type="character" w:customStyle="1" w:styleId="ConsPlusNormal">
    <w:name w:val="ConsPlusNormal Знак"/>
    <w:rsid w:val="00F56A40"/>
    <w:rPr>
      <w:rFonts w:ascii="Arial" w:eastAsia="Times New Roman" w:hAnsi="Arial" w:cs="Arial"/>
      <w:lang w:val="ru-RU" w:bidi="ar-SA"/>
    </w:rPr>
  </w:style>
  <w:style w:type="character" w:customStyle="1" w:styleId="versioncommenttitle">
    <w:name w:val="versioncommenttitle"/>
    <w:basedOn w:val="11"/>
    <w:rsid w:val="00F56A40"/>
  </w:style>
  <w:style w:type="character" w:customStyle="1" w:styleId="ac">
    <w:name w:val="Абзац списка Знак"/>
    <w:rsid w:val="00F56A40"/>
    <w:rPr>
      <w:rFonts w:eastAsia="Times New Roman"/>
      <w:kern w:val="1"/>
      <w:sz w:val="22"/>
      <w:szCs w:val="22"/>
      <w:lang w:val="x-none"/>
    </w:rPr>
  </w:style>
  <w:style w:type="character" w:customStyle="1" w:styleId="s10">
    <w:name w:val="s_10"/>
    <w:basedOn w:val="11"/>
    <w:rsid w:val="00F56A40"/>
  </w:style>
  <w:style w:type="character" w:customStyle="1" w:styleId="FontStyle14">
    <w:name w:val="Font Style14"/>
    <w:rsid w:val="00F56A40"/>
    <w:rPr>
      <w:rFonts w:ascii="Times New Roman" w:hAnsi="Times New Roman" w:cs="Times New Roman"/>
      <w:sz w:val="24"/>
      <w:szCs w:val="24"/>
    </w:rPr>
  </w:style>
  <w:style w:type="character" w:customStyle="1" w:styleId="FontStyle13">
    <w:name w:val="Font Style13"/>
    <w:rsid w:val="00F56A40"/>
    <w:rPr>
      <w:rFonts w:ascii="Times New Roman" w:hAnsi="Times New Roman" w:cs="Times New Roman"/>
      <w:b/>
      <w:bCs/>
      <w:sz w:val="24"/>
      <w:szCs w:val="24"/>
    </w:rPr>
  </w:style>
  <w:style w:type="character" w:customStyle="1" w:styleId="FontStyle15">
    <w:name w:val="Font Style15"/>
    <w:rsid w:val="00F56A40"/>
    <w:rPr>
      <w:rFonts w:ascii="Times New Roman" w:hAnsi="Times New Roman" w:cs="Times New Roman"/>
      <w:b/>
      <w:bCs/>
      <w:i/>
      <w:iCs/>
      <w:sz w:val="24"/>
      <w:szCs w:val="24"/>
    </w:rPr>
  </w:style>
  <w:style w:type="character" w:customStyle="1" w:styleId="ad">
    <w:name w:val="Основной текст с отступом Знак"/>
    <w:rsid w:val="00F56A40"/>
    <w:rPr>
      <w:rFonts w:ascii="Arial" w:eastAsia="Lucida Sans Unicode" w:hAnsi="Arial" w:cs="Arial"/>
      <w:kern w:val="1"/>
      <w:szCs w:val="24"/>
    </w:rPr>
  </w:style>
  <w:style w:type="character" w:customStyle="1" w:styleId="name">
    <w:name w:val="name"/>
    <w:basedOn w:val="11"/>
    <w:rsid w:val="00F56A40"/>
  </w:style>
  <w:style w:type="character" w:customStyle="1" w:styleId="rate">
    <w:name w:val="rate"/>
    <w:basedOn w:val="11"/>
    <w:rsid w:val="00F56A40"/>
  </w:style>
  <w:style w:type="character" w:customStyle="1" w:styleId="total">
    <w:name w:val="total"/>
    <w:basedOn w:val="11"/>
    <w:rsid w:val="00F56A40"/>
  </w:style>
  <w:style w:type="character" w:customStyle="1" w:styleId="ae">
    <w:name w:val="Ссылка указателя"/>
    <w:rsid w:val="00F56A40"/>
  </w:style>
  <w:style w:type="character" w:customStyle="1" w:styleId="af">
    <w:name w:val="Символ нумерации"/>
    <w:rsid w:val="00F56A40"/>
  </w:style>
  <w:style w:type="character" w:styleId="af0">
    <w:name w:val="footnote reference"/>
    <w:uiPriority w:val="99"/>
    <w:rsid w:val="00F56A40"/>
    <w:rPr>
      <w:vertAlign w:val="superscript"/>
    </w:rPr>
  </w:style>
  <w:style w:type="character" w:customStyle="1" w:styleId="af1">
    <w:name w:val="Символы концевой сноски"/>
    <w:rsid w:val="00F56A40"/>
    <w:rPr>
      <w:vertAlign w:val="superscript"/>
    </w:rPr>
  </w:style>
  <w:style w:type="character" w:customStyle="1" w:styleId="WW-">
    <w:name w:val="WW-Символы концевой сноски"/>
    <w:rsid w:val="00F56A40"/>
  </w:style>
  <w:style w:type="paragraph" w:customStyle="1" w:styleId="af2">
    <w:name w:val="Заголовок"/>
    <w:basedOn w:val="a0"/>
    <w:next w:val="af3"/>
    <w:rsid w:val="00F56A40"/>
    <w:pPr>
      <w:keepNext/>
      <w:spacing w:before="240" w:after="120"/>
    </w:pPr>
    <w:rPr>
      <w:rFonts w:ascii="Liberation Sans" w:eastAsia="WenQuanYi Micro Hei" w:hAnsi="Liberation Sans" w:cs="Lohit Hindi"/>
      <w:sz w:val="28"/>
      <w:szCs w:val="28"/>
    </w:rPr>
  </w:style>
  <w:style w:type="paragraph" w:styleId="af3">
    <w:name w:val="Body Text"/>
    <w:basedOn w:val="a0"/>
    <w:link w:val="12"/>
    <w:rsid w:val="00F56A40"/>
    <w:pPr>
      <w:spacing w:after="120"/>
    </w:pPr>
    <w:rPr>
      <w:rFonts w:cs="Times New Roman"/>
      <w:lang w:val="x-none"/>
    </w:rPr>
  </w:style>
  <w:style w:type="character" w:customStyle="1" w:styleId="12">
    <w:name w:val="Основной текст Знак1"/>
    <w:basedOn w:val="a1"/>
    <w:link w:val="af3"/>
    <w:rsid w:val="00F56A40"/>
    <w:rPr>
      <w:rFonts w:ascii="Arial" w:eastAsia="Calibri" w:hAnsi="Arial" w:cs="Times New Roman"/>
      <w:sz w:val="18"/>
      <w:szCs w:val="18"/>
      <w:lang w:val="x-none" w:eastAsia="zh-CN"/>
    </w:rPr>
  </w:style>
  <w:style w:type="paragraph" w:styleId="af4">
    <w:name w:val="List"/>
    <w:basedOn w:val="af3"/>
    <w:rsid w:val="00F56A40"/>
    <w:rPr>
      <w:rFonts w:cs="Lohit Hindi"/>
    </w:rPr>
  </w:style>
  <w:style w:type="paragraph" w:styleId="af5">
    <w:name w:val="caption"/>
    <w:basedOn w:val="a0"/>
    <w:qFormat/>
    <w:rsid w:val="00F56A40"/>
    <w:pPr>
      <w:suppressLineNumbers/>
      <w:spacing w:before="120" w:after="120"/>
    </w:pPr>
    <w:rPr>
      <w:rFonts w:cs="Lohit Hindi"/>
      <w:i/>
      <w:iCs/>
      <w:sz w:val="24"/>
      <w:szCs w:val="24"/>
    </w:rPr>
  </w:style>
  <w:style w:type="paragraph" w:customStyle="1" w:styleId="22">
    <w:name w:val="Указатель2"/>
    <w:basedOn w:val="a0"/>
    <w:rsid w:val="00F56A40"/>
    <w:pPr>
      <w:suppressLineNumbers/>
    </w:pPr>
    <w:rPr>
      <w:rFonts w:cs="Lohit Hindi"/>
    </w:rPr>
  </w:style>
  <w:style w:type="paragraph" w:customStyle="1" w:styleId="23">
    <w:name w:val="Название объекта2"/>
    <w:basedOn w:val="a0"/>
    <w:rsid w:val="00F56A40"/>
    <w:pPr>
      <w:suppressLineNumbers/>
      <w:spacing w:before="120" w:after="120"/>
    </w:pPr>
    <w:rPr>
      <w:rFonts w:cs="Lohit Hindi"/>
      <w:i/>
      <w:iCs/>
      <w:sz w:val="24"/>
      <w:szCs w:val="24"/>
    </w:rPr>
  </w:style>
  <w:style w:type="paragraph" w:customStyle="1" w:styleId="13">
    <w:name w:val="Указатель1"/>
    <w:basedOn w:val="a0"/>
    <w:rsid w:val="00F56A40"/>
    <w:pPr>
      <w:suppressLineNumbers/>
    </w:pPr>
    <w:rPr>
      <w:rFonts w:cs="Lohit Hindi"/>
    </w:rPr>
  </w:style>
  <w:style w:type="paragraph" w:styleId="af6">
    <w:name w:val="Normal (Web)"/>
    <w:basedOn w:val="a0"/>
    <w:uiPriority w:val="99"/>
    <w:rsid w:val="00F56A40"/>
    <w:pPr>
      <w:widowControl/>
      <w:autoSpaceDE/>
      <w:spacing w:before="280" w:after="280"/>
    </w:pPr>
    <w:rPr>
      <w:rFonts w:ascii="Verdana" w:hAnsi="Verdana" w:cs="Verdana"/>
      <w:color w:val="001B36"/>
      <w:sz w:val="15"/>
      <w:szCs w:val="15"/>
    </w:rPr>
  </w:style>
  <w:style w:type="paragraph" w:styleId="af7">
    <w:name w:val="footnote text"/>
    <w:basedOn w:val="a0"/>
    <w:link w:val="14"/>
    <w:uiPriority w:val="99"/>
    <w:rsid w:val="00F56A40"/>
    <w:rPr>
      <w:sz w:val="20"/>
      <w:szCs w:val="20"/>
    </w:rPr>
  </w:style>
  <w:style w:type="character" w:customStyle="1" w:styleId="14">
    <w:name w:val="Текст сноски Знак1"/>
    <w:basedOn w:val="a1"/>
    <w:link w:val="af7"/>
    <w:rsid w:val="00F56A40"/>
    <w:rPr>
      <w:rFonts w:ascii="Arial" w:eastAsia="Calibri" w:hAnsi="Arial" w:cs="Arial"/>
      <w:sz w:val="20"/>
      <w:szCs w:val="20"/>
      <w:lang w:eastAsia="zh-CN"/>
    </w:rPr>
  </w:style>
  <w:style w:type="paragraph" w:styleId="af8">
    <w:name w:val="header"/>
    <w:basedOn w:val="a0"/>
    <w:link w:val="15"/>
    <w:rsid w:val="00F56A40"/>
    <w:pPr>
      <w:tabs>
        <w:tab w:val="center" w:pos="4677"/>
        <w:tab w:val="right" w:pos="9355"/>
      </w:tabs>
    </w:pPr>
  </w:style>
  <w:style w:type="character" w:customStyle="1" w:styleId="15">
    <w:name w:val="Верхний колонтитул Знак1"/>
    <w:basedOn w:val="a1"/>
    <w:link w:val="af8"/>
    <w:rsid w:val="00F56A40"/>
    <w:rPr>
      <w:rFonts w:ascii="Arial" w:eastAsia="Calibri" w:hAnsi="Arial" w:cs="Arial"/>
      <w:sz w:val="18"/>
      <w:szCs w:val="18"/>
      <w:lang w:eastAsia="zh-CN"/>
    </w:rPr>
  </w:style>
  <w:style w:type="paragraph" w:styleId="af9">
    <w:name w:val="footer"/>
    <w:basedOn w:val="a0"/>
    <w:link w:val="16"/>
    <w:uiPriority w:val="99"/>
    <w:rsid w:val="00F56A40"/>
    <w:pPr>
      <w:tabs>
        <w:tab w:val="center" w:pos="4677"/>
        <w:tab w:val="right" w:pos="9355"/>
      </w:tabs>
    </w:pPr>
  </w:style>
  <w:style w:type="character" w:customStyle="1" w:styleId="16">
    <w:name w:val="Нижний колонтитул Знак1"/>
    <w:basedOn w:val="a1"/>
    <w:link w:val="af9"/>
    <w:uiPriority w:val="99"/>
    <w:rsid w:val="00F56A40"/>
    <w:rPr>
      <w:rFonts w:ascii="Arial" w:eastAsia="Calibri" w:hAnsi="Arial" w:cs="Arial"/>
      <w:sz w:val="18"/>
      <w:szCs w:val="18"/>
      <w:lang w:eastAsia="zh-CN"/>
    </w:rPr>
  </w:style>
  <w:style w:type="paragraph" w:customStyle="1" w:styleId="17">
    <w:name w:val="Заголовок таблицы ссылок1"/>
    <w:basedOn w:val="1"/>
    <w:next w:val="a0"/>
    <w:rsid w:val="00F56A40"/>
    <w:pPr>
      <w:keepLines/>
      <w:widowControl/>
      <w:numPr>
        <w:numId w:val="0"/>
      </w:numPr>
      <w:autoSpaceDE/>
      <w:spacing w:before="480" w:after="0" w:line="276" w:lineRule="auto"/>
    </w:pPr>
    <w:rPr>
      <w:color w:val="365F91"/>
      <w:sz w:val="28"/>
      <w:szCs w:val="28"/>
    </w:rPr>
  </w:style>
  <w:style w:type="paragraph" w:styleId="18">
    <w:name w:val="toc 1"/>
    <w:basedOn w:val="a0"/>
    <w:next w:val="a0"/>
    <w:uiPriority w:val="39"/>
    <w:rsid w:val="00F56A40"/>
    <w:pPr>
      <w:tabs>
        <w:tab w:val="left" w:pos="440"/>
        <w:tab w:val="right" w:leader="dot" w:pos="9629"/>
      </w:tabs>
      <w:spacing w:line="360" w:lineRule="auto"/>
    </w:pPr>
  </w:style>
  <w:style w:type="paragraph" w:customStyle="1" w:styleId="19">
    <w:name w:val="Знак1"/>
    <w:basedOn w:val="a0"/>
    <w:rsid w:val="00F56A40"/>
    <w:pPr>
      <w:widowControl/>
      <w:autoSpaceDE/>
      <w:spacing w:after="160" w:line="240" w:lineRule="exact"/>
    </w:pPr>
    <w:rPr>
      <w:rFonts w:ascii="Verdana" w:eastAsia="Times New Roman" w:hAnsi="Verdana" w:cs="Times New Roman"/>
      <w:sz w:val="24"/>
      <w:szCs w:val="24"/>
      <w:lang w:val="en-US"/>
    </w:rPr>
  </w:style>
  <w:style w:type="paragraph" w:customStyle="1" w:styleId="ConsPlusNormal0">
    <w:name w:val="ConsPlusNormal"/>
    <w:rsid w:val="00F56A40"/>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u">
    <w:name w:val="u"/>
    <w:basedOn w:val="a0"/>
    <w:rsid w:val="00F56A40"/>
    <w:pPr>
      <w:widowControl/>
      <w:autoSpaceDE/>
      <w:ind w:firstLine="390"/>
      <w:jc w:val="both"/>
    </w:pPr>
    <w:rPr>
      <w:rFonts w:ascii="Times New Roman" w:eastAsia="Times New Roman" w:hAnsi="Times New Roman" w:cs="Times New Roman"/>
      <w:color w:val="000000"/>
      <w:sz w:val="24"/>
      <w:szCs w:val="24"/>
    </w:rPr>
  </w:style>
  <w:style w:type="paragraph" w:styleId="afa">
    <w:name w:val="List Paragraph"/>
    <w:basedOn w:val="a0"/>
    <w:qFormat/>
    <w:rsid w:val="00F56A40"/>
    <w:pPr>
      <w:autoSpaceDE/>
      <w:spacing w:after="200" w:line="276" w:lineRule="auto"/>
      <w:ind w:left="720"/>
    </w:pPr>
    <w:rPr>
      <w:rFonts w:ascii="Calibri" w:eastAsia="Times New Roman" w:hAnsi="Calibri" w:cs="Times New Roman"/>
      <w:kern w:val="1"/>
      <w:sz w:val="22"/>
      <w:szCs w:val="22"/>
      <w:lang w:val="x-none"/>
    </w:rPr>
  </w:style>
  <w:style w:type="paragraph" w:customStyle="1" w:styleId="1a">
    <w:name w:val="Название объекта1"/>
    <w:basedOn w:val="a0"/>
    <w:next w:val="a0"/>
    <w:rsid w:val="00F56A40"/>
    <w:rPr>
      <w:b/>
      <w:bCs/>
      <w:sz w:val="20"/>
      <w:szCs w:val="20"/>
    </w:rPr>
  </w:style>
  <w:style w:type="paragraph" w:customStyle="1" w:styleId="Style5">
    <w:name w:val="Style5"/>
    <w:basedOn w:val="a0"/>
    <w:rsid w:val="00F56A40"/>
    <w:pPr>
      <w:spacing w:line="302" w:lineRule="exact"/>
      <w:ind w:firstLine="720"/>
      <w:jc w:val="both"/>
    </w:pPr>
    <w:rPr>
      <w:rFonts w:ascii="Times New Roman" w:eastAsia="Times New Roman" w:hAnsi="Times New Roman" w:cs="Times New Roman"/>
      <w:sz w:val="24"/>
      <w:szCs w:val="24"/>
    </w:rPr>
  </w:style>
  <w:style w:type="paragraph" w:customStyle="1" w:styleId="Style2">
    <w:name w:val="Style2"/>
    <w:basedOn w:val="a0"/>
    <w:rsid w:val="00F56A40"/>
    <w:pPr>
      <w:spacing w:line="299" w:lineRule="exact"/>
      <w:ind w:firstLine="727"/>
      <w:jc w:val="both"/>
    </w:pPr>
    <w:rPr>
      <w:rFonts w:ascii="Times New Roman" w:eastAsia="Times New Roman" w:hAnsi="Times New Roman" w:cs="Times New Roman"/>
      <w:sz w:val="24"/>
      <w:szCs w:val="24"/>
    </w:rPr>
  </w:style>
  <w:style w:type="paragraph" w:customStyle="1" w:styleId="Style9">
    <w:name w:val="Style9"/>
    <w:basedOn w:val="a0"/>
    <w:rsid w:val="00F56A40"/>
    <w:pPr>
      <w:spacing w:line="306" w:lineRule="exact"/>
      <w:ind w:firstLine="727"/>
    </w:pPr>
    <w:rPr>
      <w:rFonts w:ascii="Times New Roman" w:eastAsia="Times New Roman" w:hAnsi="Times New Roman" w:cs="Times New Roman"/>
      <w:sz w:val="24"/>
      <w:szCs w:val="24"/>
    </w:rPr>
  </w:style>
  <w:style w:type="paragraph" w:customStyle="1" w:styleId="Style4">
    <w:name w:val="Style4"/>
    <w:basedOn w:val="a0"/>
    <w:rsid w:val="00F56A40"/>
    <w:rPr>
      <w:rFonts w:ascii="Times New Roman" w:eastAsia="Times New Roman" w:hAnsi="Times New Roman" w:cs="Times New Roman"/>
      <w:sz w:val="24"/>
      <w:szCs w:val="24"/>
    </w:rPr>
  </w:style>
  <w:style w:type="paragraph" w:customStyle="1" w:styleId="Style7">
    <w:name w:val="Style7"/>
    <w:basedOn w:val="a0"/>
    <w:rsid w:val="00F56A40"/>
    <w:rPr>
      <w:rFonts w:ascii="Times New Roman" w:eastAsia="Times New Roman" w:hAnsi="Times New Roman" w:cs="Times New Roman"/>
      <w:sz w:val="24"/>
      <w:szCs w:val="24"/>
    </w:rPr>
  </w:style>
  <w:style w:type="paragraph" w:customStyle="1" w:styleId="xl69">
    <w:name w:val="xl69"/>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0">
    <w:name w:val="xl70"/>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1">
    <w:name w:val="xl71"/>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jc w:val="center"/>
      <w:textAlignment w:val="center"/>
    </w:pPr>
    <w:rPr>
      <w:rFonts w:eastAsia="Times New Roman"/>
      <w:b/>
      <w:bCs/>
      <w:sz w:val="16"/>
      <w:szCs w:val="16"/>
    </w:rPr>
  </w:style>
  <w:style w:type="paragraph" w:customStyle="1" w:styleId="xl72">
    <w:name w:val="xl72"/>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3">
    <w:name w:val="xl73"/>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b/>
      <w:bCs/>
      <w:i/>
      <w:iCs/>
      <w:sz w:val="16"/>
      <w:szCs w:val="16"/>
    </w:rPr>
  </w:style>
  <w:style w:type="paragraph" w:customStyle="1" w:styleId="xl74">
    <w:name w:val="xl74"/>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5">
    <w:name w:val="xl75"/>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6">
    <w:name w:val="xl76"/>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sz w:val="16"/>
      <w:szCs w:val="16"/>
    </w:rPr>
  </w:style>
  <w:style w:type="paragraph" w:customStyle="1" w:styleId="xl77">
    <w:name w:val="xl77"/>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8">
    <w:name w:val="xl78"/>
    <w:basedOn w:val="a0"/>
    <w:rsid w:val="00F56A40"/>
    <w:pPr>
      <w:widowControl/>
      <w:pBdr>
        <w:top w:val="single" w:sz="4" w:space="0" w:color="000000"/>
        <w:left w:val="single" w:sz="4" w:space="0" w:color="000000"/>
        <w:bottom w:val="single" w:sz="4" w:space="0" w:color="000000"/>
        <w:right w:val="single" w:sz="4" w:space="0" w:color="000000"/>
      </w:pBdr>
      <w:shd w:val="clear" w:color="auto" w:fill="BFBFBF"/>
      <w:autoSpaceDE/>
      <w:spacing w:before="280" w:after="280"/>
    </w:pPr>
    <w:rPr>
      <w:rFonts w:eastAsia="Times New Roman"/>
      <w:sz w:val="16"/>
      <w:szCs w:val="16"/>
    </w:rPr>
  </w:style>
  <w:style w:type="paragraph" w:customStyle="1" w:styleId="xl79">
    <w:name w:val="xl79"/>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b/>
      <w:bCs/>
      <w:sz w:val="16"/>
      <w:szCs w:val="16"/>
    </w:rPr>
  </w:style>
  <w:style w:type="paragraph" w:customStyle="1" w:styleId="xl80">
    <w:name w:val="xl80"/>
    <w:basedOn w:val="a0"/>
    <w:rsid w:val="00F56A40"/>
    <w:pPr>
      <w:widowControl/>
      <w:pBdr>
        <w:top w:val="single" w:sz="4" w:space="0" w:color="000000"/>
        <w:left w:val="single" w:sz="4" w:space="0" w:color="000000"/>
        <w:bottom w:val="single" w:sz="4" w:space="0" w:color="000000"/>
        <w:right w:val="single" w:sz="4" w:space="0" w:color="000000"/>
      </w:pBdr>
      <w:autoSpaceDE/>
      <w:spacing w:before="280" w:after="280"/>
    </w:pPr>
    <w:rPr>
      <w:rFonts w:eastAsia="Times New Roman"/>
      <w:b/>
      <w:bCs/>
      <w:sz w:val="16"/>
      <w:szCs w:val="16"/>
    </w:rPr>
  </w:style>
  <w:style w:type="paragraph" w:customStyle="1" w:styleId="Style1">
    <w:name w:val="Style1"/>
    <w:basedOn w:val="a0"/>
    <w:rsid w:val="00F56A40"/>
    <w:pPr>
      <w:spacing w:line="299" w:lineRule="exact"/>
      <w:jc w:val="center"/>
    </w:pPr>
    <w:rPr>
      <w:rFonts w:ascii="Times New Roman" w:eastAsia="Times New Roman" w:hAnsi="Times New Roman" w:cs="Times New Roman"/>
      <w:sz w:val="24"/>
      <w:szCs w:val="24"/>
    </w:rPr>
  </w:style>
  <w:style w:type="paragraph" w:customStyle="1" w:styleId="Style3">
    <w:name w:val="Style3"/>
    <w:basedOn w:val="a0"/>
    <w:rsid w:val="00F56A40"/>
    <w:pPr>
      <w:spacing w:line="275" w:lineRule="exact"/>
      <w:jc w:val="both"/>
    </w:pPr>
    <w:rPr>
      <w:rFonts w:ascii="Times New Roman" w:eastAsia="Times New Roman" w:hAnsi="Times New Roman" w:cs="Times New Roman"/>
      <w:sz w:val="24"/>
      <w:szCs w:val="24"/>
    </w:rPr>
  </w:style>
  <w:style w:type="paragraph" w:customStyle="1" w:styleId="Style6">
    <w:name w:val="Style6"/>
    <w:basedOn w:val="a0"/>
    <w:rsid w:val="00F56A40"/>
    <w:pPr>
      <w:spacing w:line="302" w:lineRule="exact"/>
    </w:pPr>
    <w:rPr>
      <w:rFonts w:ascii="Times New Roman" w:eastAsia="Times New Roman" w:hAnsi="Times New Roman" w:cs="Times New Roman"/>
      <w:sz w:val="24"/>
      <w:szCs w:val="24"/>
    </w:rPr>
  </w:style>
  <w:style w:type="paragraph" w:customStyle="1" w:styleId="Style8">
    <w:name w:val="Style8"/>
    <w:basedOn w:val="a0"/>
    <w:rsid w:val="00F56A40"/>
    <w:pPr>
      <w:spacing w:line="300" w:lineRule="exact"/>
    </w:pPr>
    <w:rPr>
      <w:rFonts w:ascii="Times New Roman" w:eastAsia="Times New Roman" w:hAnsi="Times New Roman" w:cs="Times New Roman"/>
      <w:sz w:val="24"/>
      <w:szCs w:val="24"/>
    </w:rPr>
  </w:style>
  <w:style w:type="paragraph" w:customStyle="1" w:styleId="Style11">
    <w:name w:val="Style11"/>
    <w:basedOn w:val="a0"/>
    <w:rsid w:val="00F56A40"/>
    <w:pPr>
      <w:spacing w:line="299" w:lineRule="exact"/>
    </w:pPr>
    <w:rPr>
      <w:rFonts w:ascii="Times New Roman" w:eastAsia="Times New Roman" w:hAnsi="Times New Roman" w:cs="Times New Roman"/>
      <w:sz w:val="24"/>
      <w:szCs w:val="24"/>
    </w:rPr>
  </w:style>
  <w:style w:type="paragraph" w:customStyle="1" w:styleId="1b">
    <w:name w:val="Обычный1"/>
    <w:rsid w:val="00F56A40"/>
    <w:pPr>
      <w:widowControl w:val="0"/>
      <w:suppressAutoHyphens/>
      <w:spacing w:after="0" w:line="300" w:lineRule="auto"/>
      <w:ind w:firstLine="720"/>
      <w:jc w:val="both"/>
    </w:pPr>
    <w:rPr>
      <w:rFonts w:ascii="Times New Roman" w:eastAsia="Times New Roman" w:hAnsi="Times New Roman" w:cs="Times New Roman"/>
      <w:sz w:val="24"/>
      <w:szCs w:val="20"/>
      <w:lang w:eastAsia="zh-CN"/>
    </w:rPr>
  </w:style>
  <w:style w:type="paragraph" w:styleId="afb">
    <w:name w:val="Body Text Indent"/>
    <w:basedOn w:val="a0"/>
    <w:link w:val="1c"/>
    <w:rsid w:val="00F56A40"/>
    <w:pPr>
      <w:autoSpaceDE/>
      <w:spacing w:after="120"/>
      <w:ind w:left="283"/>
    </w:pPr>
    <w:rPr>
      <w:rFonts w:eastAsia="Lucida Sans Unicode" w:cs="Times New Roman"/>
      <w:kern w:val="1"/>
      <w:sz w:val="20"/>
      <w:szCs w:val="24"/>
    </w:rPr>
  </w:style>
  <w:style w:type="character" w:customStyle="1" w:styleId="1c">
    <w:name w:val="Основной текст с отступом Знак1"/>
    <w:basedOn w:val="a1"/>
    <w:link w:val="afb"/>
    <w:rsid w:val="00F56A40"/>
    <w:rPr>
      <w:rFonts w:ascii="Arial" w:eastAsia="Lucida Sans Unicode" w:hAnsi="Arial" w:cs="Times New Roman"/>
      <w:kern w:val="1"/>
      <w:sz w:val="20"/>
      <w:szCs w:val="24"/>
      <w:lang w:eastAsia="zh-CN"/>
    </w:rPr>
  </w:style>
  <w:style w:type="paragraph" w:styleId="24">
    <w:name w:val="toc 2"/>
    <w:basedOn w:val="a0"/>
    <w:next w:val="a0"/>
    <w:uiPriority w:val="39"/>
    <w:rsid w:val="00F56A40"/>
    <w:pPr>
      <w:ind w:left="180"/>
    </w:pPr>
  </w:style>
  <w:style w:type="paragraph" w:styleId="3">
    <w:name w:val="toc 3"/>
    <w:basedOn w:val="13"/>
    <w:rsid w:val="00F56A40"/>
    <w:pPr>
      <w:tabs>
        <w:tab w:val="right" w:leader="dot" w:pos="9072"/>
      </w:tabs>
      <w:ind w:left="566"/>
    </w:pPr>
  </w:style>
  <w:style w:type="paragraph" w:styleId="4">
    <w:name w:val="toc 4"/>
    <w:basedOn w:val="13"/>
    <w:rsid w:val="00F56A40"/>
    <w:pPr>
      <w:tabs>
        <w:tab w:val="right" w:leader="dot" w:pos="8789"/>
      </w:tabs>
      <w:ind w:left="849"/>
    </w:pPr>
  </w:style>
  <w:style w:type="paragraph" w:styleId="5">
    <w:name w:val="toc 5"/>
    <w:basedOn w:val="13"/>
    <w:rsid w:val="00F56A40"/>
    <w:pPr>
      <w:tabs>
        <w:tab w:val="right" w:leader="dot" w:pos="8506"/>
      </w:tabs>
      <w:ind w:left="1132"/>
    </w:pPr>
  </w:style>
  <w:style w:type="paragraph" w:styleId="6">
    <w:name w:val="toc 6"/>
    <w:basedOn w:val="13"/>
    <w:rsid w:val="00F56A40"/>
    <w:pPr>
      <w:tabs>
        <w:tab w:val="right" w:leader="dot" w:pos="8223"/>
      </w:tabs>
      <w:ind w:left="1415"/>
    </w:pPr>
  </w:style>
  <w:style w:type="paragraph" w:styleId="7">
    <w:name w:val="toc 7"/>
    <w:basedOn w:val="13"/>
    <w:rsid w:val="00F56A40"/>
    <w:pPr>
      <w:tabs>
        <w:tab w:val="right" w:leader="dot" w:pos="7940"/>
      </w:tabs>
      <w:ind w:left="1698"/>
    </w:pPr>
  </w:style>
  <w:style w:type="paragraph" w:styleId="8">
    <w:name w:val="toc 8"/>
    <w:basedOn w:val="13"/>
    <w:rsid w:val="00F56A40"/>
    <w:pPr>
      <w:tabs>
        <w:tab w:val="right" w:leader="dot" w:pos="7657"/>
      </w:tabs>
      <w:ind w:left="1981"/>
    </w:pPr>
  </w:style>
  <w:style w:type="paragraph" w:styleId="9">
    <w:name w:val="toc 9"/>
    <w:basedOn w:val="13"/>
    <w:rsid w:val="00F56A40"/>
    <w:pPr>
      <w:tabs>
        <w:tab w:val="right" w:leader="dot" w:pos="7374"/>
      </w:tabs>
      <w:ind w:left="2264"/>
    </w:pPr>
  </w:style>
  <w:style w:type="paragraph" w:customStyle="1" w:styleId="100">
    <w:name w:val="Оглавление 10"/>
    <w:basedOn w:val="13"/>
    <w:rsid w:val="00F56A40"/>
    <w:pPr>
      <w:tabs>
        <w:tab w:val="right" w:leader="dot" w:pos="7091"/>
      </w:tabs>
      <w:ind w:left="2547"/>
    </w:pPr>
  </w:style>
  <w:style w:type="paragraph" w:customStyle="1" w:styleId="afc">
    <w:name w:val="Содержимое врезки"/>
    <w:basedOn w:val="af3"/>
    <w:rsid w:val="00F56A40"/>
  </w:style>
  <w:style w:type="paragraph" w:customStyle="1" w:styleId="afd">
    <w:name w:val="Содержимое таблицы"/>
    <w:basedOn w:val="a0"/>
    <w:rsid w:val="00F56A40"/>
    <w:pPr>
      <w:suppressLineNumbers/>
    </w:pPr>
  </w:style>
  <w:style w:type="paragraph" w:customStyle="1" w:styleId="afe">
    <w:name w:val="Заголовок таблицы"/>
    <w:basedOn w:val="afd"/>
    <w:rsid w:val="00F56A40"/>
    <w:pPr>
      <w:jc w:val="center"/>
    </w:pPr>
    <w:rPr>
      <w:b/>
      <w:bCs/>
    </w:rPr>
  </w:style>
  <w:style w:type="paragraph" w:customStyle="1" w:styleId="aff">
    <w:name w:val="Таблица"/>
    <w:basedOn w:val="23"/>
    <w:rsid w:val="00F56A40"/>
  </w:style>
  <w:style w:type="paragraph" w:customStyle="1" w:styleId="31">
    <w:name w:val="Основной текст с отступом 31"/>
    <w:basedOn w:val="a0"/>
    <w:rsid w:val="00F56A40"/>
    <w:pPr>
      <w:spacing w:after="120"/>
      <w:ind w:left="283"/>
    </w:pPr>
    <w:rPr>
      <w:sz w:val="16"/>
      <w:szCs w:val="16"/>
    </w:rPr>
  </w:style>
  <w:style w:type="table" w:styleId="aff0">
    <w:name w:val="Table Grid"/>
    <w:basedOn w:val="a2"/>
    <w:uiPriority w:val="59"/>
    <w:rsid w:val="00F56A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alloon Text"/>
    <w:basedOn w:val="a0"/>
    <w:link w:val="aff2"/>
    <w:uiPriority w:val="99"/>
    <w:semiHidden/>
    <w:unhideWhenUsed/>
    <w:rsid w:val="00F56A40"/>
    <w:rPr>
      <w:rFonts w:ascii="Tahoma" w:hAnsi="Tahoma" w:cs="Tahoma"/>
      <w:sz w:val="16"/>
      <w:szCs w:val="16"/>
    </w:rPr>
  </w:style>
  <w:style w:type="character" w:customStyle="1" w:styleId="aff2">
    <w:name w:val="Текст выноски Знак"/>
    <w:basedOn w:val="a1"/>
    <w:link w:val="aff1"/>
    <w:uiPriority w:val="99"/>
    <w:semiHidden/>
    <w:rsid w:val="00F56A40"/>
    <w:rPr>
      <w:rFonts w:ascii="Tahoma" w:eastAsia="Calibri" w:hAnsi="Tahoma" w:cs="Tahoma"/>
      <w:sz w:val="16"/>
      <w:szCs w:val="16"/>
      <w:lang w:eastAsia="zh-CN"/>
    </w:rPr>
  </w:style>
  <w:style w:type="paragraph" w:styleId="a">
    <w:name w:val="List Bullet"/>
    <w:basedOn w:val="a0"/>
    <w:uiPriority w:val="99"/>
    <w:semiHidden/>
    <w:unhideWhenUsed/>
    <w:rsid w:val="00E15648"/>
    <w:pPr>
      <w:widowControl/>
      <w:numPr>
        <w:numId w:val="38"/>
      </w:numPr>
      <w:suppressAutoHyphens w:val="0"/>
      <w:autoSpaceDE/>
      <w:spacing w:after="200" w:line="276" w:lineRule="auto"/>
      <w:contextualSpacing/>
    </w:pPr>
    <w:rPr>
      <w:rFonts w:asciiTheme="majorHAnsi" w:eastAsiaTheme="minorHAnsi" w:hAnsiTheme="majorHAnsi" w:cstheme="minorBidi"/>
      <w:sz w:val="22"/>
      <w:szCs w:val="22"/>
      <w:lang w:eastAsia="en-US"/>
    </w:rPr>
  </w:style>
  <w:style w:type="paragraph" w:customStyle="1" w:styleId="Default">
    <w:name w:val="Default"/>
    <w:rsid w:val="001C2F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Subtle Reference"/>
    <w:basedOn w:val="a1"/>
    <w:uiPriority w:val="31"/>
    <w:qFormat/>
    <w:rsid w:val="005047B1"/>
    <w:rPr>
      <w:smallCaps/>
      <w:color w:val="C0504D" w:themeColor="accent2"/>
      <w:u w:val="single"/>
    </w:rPr>
  </w:style>
  <w:style w:type="character" w:styleId="aff4">
    <w:name w:val="Book Title"/>
    <w:basedOn w:val="a1"/>
    <w:uiPriority w:val="33"/>
    <w:qFormat/>
    <w:rsid w:val="005047B1"/>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7655">
      <w:bodyDiv w:val="1"/>
      <w:marLeft w:val="0"/>
      <w:marRight w:val="0"/>
      <w:marTop w:val="0"/>
      <w:marBottom w:val="0"/>
      <w:divBdr>
        <w:top w:val="none" w:sz="0" w:space="0" w:color="auto"/>
        <w:left w:val="none" w:sz="0" w:space="0" w:color="auto"/>
        <w:bottom w:val="none" w:sz="0" w:space="0" w:color="auto"/>
        <w:right w:val="none" w:sz="0" w:space="0" w:color="auto"/>
      </w:divBdr>
    </w:div>
    <w:div w:id="266621069">
      <w:bodyDiv w:val="1"/>
      <w:marLeft w:val="0"/>
      <w:marRight w:val="0"/>
      <w:marTop w:val="0"/>
      <w:marBottom w:val="0"/>
      <w:divBdr>
        <w:top w:val="none" w:sz="0" w:space="0" w:color="auto"/>
        <w:left w:val="none" w:sz="0" w:space="0" w:color="auto"/>
        <w:bottom w:val="none" w:sz="0" w:space="0" w:color="auto"/>
        <w:right w:val="none" w:sz="0" w:space="0" w:color="auto"/>
      </w:divBdr>
    </w:div>
    <w:div w:id="446968390">
      <w:bodyDiv w:val="1"/>
      <w:marLeft w:val="0"/>
      <w:marRight w:val="0"/>
      <w:marTop w:val="0"/>
      <w:marBottom w:val="0"/>
      <w:divBdr>
        <w:top w:val="none" w:sz="0" w:space="0" w:color="auto"/>
        <w:left w:val="none" w:sz="0" w:space="0" w:color="auto"/>
        <w:bottom w:val="none" w:sz="0" w:space="0" w:color="auto"/>
        <w:right w:val="none" w:sz="0" w:space="0" w:color="auto"/>
      </w:divBdr>
    </w:div>
    <w:div w:id="558595762">
      <w:bodyDiv w:val="1"/>
      <w:marLeft w:val="0"/>
      <w:marRight w:val="0"/>
      <w:marTop w:val="0"/>
      <w:marBottom w:val="0"/>
      <w:divBdr>
        <w:top w:val="none" w:sz="0" w:space="0" w:color="auto"/>
        <w:left w:val="none" w:sz="0" w:space="0" w:color="auto"/>
        <w:bottom w:val="none" w:sz="0" w:space="0" w:color="auto"/>
        <w:right w:val="none" w:sz="0" w:space="0" w:color="auto"/>
      </w:divBdr>
    </w:div>
    <w:div w:id="608777577">
      <w:bodyDiv w:val="1"/>
      <w:marLeft w:val="0"/>
      <w:marRight w:val="0"/>
      <w:marTop w:val="0"/>
      <w:marBottom w:val="0"/>
      <w:divBdr>
        <w:top w:val="none" w:sz="0" w:space="0" w:color="auto"/>
        <w:left w:val="none" w:sz="0" w:space="0" w:color="auto"/>
        <w:bottom w:val="none" w:sz="0" w:space="0" w:color="auto"/>
        <w:right w:val="none" w:sz="0" w:space="0" w:color="auto"/>
      </w:divBdr>
    </w:div>
    <w:div w:id="636689239">
      <w:bodyDiv w:val="1"/>
      <w:marLeft w:val="0"/>
      <w:marRight w:val="0"/>
      <w:marTop w:val="0"/>
      <w:marBottom w:val="0"/>
      <w:divBdr>
        <w:top w:val="none" w:sz="0" w:space="0" w:color="auto"/>
        <w:left w:val="none" w:sz="0" w:space="0" w:color="auto"/>
        <w:bottom w:val="none" w:sz="0" w:space="0" w:color="auto"/>
        <w:right w:val="none" w:sz="0" w:space="0" w:color="auto"/>
      </w:divBdr>
    </w:div>
    <w:div w:id="768088530">
      <w:bodyDiv w:val="1"/>
      <w:marLeft w:val="0"/>
      <w:marRight w:val="0"/>
      <w:marTop w:val="0"/>
      <w:marBottom w:val="0"/>
      <w:divBdr>
        <w:top w:val="none" w:sz="0" w:space="0" w:color="auto"/>
        <w:left w:val="none" w:sz="0" w:space="0" w:color="auto"/>
        <w:bottom w:val="none" w:sz="0" w:space="0" w:color="auto"/>
        <w:right w:val="none" w:sz="0" w:space="0" w:color="auto"/>
      </w:divBdr>
    </w:div>
    <w:div w:id="846136718">
      <w:bodyDiv w:val="1"/>
      <w:marLeft w:val="0"/>
      <w:marRight w:val="0"/>
      <w:marTop w:val="0"/>
      <w:marBottom w:val="0"/>
      <w:divBdr>
        <w:top w:val="none" w:sz="0" w:space="0" w:color="auto"/>
        <w:left w:val="none" w:sz="0" w:space="0" w:color="auto"/>
        <w:bottom w:val="none" w:sz="0" w:space="0" w:color="auto"/>
        <w:right w:val="none" w:sz="0" w:space="0" w:color="auto"/>
      </w:divBdr>
    </w:div>
    <w:div w:id="890112434">
      <w:bodyDiv w:val="1"/>
      <w:marLeft w:val="0"/>
      <w:marRight w:val="0"/>
      <w:marTop w:val="0"/>
      <w:marBottom w:val="0"/>
      <w:divBdr>
        <w:top w:val="none" w:sz="0" w:space="0" w:color="auto"/>
        <w:left w:val="none" w:sz="0" w:space="0" w:color="auto"/>
        <w:bottom w:val="none" w:sz="0" w:space="0" w:color="auto"/>
        <w:right w:val="none" w:sz="0" w:space="0" w:color="auto"/>
      </w:divBdr>
    </w:div>
    <w:div w:id="902452454">
      <w:bodyDiv w:val="1"/>
      <w:marLeft w:val="0"/>
      <w:marRight w:val="0"/>
      <w:marTop w:val="0"/>
      <w:marBottom w:val="0"/>
      <w:divBdr>
        <w:top w:val="none" w:sz="0" w:space="0" w:color="auto"/>
        <w:left w:val="none" w:sz="0" w:space="0" w:color="auto"/>
        <w:bottom w:val="none" w:sz="0" w:space="0" w:color="auto"/>
        <w:right w:val="none" w:sz="0" w:space="0" w:color="auto"/>
      </w:divBdr>
    </w:div>
    <w:div w:id="1111971987">
      <w:bodyDiv w:val="1"/>
      <w:marLeft w:val="0"/>
      <w:marRight w:val="0"/>
      <w:marTop w:val="0"/>
      <w:marBottom w:val="0"/>
      <w:divBdr>
        <w:top w:val="none" w:sz="0" w:space="0" w:color="auto"/>
        <w:left w:val="none" w:sz="0" w:space="0" w:color="auto"/>
        <w:bottom w:val="none" w:sz="0" w:space="0" w:color="auto"/>
        <w:right w:val="none" w:sz="0" w:space="0" w:color="auto"/>
      </w:divBdr>
    </w:div>
    <w:div w:id="1145045408">
      <w:bodyDiv w:val="1"/>
      <w:marLeft w:val="0"/>
      <w:marRight w:val="0"/>
      <w:marTop w:val="0"/>
      <w:marBottom w:val="0"/>
      <w:divBdr>
        <w:top w:val="none" w:sz="0" w:space="0" w:color="auto"/>
        <w:left w:val="none" w:sz="0" w:space="0" w:color="auto"/>
        <w:bottom w:val="none" w:sz="0" w:space="0" w:color="auto"/>
        <w:right w:val="none" w:sz="0" w:space="0" w:color="auto"/>
      </w:divBdr>
    </w:div>
    <w:div w:id="1294486536">
      <w:bodyDiv w:val="1"/>
      <w:marLeft w:val="0"/>
      <w:marRight w:val="0"/>
      <w:marTop w:val="0"/>
      <w:marBottom w:val="0"/>
      <w:divBdr>
        <w:top w:val="none" w:sz="0" w:space="0" w:color="auto"/>
        <w:left w:val="none" w:sz="0" w:space="0" w:color="auto"/>
        <w:bottom w:val="none" w:sz="0" w:space="0" w:color="auto"/>
        <w:right w:val="none" w:sz="0" w:space="0" w:color="auto"/>
      </w:divBdr>
    </w:div>
    <w:div w:id="1649363209">
      <w:bodyDiv w:val="1"/>
      <w:marLeft w:val="0"/>
      <w:marRight w:val="0"/>
      <w:marTop w:val="0"/>
      <w:marBottom w:val="0"/>
      <w:divBdr>
        <w:top w:val="none" w:sz="0" w:space="0" w:color="auto"/>
        <w:left w:val="none" w:sz="0" w:space="0" w:color="auto"/>
        <w:bottom w:val="none" w:sz="0" w:space="0" w:color="auto"/>
        <w:right w:val="none" w:sz="0" w:space="0" w:color="auto"/>
      </w:divBdr>
    </w:div>
    <w:div w:id="1713797697">
      <w:bodyDiv w:val="1"/>
      <w:marLeft w:val="0"/>
      <w:marRight w:val="0"/>
      <w:marTop w:val="0"/>
      <w:marBottom w:val="0"/>
      <w:divBdr>
        <w:top w:val="none" w:sz="0" w:space="0" w:color="auto"/>
        <w:left w:val="none" w:sz="0" w:space="0" w:color="auto"/>
        <w:bottom w:val="none" w:sz="0" w:space="0" w:color="auto"/>
        <w:right w:val="none" w:sz="0" w:space="0" w:color="auto"/>
      </w:divBdr>
    </w:div>
    <w:div w:id="178064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hart" Target="charts/chart1.xml"/><Relationship Id="rId26" Type="http://schemas.openxmlformats.org/officeDocument/2006/relationships/hyperlink" Target="consultantplus://offline/ref=ACF5FAD3076CFC8144376F9DFC25BBA2F6E6E73BF47A1B316FD1BCB1C611126CDFC18CE1A892E454J7n7J" TargetMode="External"/><Relationship Id="rId39" Type="http://schemas.openxmlformats.org/officeDocument/2006/relationships/chart" Target="charts/chart15.xml"/><Relationship Id="rId21" Type="http://schemas.openxmlformats.org/officeDocument/2006/relationships/chart" Target="charts/chart4.xml"/><Relationship Id="rId34" Type="http://schemas.openxmlformats.org/officeDocument/2006/relationships/hyperlink" Target="consultantplus://offline/ref=ACF5FAD3076CFC8144376F9DFC25BBA2F6E6E73BF47A1B316FD1BCB1C611126CDFC18CE1A892E454J7n7J" TargetMode="External"/><Relationship Id="rId42" Type="http://schemas.openxmlformats.org/officeDocument/2006/relationships/hyperlink" Target="consultantplus://offline/ref=ACF5FAD3076CFC8144376F9DFC25BBA2F6E6E73BF47A1B316FD1BCB1C611126CDFC18CE1A892E454J7n7J" TargetMode="External"/><Relationship Id="rId47" Type="http://schemas.openxmlformats.org/officeDocument/2006/relationships/chart" Target="charts/chart19.xml"/><Relationship Id="rId50" Type="http://schemas.openxmlformats.org/officeDocument/2006/relationships/hyperlink" Target="consultantplus://offline/ref=ACF5FAD3076CFC8144376F9DFC25BBA2F6E6E73BF47A1B316FD1BCB1C611126CDFC18CE1A892E454J7n7J" TargetMode="External"/><Relationship Id="rId55" Type="http://schemas.openxmlformats.org/officeDocument/2006/relationships/chart" Target="charts/chart23.xml"/><Relationship Id="rId63" Type="http://schemas.openxmlformats.org/officeDocument/2006/relationships/chart" Target="charts/chart27.xml"/><Relationship Id="rId68" Type="http://schemas.openxmlformats.org/officeDocument/2006/relationships/hyperlink" Target="consultantplus://offline/ref=ACF5FAD3076CFC8144376F9DFC25BBA2F6E6E73BF47A1B316FD1BCB1C611126CDFC18CE1A892E454J7n7J" TargetMode="External"/><Relationship Id="rId76" Type="http://schemas.openxmlformats.org/officeDocument/2006/relationships/hyperlink" Target="consultantplus://offline/ref=ACF5FAD3076CFC8144376F9DFC25BBA2F6E6E73BF47A1B316FD1BCB1C611126CDFC18CE1A892E454J7n7J" TargetMode="External"/><Relationship Id="rId84"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hart" Target="charts/chart31.xml"/><Relationship Id="rId2" Type="http://schemas.openxmlformats.org/officeDocument/2006/relationships/numbering" Target="numbering.xml"/><Relationship Id="rId16" Type="http://schemas.openxmlformats.org/officeDocument/2006/relationships/image" Target="media/image6.wmf"/><Relationship Id="rId29" Type="http://schemas.openxmlformats.org/officeDocument/2006/relationships/chart" Target="charts/chart10.xml"/><Relationship Id="rId11" Type="http://schemas.openxmlformats.org/officeDocument/2006/relationships/hyperlink" Target="consultantplus://offline/ref=ACF5FAD3076CFC8144376F9DFC25BBA2F6E6E73BF47A1B316FD1BCB1C611126CDFC18CE1A892E454J7n7J" TargetMode="External"/><Relationship Id="rId24" Type="http://schemas.openxmlformats.org/officeDocument/2006/relationships/chart" Target="charts/chart7.xml"/><Relationship Id="rId32" Type="http://schemas.openxmlformats.org/officeDocument/2006/relationships/hyperlink" Target="consultantplus://offline/ref=ACF5FAD3076CFC8144376F9DFC25BBA2F6E6E73BF47A1B316FD1BCB1C611126CDFC18CE1A892E454J7n7J" TargetMode="External"/><Relationship Id="rId37" Type="http://schemas.openxmlformats.org/officeDocument/2006/relationships/chart" Target="charts/chart14.xml"/><Relationship Id="rId40" Type="http://schemas.openxmlformats.org/officeDocument/2006/relationships/hyperlink" Target="consultantplus://offline/ref=ACF5FAD3076CFC8144376F9DFC25BBA2F6E6E73BF47A1B316FD1BCB1C611126CDFC18CE1A892E454J7n7J" TargetMode="External"/><Relationship Id="rId45" Type="http://schemas.openxmlformats.org/officeDocument/2006/relationships/chart" Target="charts/chart18.xml"/><Relationship Id="rId53" Type="http://schemas.openxmlformats.org/officeDocument/2006/relationships/chart" Target="charts/chart22.xml"/><Relationship Id="rId58" Type="http://schemas.openxmlformats.org/officeDocument/2006/relationships/hyperlink" Target="consultantplus://offline/ref=ACF5FAD3076CFC8144376F9DFC25BBA2F6E6E73BF47A1B316FD1BCB1C611126CDFC18CE1A892E454J7n7J" TargetMode="External"/><Relationship Id="rId66" Type="http://schemas.openxmlformats.org/officeDocument/2006/relationships/hyperlink" Target="consultantplus://offline/ref=ACF5FAD3076CFC8144376F9DFC25BBA2F6E6E73BF47A1B316FD1BCB1C611126CDFC18CE1A892E454J7n7J" TargetMode="External"/><Relationship Id="rId74" Type="http://schemas.openxmlformats.org/officeDocument/2006/relationships/hyperlink" Target="consultantplus://offline/ref=ACF5FAD3076CFC8144376F9DFC25BBA2F6E6E73BF47A1B316FD1BCB1C611126CDFC18CE1A892E454J7n7J" TargetMode="External"/><Relationship Id="rId79" Type="http://schemas.openxmlformats.org/officeDocument/2006/relationships/chart" Target="charts/chart35.xml"/><Relationship Id="rId5" Type="http://schemas.openxmlformats.org/officeDocument/2006/relationships/settings" Target="settings.xml"/><Relationship Id="rId61" Type="http://schemas.openxmlformats.org/officeDocument/2006/relationships/chart" Target="charts/chart26.xml"/><Relationship Id="rId82" Type="http://schemas.openxmlformats.org/officeDocument/2006/relationships/hyperlink" Target="consultantplus://offline/ref=E529F68C7BE9CC5AF263F80ECB304FFD98EBDCD9CE4B1DF63327C90C557B403D4EF4B129FE690DE4T3C7M" TargetMode="Externa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chart" Target="charts/chart11.xml"/><Relationship Id="rId44" Type="http://schemas.openxmlformats.org/officeDocument/2006/relationships/hyperlink" Target="consultantplus://offline/ref=ACF5FAD3076CFC8144376F9DFC25BBA2F6E6E73BF47A1B316FD1BCB1C611126CDFC18CE1A892E454J7n7J" TargetMode="External"/><Relationship Id="rId52" Type="http://schemas.openxmlformats.org/officeDocument/2006/relationships/hyperlink" Target="consultantplus://offline/ref=ACF5FAD3076CFC8144376F9DFC25BBA2F6E6E73BF47A1B316FD1BCB1C611126CDFC18CE1A892E454J7n7J" TargetMode="External"/><Relationship Id="rId60" Type="http://schemas.openxmlformats.org/officeDocument/2006/relationships/hyperlink" Target="consultantplus://offline/ref=ACF5FAD3076CFC8144376F9DFC25BBA2F6E6E73BF47A1B316FD1BCB1C611126CDFC18CE1A892E454J7n7J" TargetMode="External"/><Relationship Id="rId65" Type="http://schemas.openxmlformats.org/officeDocument/2006/relationships/chart" Target="charts/chart28.xml"/><Relationship Id="rId73" Type="http://schemas.openxmlformats.org/officeDocument/2006/relationships/chart" Target="charts/chart32.xml"/><Relationship Id="rId78" Type="http://schemas.openxmlformats.org/officeDocument/2006/relationships/hyperlink" Target="consultantplus://offline/ref=ACF5FAD3076CFC8144376F9DFC25BBA2F6E6E73BF47A1B316FD1BCB1C611126CDFC18CE1A892E454J7n7J" TargetMode="External"/><Relationship Id="rId81" Type="http://schemas.openxmlformats.org/officeDocument/2006/relationships/hyperlink" Target="consultantplus://offline/ref=E529F68C7BE9CC5AF263F80ECB304FFD98EBDCD9CC451DF63327C90C557B403D4EF4B129FE690DE4T3C8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chart" Target="charts/chart5.xml"/><Relationship Id="rId27" Type="http://schemas.openxmlformats.org/officeDocument/2006/relationships/chart" Target="charts/chart9.xml"/><Relationship Id="rId30" Type="http://schemas.openxmlformats.org/officeDocument/2006/relationships/hyperlink" Target="consultantplus://offline/ref=ACF5FAD3076CFC8144376F9DFC25BBA2F6E6E73BF47A1B316FD1BCB1C611126CDFC18CE1A892E454J7n7J" TargetMode="External"/><Relationship Id="rId35" Type="http://schemas.openxmlformats.org/officeDocument/2006/relationships/chart" Target="charts/chart13.xml"/><Relationship Id="rId43" Type="http://schemas.openxmlformats.org/officeDocument/2006/relationships/chart" Target="charts/chart17.xml"/><Relationship Id="rId48" Type="http://schemas.openxmlformats.org/officeDocument/2006/relationships/hyperlink" Target="consultantplus://offline/ref=ACF5FAD3076CFC8144376F9DFC25BBA2F6E6E73BF47A1B316FD1BCB1C611126CDFC18CE1A892E454J7n7J" TargetMode="External"/><Relationship Id="rId56" Type="http://schemas.openxmlformats.org/officeDocument/2006/relationships/hyperlink" Target="consultantplus://offline/ref=ACF5FAD3076CFC8144376F9DFC25BBA2F6E6E73BF47A1B316FD1BCB1C611126CDFC18CE1A892E454J7n7J" TargetMode="External"/><Relationship Id="rId64" Type="http://schemas.openxmlformats.org/officeDocument/2006/relationships/hyperlink" Target="consultantplus://offline/ref=ACF5FAD3076CFC8144376F9DFC25BBA2F6E6E73BF47A1B316FD1BCB1C611126CDFC18CE1A892E454J7n7J" TargetMode="External"/><Relationship Id="rId69" Type="http://schemas.openxmlformats.org/officeDocument/2006/relationships/chart" Target="charts/chart30.xml"/><Relationship Id="rId77" Type="http://schemas.openxmlformats.org/officeDocument/2006/relationships/chart" Target="charts/chart34.xml"/><Relationship Id="rId8" Type="http://schemas.openxmlformats.org/officeDocument/2006/relationships/endnotes" Target="endnotes.xml"/><Relationship Id="rId51" Type="http://schemas.openxmlformats.org/officeDocument/2006/relationships/chart" Target="charts/chart21.xml"/><Relationship Id="rId72" Type="http://schemas.openxmlformats.org/officeDocument/2006/relationships/hyperlink" Target="consultantplus://offline/ref=ACF5FAD3076CFC8144376F9DFC25BBA2F6E6E73BF47A1B316FD1BCB1C611126CDFC18CE1A892E454J7n7J" TargetMode="External"/><Relationship Id="rId80" Type="http://schemas.openxmlformats.org/officeDocument/2006/relationships/chart" Target="charts/chart36.xml"/><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wmf"/><Relationship Id="rId25" Type="http://schemas.openxmlformats.org/officeDocument/2006/relationships/chart" Target="charts/chart8.xml"/><Relationship Id="rId33" Type="http://schemas.openxmlformats.org/officeDocument/2006/relationships/chart" Target="charts/chart12.xml"/><Relationship Id="rId38" Type="http://schemas.openxmlformats.org/officeDocument/2006/relationships/hyperlink" Target="consultantplus://offline/ref=ACF5FAD3076CFC8144376F9DFC25BBA2F6E6E73BF47A1B316FD1BCB1C611126CDFC18CE1A892E454J7n7J" TargetMode="External"/><Relationship Id="rId46" Type="http://schemas.openxmlformats.org/officeDocument/2006/relationships/hyperlink" Target="consultantplus://offline/ref=ACF5FAD3076CFC8144376F9DFC25BBA2F6E6E73BF47A1B316FD1BCB1C611126CDFC18CE1A892E454J7n7J" TargetMode="External"/><Relationship Id="rId59" Type="http://schemas.openxmlformats.org/officeDocument/2006/relationships/chart" Target="charts/chart25.xml"/><Relationship Id="rId67" Type="http://schemas.openxmlformats.org/officeDocument/2006/relationships/chart" Target="charts/chart29.xml"/><Relationship Id="rId20" Type="http://schemas.openxmlformats.org/officeDocument/2006/relationships/chart" Target="charts/chart3.xml"/><Relationship Id="rId41" Type="http://schemas.openxmlformats.org/officeDocument/2006/relationships/chart" Target="charts/chart16.xml"/><Relationship Id="rId54" Type="http://schemas.openxmlformats.org/officeDocument/2006/relationships/hyperlink" Target="consultantplus://offline/ref=ACF5FAD3076CFC8144376F9DFC25BBA2F6E6E73BF47A1B316FD1BCB1C611126CDFC18CE1A892E454J7n7J" TargetMode="External"/><Relationship Id="rId62" Type="http://schemas.openxmlformats.org/officeDocument/2006/relationships/hyperlink" Target="consultantplus://offline/ref=ACF5FAD3076CFC8144376F9DFC25BBA2F6E6E73BF47A1B316FD1BCB1C611126CDFC18CE1A892E454J7n7J" TargetMode="External"/><Relationship Id="rId70" Type="http://schemas.openxmlformats.org/officeDocument/2006/relationships/hyperlink" Target="consultantplus://offline/ref=ACF5FAD3076CFC8144376F9DFC25BBA2F6E6E73BF47A1B316FD1BCB1C611126CDFC18CE1A892E454J7n7J" TargetMode="External"/><Relationship Id="rId75" Type="http://schemas.openxmlformats.org/officeDocument/2006/relationships/chart" Target="charts/chart33.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hart" Target="charts/chart6.xml"/><Relationship Id="rId28" Type="http://schemas.openxmlformats.org/officeDocument/2006/relationships/hyperlink" Target="consultantplus://offline/ref=ACF5FAD3076CFC8144376F9DFC25BBA2F6E6E73BF47A1B316FD1BCB1C611126CDFC18CE1A892E454J7n7J" TargetMode="External"/><Relationship Id="rId36" Type="http://schemas.openxmlformats.org/officeDocument/2006/relationships/hyperlink" Target="consultantplus://offline/ref=ACF5FAD3076CFC8144376F9DFC25BBA2F6E6E73BF47A1B316FD1BCB1C611126CDFC18CE1A892E454J7n7J" TargetMode="External"/><Relationship Id="rId49" Type="http://schemas.openxmlformats.org/officeDocument/2006/relationships/chart" Target="charts/chart20.xml"/><Relationship Id="rId57"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Public\&#1052;&#1080;&#1085;&#1089;&#1086;&#1094;\&#1055;&#1086;&#1082;&#1072;&#1079;&#1072;&#1090;&#1077;&#1083;&#1080;\&#1057;&#1074;&#1086;&#1076;&#1085;&#1072;&#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0555555555555555E-2"/>
          <c:y val="7.0963306536624702E-3"/>
          <c:w val="0.93888888888888888"/>
          <c:h val="0.49351104103838012"/>
        </c:manualLayout>
      </c:layout>
      <c:barChart>
        <c:barDir val="col"/>
        <c:grouping val="clustered"/>
        <c:varyColors val="0"/>
        <c:ser>
          <c:idx val="0"/>
          <c:order val="0"/>
          <c:spPr>
            <a:solidFill>
              <a:schemeClr val="accent4"/>
            </a:solidFill>
          </c:spPr>
          <c:invertIfNegative val="0"/>
          <c:trendline>
            <c:spPr>
              <a:ln>
                <a:noFill/>
              </a:ln>
            </c:spPr>
            <c:trendlineType val="linear"/>
            <c:dispRSqr val="0"/>
            <c:dispEq val="0"/>
          </c:trendline>
          <c:cat>
            <c:strRef>
              <c:f>Лист5!$B$4:$B$30</c:f>
              <c:strCache>
                <c:ptCount val="27"/>
                <c:pt idx="0">
                  <c:v>ГБУ СО «Центр социального обслуживания граждан пожилого возраста и инвалидов городского округа  Чапаевск»</c:v>
                </c:pt>
                <c:pt idx="1">
                  <c:v>ГБУ СО «Центр социального обслуживания граждан пожилого возраста и инвалидов муниципального района Безенчукский»</c:v>
                </c:pt>
                <c:pt idx="2">
                  <c:v>ГБУ СО «Центр социального обслуживания граждан пожилого возраста и инвалидов муниципального района Большеглушицкий»</c:v>
                </c:pt>
                <c:pt idx="3">
                  <c:v>ГБУ СО «Центр социального обслуживания граждан пожилого возраста и инвалидов муниципального района Елховский»</c:v>
                </c:pt>
                <c:pt idx="4">
                  <c:v>ГБУ СО «Центр социального обслуживания граждан пожилого возраста и инвалидов муниципального района Исаклинский»</c:v>
                </c:pt>
                <c:pt idx="5">
                  <c:v>ГБУ СО «Центр социального обслуживания граждан пожилого возраста и инвалидов муниципального района Камышлинский»</c:v>
                </c:pt>
                <c:pt idx="6">
                  <c:v>ГБУ СО «Центр социального обслуживания граждан пожилого возраста и инвалидов муниципального района Клявлинский»</c:v>
                </c:pt>
                <c:pt idx="7">
                  <c:v>ГБУ СО «Центр социального обслуживания граждан пожилого возраста и инвалидов муниципального района Кошкинский»</c:v>
                </c:pt>
                <c:pt idx="8">
                  <c:v>ГБУ СО «Центр социального обслуживания граждан пожилого возраста и инвалидов муниципального района Красноармейский»</c:v>
                </c:pt>
                <c:pt idx="9">
                  <c:v>ГБУ СО «Центр социального обслуживания граждан пожилого возраста и инвалидов муниципального района Красноярский»</c:v>
                </c:pt>
                <c:pt idx="10">
                  <c:v>ГБУ СО «Центр социального обслуживания  граждан пожилого возраста и инвалидов муниципального района Пестравский»</c:v>
                </c:pt>
                <c:pt idx="11">
                  <c:v>ГБУ СО «Центр социального обслуживания граждан пожилого возраста и инвалидов муниципального района Приволжский»</c:v>
                </c:pt>
                <c:pt idx="12">
                  <c:v>ГБУ СО «Центр социального обслуживания граждан пожилого возраста и инвалидов муниципального района Хворостянский»</c:v>
                </c:pt>
                <c:pt idx="13">
                  <c:v>ГБУ СО «Центр социального обслуживания граждан пожилого возраста и инвалидов   муниципального района Челно-Вершинский»</c:v>
                </c:pt>
                <c:pt idx="14">
                  <c:v>ГБУ СО «Центр социального обслуживания граждан пожилого возраста и инвалидов муниципального района Шенталинский»</c:v>
                </c:pt>
                <c:pt idx="15">
                  <c:v>ГБУ СО «Владимировский пансионат для инвалидов (психоневрологический интернат)»</c:v>
                </c:pt>
                <c:pt idx="16">
                  <c:v>ГБУ СО «Высокинский пансионат для инвалидов (психоневрологический интернат)»</c:v>
                </c:pt>
                <c:pt idx="17">
                  <c:v>ГБУ СО «Красноармейский специальный пансионат (специальный дом-интернат для престарелых и инвалидов)»</c:v>
                </c:pt>
                <c:pt idx="18">
                  <c:v>ГБУ СО «Южный пансионат для ветеранов труда (дом-интернат для престарелых и инвалидов)»</c:v>
                </c:pt>
                <c:pt idx="19">
                  <c:v>ГБУ СО «Потаповский пансионат для инвалидов (психоневрологический интернат)»</c:v>
                </c:pt>
                <c:pt idx="20">
                  <c:v>ГБУ СО «Шенталинский пансионат милосердия для ветеранов труда (дом-интернат для престарелых и инвалидов)»</c:v>
                </c:pt>
                <c:pt idx="21">
                  <c:v>ГКУ СО «Клявлинский социальный приют для детей и подростков «Надежда»</c:v>
                </c:pt>
                <c:pt idx="22">
                  <c:v>ГКУ СО «Центр социальной помощи семье и детям Центрального округа» (г.о. Тольятти)</c:v>
                </c:pt>
                <c:pt idx="23">
                  <c:v>ГКУ СО«Центр диагностики и консультирования Самарской области»</c:v>
                </c:pt>
                <c:pt idx="24">
                  <c:v>ГКУ СО «Центр социальной помощи семье и детям Самарского округа»</c:v>
                </c:pt>
                <c:pt idx="25">
                  <c:v>ГКУ СО «Центр социальной помощи семье и детям Западного округа»</c:v>
                </c:pt>
                <c:pt idx="26">
                  <c:v>ГКУ СО «Комплексный центр социального обслуживания населения «Ровесник» (г.о. Самара).</c:v>
                </c:pt>
              </c:strCache>
            </c:strRef>
          </c:cat>
          <c:val>
            <c:numRef>
              <c:f>Лист5!$C$4:$C$30</c:f>
              <c:numCache>
                <c:formatCode>General</c:formatCode>
                <c:ptCount val="27"/>
                <c:pt idx="0">
                  <c:v>9.3000000000000007</c:v>
                </c:pt>
                <c:pt idx="1">
                  <c:v>9.6</c:v>
                </c:pt>
                <c:pt idx="2">
                  <c:v>9.1999999999999993</c:v>
                </c:pt>
                <c:pt idx="3">
                  <c:v>9.4</c:v>
                </c:pt>
                <c:pt idx="4">
                  <c:v>9.5</c:v>
                </c:pt>
                <c:pt idx="5">
                  <c:v>9.3000000000000007</c:v>
                </c:pt>
                <c:pt idx="6">
                  <c:v>9.4</c:v>
                </c:pt>
                <c:pt idx="7">
                  <c:v>9.1</c:v>
                </c:pt>
                <c:pt idx="8">
                  <c:v>9</c:v>
                </c:pt>
                <c:pt idx="9">
                  <c:v>10</c:v>
                </c:pt>
                <c:pt idx="10">
                  <c:v>9.5</c:v>
                </c:pt>
                <c:pt idx="11">
                  <c:v>9.4</c:v>
                </c:pt>
                <c:pt idx="12">
                  <c:v>9.1999999999999993</c:v>
                </c:pt>
                <c:pt idx="13">
                  <c:v>9.3000000000000007</c:v>
                </c:pt>
                <c:pt idx="14">
                  <c:v>9.1</c:v>
                </c:pt>
                <c:pt idx="15">
                  <c:v>9</c:v>
                </c:pt>
                <c:pt idx="16">
                  <c:v>9</c:v>
                </c:pt>
                <c:pt idx="17">
                  <c:v>9</c:v>
                </c:pt>
                <c:pt idx="18">
                  <c:v>9.1</c:v>
                </c:pt>
                <c:pt idx="19">
                  <c:v>9</c:v>
                </c:pt>
                <c:pt idx="20">
                  <c:v>9.1999999999999993</c:v>
                </c:pt>
                <c:pt idx="21">
                  <c:v>9.4</c:v>
                </c:pt>
                <c:pt idx="22">
                  <c:v>8.3000000000000007</c:v>
                </c:pt>
                <c:pt idx="23">
                  <c:v>9.3000000000000007</c:v>
                </c:pt>
                <c:pt idx="24">
                  <c:v>9.5</c:v>
                </c:pt>
                <c:pt idx="25">
                  <c:v>9.1999999999999993</c:v>
                </c:pt>
                <c:pt idx="26">
                  <c:v>9</c:v>
                </c:pt>
              </c:numCache>
            </c:numRef>
          </c:val>
        </c:ser>
        <c:dLbls>
          <c:showLegendKey val="0"/>
          <c:showVal val="1"/>
          <c:showCatName val="0"/>
          <c:showSerName val="0"/>
          <c:showPercent val="0"/>
          <c:showBubbleSize val="0"/>
        </c:dLbls>
        <c:gapWidth val="150"/>
        <c:axId val="187251328"/>
        <c:axId val="173716608"/>
      </c:barChart>
      <c:catAx>
        <c:axId val="187251328"/>
        <c:scaling>
          <c:orientation val="minMax"/>
        </c:scaling>
        <c:delete val="0"/>
        <c:axPos val="b"/>
        <c:majorTickMark val="none"/>
        <c:minorTickMark val="none"/>
        <c:tickLblPos val="nextTo"/>
        <c:crossAx val="173716608"/>
        <c:crosses val="autoZero"/>
        <c:auto val="1"/>
        <c:lblAlgn val="ctr"/>
        <c:lblOffset val="100"/>
        <c:noMultiLvlLbl val="0"/>
      </c:catAx>
      <c:valAx>
        <c:axId val="173716608"/>
        <c:scaling>
          <c:orientation val="minMax"/>
        </c:scaling>
        <c:delete val="1"/>
        <c:axPos val="l"/>
        <c:numFmt formatCode="General" sourceLinked="1"/>
        <c:majorTickMark val="none"/>
        <c:minorTickMark val="none"/>
        <c:tickLblPos val="nextTo"/>
        <c:crossAx val="18725132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Лист2!$C$2</c:f>
              <c:strCache>
                <c:ptCount val="1"/>
                <c:pt idx="0">
                  <c:v>Открытость и доступность информации об организации социального обслуживания</c:v>
                </c:pt>
              </c:strCache>
            </c:strRef>
          </c:tx>
          <c:invertIfNegative val="0"/>
          <c:val>
            <c:numRef>
              <c:f>Лист2!$C$6</c:f>
              <c:numCache>
                <c:formatCode>General</c:formatCode>
                <c:ptCount val="1"/>
                <c:pt idx="0">
                  <c:v>9.1999999999999993</c:v>
                </c:pt>
              </c:numCache>
            </c:numRef>
          </c:val>
        </c:ser>
        <c:ser>
          <c:idx val="1"/>
          <c:order val="1"/>
          <c:tx>
            <c:strRef>
              <c:f>Лист2!$D$2</c:f>
              <c:strCache>
                <c:ptCount val="1"/>
                <c:pt idx="0">
                  <c:v>Комфортность условий предоставления социальных услуг и доступность их получения</c:v>
                </c:pt>
              </c:strCache>
            </c:strRef>
          </c:tx>
          <c:invertIfNegative val="0"/>
          <c:val>
            <c:numRef>
              <c:f>Лист2!$D$6</c:f>
              <c:numCache>
                <c:formatCode>General</c:formatCode>
                <c:ptCount val="1"/>
                <c:pt idx="0">
                  <c:v>9</c:v>
                </c:pt>
              </c:numCache>
            </c:numRef>
          </c:val>
        </c:ser>
        <c:ser>
          <c:idx val="2"/>
          <c:order val="2"/>
          <c:tx>
            <c:strRef>
              <c:f>Лист2!$E$2</c:f>
              <c:strCache>
                <c:ptCount val="1"/>
                <c:pt idx="0">
                  <c:v>Время ожидания предоставления социальной услуги</c:v>
                </c:pt>
              </c:strCache>
            </c:strRef>
          </c:tx>
          <c:invertIfNegative val="0"/>
          <c:val>
            <c:numRef>
              <c:f>Лист2!$E$6</c:f>
              <c:numCache>
                <c:formatCode>0.0</c:formatCode>
                <c:ptCount val="1"/>
                <c:pt idx="0">
                  <c:v>10</c:v>
                </c:pt>
              </c:numCache>
            </c:numRef>
          </c:val>
        </c:ser>
        <c:ser>
          <c:idx val="3"/>
          <c:order val="3"/>
          <c:tx>
            <c:strRef>
              <c:f>Лист2!$F$2</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Лист2!$F$6</c:f>
              <c:numCache>
                <c:formatCode>General</c:formatCode>
                <c:ptCount val="1"/>
                <c:pt idx="0">
                  <c:v>9.3000000000000007</c:v>
                </c:pt>
              </c:numCache>
            </c:numRef>
          </c:val>
        </c:ser>
        <c:ser>
          <c:idx val="4"/>
          <c:order val="4"/>
          <c:tx>
            <c:strRef>
              <c:f>Лист2!$G$2</c:f>
              <c:strCache>
                <c:ptCount val="1"/>
                <c:pt idx="0">
                  <c:v>Удовлетворенность качеством оказания услуг</c:v>
                </c:pt>
              </c:strCache>
            </c:strRef>
          </c:tx>
          <c:invertIfNegative val="0"/>
          <c:val>
            <c:numRef>
              <c:f>Лист2!$G$6</c:f>
              <c:numCache>
                <c:formatCode>General</c:formatCode>
                <c:ptCount val="1"/>
                <c:pt idx="0">
                  <c:v>9.5</c:v>
                </c:pt>
              </c:numCache>
            </c:numRef>
          </c:val>
        </c:ser>
        <c:ser>
          <c:idx val="5"/>
          <c:order val="5"/>
          <c:tx>
            <c:strRef>
              <c:f>Лист2!$H$2</c:f>
              <c:strCache>
                <c:ptCount val="1"/>
                <c:pt idx="0">
                  <c:v>Итнегральный показатель</c:v>
                </c:pt>
              </c:strCache>
            </c:strRef>
          </c:tx>
          <c:invertIfNegative val="0"/>
          <c:val>
            <c:numRef>
              <c:f>Лист2!$H$6</c:f>
              <c:numCache>
                <c:formatCode>0.00</c:formatCode>
                <c:ptCount val="1"/>
                <c:pt idx="0">
                  <c:v>9.4</c:v>
                </c:pt>
              </c:numCache>
            </c:numRef>
          </c:val>
        </c:ser>
        <c:dLbls>
          <c:showLegendKey val="0"/>
          <c:showVal val="0"/>
          <c:showCatName val="0"/>
          <c:showSerName val="0"/>
          <c:showPercent val="0"/>
          <c:showBubbleSize val="0"/>
        </c:dLbls>
        <c:gapWidth val="150"/>
        <c:axId val="174392448"/>
        <c:axId val="174393984"/>
      </c:barChart>
      <c:catAx>
        <c:axId val="174392448"/>
        <c:scaling>
          <c:orientation val="minMax"/>
        </c:scaling>
        <c:delete val="1"/>
        <c:axPos val="b"/>
        <c:majorTickMark val="out"/>
        <c:minorTickMark val="none"/>
        <c:tickLblPos val="nextTo"/>
        <c:crossAx val="174393984"/>
        <c:crosses val="autoZero"/>
        <c:auto val="1"/>
        <c:lblAlgn val="ctr"/>
        <c:lblOffset val="100"/>
        <c:noMultiLvlLbl val="0"/>
      </c:catAx>
      <c:valAx>
        <c:axId val="174393984"/>
        <c:scaling>
          <c:orientation val="minMax"/>
        </c:scaling>
        <c:delete val="0"/>
        <c:axPos val="l"/>
        <c:majorGridlines/>
        <c:numFmt formatCode="General" sourceLinked="1"/>
        <c:majorTickMark val="out"/>
        <c:minorTickMark val="none"/>
        <c:tickLblPos val="nextTo"/>
        <c:crossAx val="174392448"/>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Лист2!$C$2</c:f>
              <c:strCache>
                <c:ptCount val="1"/>
                <c:pt idx="0">
                  <c:v>Открытость и доступность информации об организации социального обслуживания</c:v>
                </c:pt>
              </c:strCache>
            </c:strRef>
          </c:tx>
          <c:invertIfNegative val="0"/>
          <c:val>
            <c:numRef>
              <c:f>Лист2!$C$7</c:f>
              <c:numCache>
                <c:formatCode>General</c:formatCode>
                <c:ptCount val="1"/>
                <c:pt idx="0">
                  <c:v>9.4</c:v>
                </c:pt>
              </c:numCache>
            </c:numRef>
          </c:val>
        </c:ser>
        <c:ser>
          <c:idx val="1"/>
          <c:order val="1"/>
          <c:tx>
            <c:strRef>
              <c:f>Лист2!$D$2</c:f>
              <c:strCache>
                <c:ptCount val="1"/>
                <c:pt idx="0">
                  <c:v>Комфортность условий предоставления социальных услуг и доступность их получения</c:v>
                </c:pt>
              </c:strCache>
            </c:strRef>
          </c:tx>
          <c:invertIfNegative val="0"/>
          <c:val>
            <c:numRef>
              <c:f>Лист2!$D$7</c:f>
              <c:numCache>
                <c:formatCode>General</c:formatCode>
                <c:ptCount val="1"/>
                <c:pt idx="0">
                  <c:v>8.6999999999999993</c:v>
                </c:pt>
              </c:numCache>
            </c:numRef>
          </c:val>
        </c:ser>
        <c:ser>
          <c:idx val="2"/>
          <c:order val="2"/>
          <c:tx>
            <c:strRef>
              <c:f>Лист2!$E$2</c:f>
              <c:strCache>
                <c:ptCount val="1"/>
                <c:pt idx="0">
                  <c:v>Время ожидания предоставления социальной услуги</c:v>
                </c:pt>
              </c:strCache>
            </c:strRef>
          </c:tx>
          <c:invertIfNegative val="0"/>
          <c:val>
            <c:numRef>
              <c:f>Лист2!$E$7</c:f>
              <c:numCache>
                <c:formatCode>0.0</c:formatCode>
                <c:ptCount val="1"/>
                <c:pt idx="0">
                  <c:v>10</c:v>
                </c:pt>
              </c:numCache>
            </c:numRef>
          </c:val>
        </c:ser>
        <c:ser>
          <c:idx val="3"/>
          <c:order val="3"/>
          <c:tx>
            <c:strRef>
              <c:f>Лист2!$F$2</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Лист2!$F$7</c:f>
              <c:numCache>
                <c:formatCode>General</c:formatCode>
                <c:ptCount val="1"/>
                <c:pt idx="0">
                  <c:v>9.4</c:v>
                </c:pt>
              </c:numCache>
            </c:numRef>
          </c:val>
        </c:ser>
        <c:ser>
          <c:idx val="4"/>
          <c:order val="4"/>
          <c:tx>
            <c:strRef>
              <c:f>Лист2!$G$2</c:f>
              <c:strCache>
                <c:ptCount val="1"/>
                <c:pt idx="0">
                  <c:v>Удовлетворенность качеством оказания услуг</c:v>
                </c:pt>
              </c:strCache>
            </c:strRef>
          </c:tx>
          <c:invertIfNegative val="0"/>
          <c:val>
            <c:numRef>
              <c:f>Лист2!$G$7</c:f>
              <c:numCache>
                <c:formatCode>General</c:formatCode>
                <c:ptCount val="1"/>
                <c:pt idx="0">
                  <c:v>9.4</c:v>
                </c:pt>
              </c:numCache>
            </c:numRef>
          </c:val>
        </c:ser>
        <c:ser>
          <c:idx val="5"/>
          <c:order val="5"/>
          <c:tx>
            <c:strRef>
              <c:f>Лист2!$H$2</c:f>
              <c:strCache>
                <c:ptCount val="1"/>
                <c:pt idx="0">
                  <c:v>Итнегральный показатель</c:v>
                </c:pt>
              </c:strCache>
            </c:strRef>
          </c:tx>
          <c:invertIfNegative val="0"/>
          <c:val>
            <c:numRef>
              <c:f>Лист2!$H$7</c:f>
              <c:numCache>
                <c:formatCode>0.00</c:formatCode>
                <c:ptCount val="1"/>
                <c:pt idx="0">
                  <c:v>9.379999999999999</c:v>
                </c:pt>
              </c:numCache>
            </c:numRef>
          </c:val>
        </c:ser>
        <c:dLbls>
          <c:showLegendKey val="0"/>
          <c:showVal val="0"/>
          <c:showCatName val="0"/>
          <c:showSerName val="0"/>
          <c:showPercent val="0"/>
          <c:showBubbleSize val="0"/>
        </c:dLbls>
        <c:gapWidth val="150"/>
        <c:axId val="174430464"/>
        <c:axId val="174436352"/>
      </c:barChart>
      <c:catAx>
        <c:axId val="174430464"/>
        <c:scaling>
          <c:orientation val="minMax"/>
        </c:scaling>
        <c:delete val="1"/>
        <c:axPos val="b"/>
        <c:majorTickMark val="out"/>
        <c:minorTickMark val="none"/>
        <c:tickLblPos val="nextTo"/>
        <c:crossAx val="174436352"/>
        <c:crosses val="autoZero"/>
        <c:auto val="1"/>
        <c:lblAlgn val="ctr"/>
        <c:lblOffset val="100"/>
        <c:noMultiLvlLbl val="0"/>
      </c:catAx>
      <c:valAx>
        <c:axId val="174436352"/>
        <c:scaling>
          <c:orientation val="minMax"/>
        </c:scaling>
        <c:delete val="0"/>
        <c:axPos val="l"/>
        <c:majorGridlines/>
        <c:numFmt formatCode="General" sourceLinked="1"/>
        <c:majorTickMark val="out"/>
        <c:minorTickMark val="none"/>
        <c:tickLblPos val="nextTo"/>
        <c:crossAx val="174430464"/>
        <c:crosses val="autoZero"/>
        <c:crossBetween val="between"/>
      </c:valAx>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Лист2!$C$2</c:f>
              <c:strCache>
                <c:ptCount val="1"/>
                <c:pt idx="0">
                  <c:v>Открытость и доступность информации об организации социального обслуживания</c:v>
                </c:pt>
              </c:strCache>
            </c:strRef>
          </c:tx>
          <c:invertIfNegative val="0"/>
          <c:val>
            <c:numRef>
              <c:f>Лист2!$C$8</c:f>
              <c:numCache>
                <c:formatCode>General</c:formatCode>
                <c:ptCount val="1"/>
                <c:pt idx="0">
                  <c:v>9.5</c:v>
                </c:pt>
              </c:numCache>
            </c:numRef>
          </c:val>
        </c:ser>
        <c:ser>
          <c:idx val="1"/>
          <c:order val="1"/>
          <c:tx>
            <c:strRef>
              <c:f>Лист2!$D$2</c:f>
              <c:strCache>
                <c:ptCount val="1"/>
                <c:pt idx="0">
                  <c:v>Комфортность условий предоставления социальных услуг и доступность их получения</c:v>
                </c:pt>
              </c:strCache>
            </c:strRef>
          </c:tx>
          <c:invertIfNegative val="0"/>
          <c:val>
            <c:numRef>
              <c:f>Лист2!$D$8</c:f>
              <c:numCache>
                <c:formatCode>General</c:formatCode>
                <c:ptCount val="1"/>
                <c:pt idx="0">
                  <c:v>9</c:v>
                </c:pt>
              </c:numCache>
            </c:numRef>
          </c:val>
        </c:ser>
        <c:ser>
          <c:idx val="2"/>
          <c:order val="2"/>
          <c:tx>
            <c:strRef>
              <c:f>Лист2!$E$2</c:f>
              <c:strCache>
                <c:ptCount val="1"/>
                <c:pt idx="0">
                  <c:v>Время ожидания предоставления социальной услуги</c:v>
                </c:pt>
              </c:strCache>
            </c:strRef>
          </c:tx>
          <c:invertIfNegative val="0"/>
          <c:val>
            <c:numRef>
              <c:f>Лист2!$E$8</c:f>
              <c:numCache>
                <c:formatCode>0.0</c:formatCode>
                <c:ptCount val="1"/>
                <c:pt idx="0">
                  <c:v>10</c:v>
                </c:pt>
              </c:numCache>
            </c:numRef>
          </c:val>
        </c:ser>
        <c:ser>
          <c:idx val="3"/>
          <c:order val="3"/>
          <c:tx>
            <c:strRef>
              <c:f>Лист2!$F$2</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Лист2!$F$8</c:f>
              <c:numCache>
                <c:formatCode>General</c:formatCode>
                <c:ptCount val="1"/>
                <c:pt idx="0">
                  <c:v>10</c:v>
                </c:pt>
              </c:numCache>
            </c:numRef>
          </c:val>
        </c:ser>
        <c:ser>
          <c:idx val="4"/>
          <c:order val="4"/>
          <c:tx>
            <c:strRef>
              <c:f>Лист2!$G$2</c:f>
              <c:strCache>
                <c:ptCount val="1"/>
                <c:pt idx="0">
                  <c:v>Удовлетворенность качеством оказания услуг</c:v>
                </c:pt>
              </c:strCache>
            </c:strRef>
          </c:tx>
          <c:invertIfNegative val="0"/>
          <c:val>
            <c:numRef>
              <c:f>Лист2!$G$8</c:f>
              <c:numCache>
                <c:formatCode>General</c:formatCode>
                <c:ptCount val="1"/>
                <c:pt idx="0">
                  <c:v>9.6999999999999993</c:v>
                </c:pt>
              </c:numCache>
            </c:numRef>
          </c:val>
        </c:ser>
        <c:ser>
          <c:idx val="5"/>
          <c:order val="5"/>
          <c:tx>
            <c:strRef>
              <c:f>Лист2!$H$2</c:f>
              <c:strCache>
                <c:ptCount val="1"/>
                <c:pt idx="0">
                  <c:v>Итнегральный показатель</c:v>
                </c:pt>
              </c:strCache>
            </c:strRef>
          </c:tx>
          <c:invertIfNegative val="0"/>
          <c:val>
            <c:numRef>
              <c:f>Лист2!$H$8</c:f>
              <c:numCache>
                <c:formatCode>0.00</c:formatCode>
                <c:ptCount val="1"/>
                <c:pt idx="0">
                  <c:v>9.64</c:v>
                </c:pt>
              </c:numCache>
            </c:numRef>
          </c:val>
        </c:ser>
        <c:dLbls>
          <c:showLegendKey val="0"/>
          <c:showVal val="0"/>
          <c:showCatName val="0"/>
          <c:showSerName val="0"/>
          <c:showPercent val="0"/>
          <c:showBubbleSize val="0"/>
        </c:dLbls>
        <c:gapWidth val="150"/>
        <c:axId val="209677696"/>
        <c:axId val="212546688"/>
      </c:barChart>
      <c:catAx>
        <c:axId val="209677696"/>
        <c:scaling>
          <c:orientation val="minMax"/>
        </c:scaling>
        <c:delete val="1"/>
        <c:axPos val="b"/>
        <c:majorTickMark val="out"/>
        <c:minorTickMark val="none"/>
        <c:tickLblPos val="nextTo"/>
        <c:crossAx val="212546688"/>
        <c:crosses val="autoZero"/>
        <c:auto val="1"/>
        <c:lblAlgn val="ctr"/>
        <c:lblOffset val="100"/>
        <c:noMultiLvlLbl val="0"/>
      </c:catAx>
      <c:valAx>
        <c:axId val="212546688"/>
        <c:scaling>
          <c:orientation val="minMax"/>
        </c:scaling>
        <c:delete val="0"/>
        <c:axPos val="l"/>
        <c:majorGridlines/>
        <c:numFmt formatCode="General" sourceLinked="1"/>
        <c:majorTickMark val="out"/>
        <c:minorTickMark val="none"/>
        <c:tickLblPos val="nextTo"/>
        <c:crossAx val="20967769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Лист2!$C$2</c:f>
              <c:strCache>
                <c:ptCount val="1"/>
                <c:pt idx="0">
                  <c:v>Открытость и доступность информации об организации социального обслуживания</c:v>
                </c:pt>
              </c:strCache>
            </c:strRef>
          </c:tx>
          <c:invertIfNegative val="0"/>
          <c:val>
            <c:numRef>
              <c:f>Лист2!$C$9</c:f>
              <c:numCache>
                <c:formatCode>General</c:formatCode>
                <c:ptCount val="1"/>
                <c:pt idx="0">
                  <c:v>9.3000000000000007</c:v>
                </c:pt>
              </c:numCache>
            </c:numRef>
          </c:val>
        </c:ser>
        <c:ser>
          <c:idx val="1"/>
          <c:order val="1"/>
          <c:tx>
            <c:strRef>
              <c:f>Лист2!$D$2</c:f>
              <c:strCache>
                <c:ptCount val="1"/>
                <c:pt idx="0">
                  <c:v>Комфортность условий предоставления социальных услуг и доступность их получения</c:v>
                </c:pt>
              </c:strCache>
            </c:strRef>
          </c:tx>
          <c:invertIfNegative val="0"/>
          <c:val>
            <c:numRef>
              <c:f>Лист2!$D$9</c:f>
              <c:numCache>
                <c:formatCode>General</c:formatCode>
                <c:ptCount val="1"/>
                <c:pt idx="0">
                  <c:v>8.6999999999999993</c:v>
                </c:pt>
              </c:numCache>
            </c:numRef>
          </c:val>
        </c:ser>
        <c:ser>
          <c:idx val="2"/>
          <c:order val="2"/>
          <c:tx>
            <c:strRef>
              <c:f>Лист2!$E$2</c:f>
              <c:strCache>
                <c:ptCount val="1"/>
                <c:pt idx="0">
                  <c:v>Время ожидания предоставления социальной услуги</c:v>
                </c:pt>
              </c:strCache>
            </c:strRef>
          </c:tx>
          <c:invertIfNegative val="0"/>
          <c:val>
            <c:numRef>
              <c:f>Лист2!$E$9</c:f>
              <c:numCache>
                <c:formatCode>0.0</c:formatCode>
                <c:ptCount val="1"/>
                <c:pt idx="0">
                  <c:v>10</c:v>
                </c:pt>
              </c:numCache>
            </c:numRef>
          </c:val>
        </c:ser>
        <c:ser>
          <c:idx val="3"/>
          <c:order val="3"/>
          <c:tx>
            <c:strRef>
              <c:f>Лист2!$F$2</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Лист2!$F$9</c:f>
              <c:numCache>
                <c:formatCode>General</c:formatCode>
                <c:ptCount val="1"/>
                <c:pt idx="0">
                  <c:v>8.6999999999999993</c:v>
                </c:pt>
              </c:numCache>
            </c:numRef>
          </c:val>
        </c:ser>
        <c:ser>
          <c:idx val="4"/>
          <c:order val="4"/>
          <c:tx>
            <c:strRef>
              <c:f>Лист2!$G$2</c:f>
              <c:strCache>
                <c:ptCount val="1"/>
                <c:pt idx="0">
                  <c:v>Удовлетворенность качеством оказания услуг</c:v>
                </c:pt>
              </c:strCache>
            </c:strRef>
          </c:tx>
          <c:invertIfNegative val="0"/>
          <c:val>
            <c:numRef>
              <c:f>Лист2!$G$9</c:f>
              <c:numCache>
                <c:formatCode>General</c:formatCode>
                <c:ptCount val="1"/>
                <c:pt idx="0">
                  <c:v>9.3000000000000007</c:v>
                </c:pt>
              </c:numCache>
            </c:numRef>
          </c:val>
        </c:ser>
        <c:ser>
          <c:idx val="5"/>
          <c:order val="5"/>
          <c:tx>
            <c:strRef>
              <c:f>Лист2!$H$2</c:f>
              <c:strCache>
                <c:ptCount val="1"/>
                <c:pt idx="0">
                  <c:v>Итнегральный показатель</c:v>
                </c:pt>
              </c:strCache>
            </c:strRef>
          </c:tx>
          <c:invertIfNegative val="0"/>
          <c:val>
            <c:numRef>
              <c:f>Лист2!$H$9</c:f>
              <c:numCache>
                <c:formatCode>0.00</c:formatCode>
                <c:ptCount val="1"/>
                <c:pt idx="0">
                  <c:v>9.1999999999999993</c:v>
                </c:pt>
              </c:numCache>
            </c:numRef>
          </c:val>
        </c:ser>
        <c:dLbls>
          <c:showLegendKey val="0"/>
          <c:showVal val="0"/>
          <c:showCatName val="0"/>
          <c:showSerName val="0"/>
          <c:showPercent val="0"/>
          <c:showBubbleSize val="0"/>
        </c:dLbls>
        <c:gapWidth val="150"/>
        <c:axId val="212579072"/>
        <c:axId val="212580608"/>
      </c:barChart>
      <c:catAx>
        <c:axId val="212579072"/>
        <c:scaling>
          <c:orientation val="minMax"/>
        </c:scaling>
        <c:delete val="1"/>
        <c:axPos val="b"/>
        <c:majorTickMark val="out"/>
        <c:minorTickMark val="none"/>
        <c:tickLblPos val="nextTo"/>
        <c:crossAx val="212580608"/>
        <c:crosses val="autoZero"/>
        <c:auto val="1"/>
        <c:lblAlgn val="ctr"/>
        <c:lblOffset val="100"/>
        <c:noMultiLvlLbl val="0"/>
      </c:catAx>
      <c:valAx>
        <c:axId val="212580608"/>
        <c:scaling>
          <c:orientation val="minMax"/>
        </c:scaling>
        <c:delete val="0"/>
        <c:axPos val="l"/>
        <c:majorGridlines/>
        <c:numFmt formatCode="General" sourceLinked="1"/>
        <c:majorTickMark val="out"/>
        <c:minorTickMark val="none"/>
        <c:tickLblPos val="nextTo"/>
        <c:crossAx val="212579072"/>
        <c:crosses val="autoZero"/>
        <c:crossBetween val="between"/>
      </c:valAx>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(2)'!$C$2:$C$3</c:f>
              <c:strCache>
                <c:ptCount val="1"/>
                <c:pt idx="0">
                  <c:v>Открытость и доступность информации об организации социального обслуживания</c:v>
                </c:pt>
              </c:strCache>
            </c:strRef>
          </c:tx>
          <c:invertIfNegative val="0"/>
          <c:val>
            <c:numRef>
              <c:f>'Лист2 (2)'!$C$4</c:f>
              <c:numCache>
                <c:formatCode>General</c:formatCode>
                <c:ptCount val="1"/>
                <c:pt idx="0">
                  <c:v>9.4</c:v>
                </c:pt>
              </c:numCache>
            </c:numRef>
          </c:val>
        </c:ser>
        <c:ser>
          <c:idx val="1"/>
          <c:order val="1"/>
          <c:tx>
            <c:strRef>
              <c:f>'Лист2 (2)'!$D$2:$D$3</c:f>
              <c:strCache>
                <c:ptCount val="1"/>
                <c:pt idx="0">
                  <c:v>Комфортность условий предоставления социальных услуг и доступность их получения</c:v>
                </c:pt>
              </c:strCache>
            </c:strRef>
          </c:tx>
          <c:invertIfNegative val="0"/>
          <c:val>
            <c:numRef>
              <c:f>'Лист2 (2)'!$D$4</c:f>
              <c:numCache>
                <c:formatCode>General</c:formatCode>
                <c:ptCount val="1"/>
                <c:pt idx="0">
                  <c:v>9.1999999999999993</c:v>
                </c:pt>
              </c:numCache>
            </c:numRef>
          </c:val>
        </c:ser>
        <c:ser>
          <c:idx val="2"/>
          <c:order val="2"/>
          <c:tx>
            <c:strRef>
              <c:f>'Лист2 (2)'!$E$2:$E$3</c:f>
              <c:strCache>
                <c:ptCount val="1"/>
                <c:pt idx="0">
                  <c:v>Время ожидания предоставления социальной услуги</c:v>
                </c:pt>
              </c:strCache>
            </c:strRef>
          </c:tx>
          <c:invertIfNegative val="0"/>
          <c:val>
            <c:numRef>
              <c:f>'Лист2 (2)'!$E$4</c:f>
              <c:numCache>
                <c:formatCode>0.0</c:formatCode>
                <c:ptCount val="1"/>
                <c:pt idx="0">
                  <c:v>10</c:v>
                </c:pt>
              </c:numCache>
            </c:numRef>
          </c:val>
        </c:ser>
        <c:ser>
          <c:idx val="3"/>
          <c:order val="3"/>
          <c:tx>
            <c:strRef>
              <c:f>'Лист2 (2)'!$F$2:$F$3</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(2)'!$F$4</c:f>
              <c:numCache>
                <c:formatCode>General</c:formatCode>
                <c:ptCount val="1"/>
                <c:pt idx="0">
                  <c:v>10</c:v>
                </c:pt>
              </c:numCache>
            </c:numRef>
          </c:val>
        </c:ser>
        <c:ser>
          <c:idx val="4"/>
          <c:order val="4"/>
          <c:tx>
            <c:strRef>
              <c:f>'Лист2 (2)'!$G$2:$G$3</c:f>
              <c:strCache>
                <c:ptCount val="1"/>
                <c:pt idx="0">
                  <c:v>Удовлетворенность качеством оказания услуг</c:v>
                </c:pt>
              </c:strCache>
            </c:strRef>
          </c:tx>
          <c:invertIfNegative val="0"/>
          <c:val>
            <c:numRef>
              <c:f>'Лист2 (2)'!$G$4</c:f>
              <c:numCache>
                <c:formatCode>General</c:formatCode>
                <c:ptCount val="1"/>
                <c:pt idx="0">
                  <c:v>9.6</c:v>
                </c:pt>
              </c:numCache>
            </c:numRef>
          </c:val>
        </c:ser>
        <c:ser>
          <c:idx val="5"/>
          <c:order val="5"/>
          <c:tx>
            <c:strRef>
              <c:f>'Лист2 (2)'!$H$2:$H$3</c:f>
              <c:strCache>
                <c:ptCount val="1"/>
                <c:pt idx="0">
                  <c:v>Итнегральный показатель</c:v>
                </c:pt>
              </c:strCache>
            </c:strRef>
          </c:tx>
          <c:invertIfNegative val="0"/>
          <c:val>
            <c:numRef>
              <c:f>'Лист2 (2)'!$H$4</c:f>
              <c:numCache>
                <c:formatCode>0.00</c:formatCode>
                <c:ptCount val="1"/>
                <c:pt idx="0">
                  <c:v>9.64</c:v>
                </c:pt>
              </c:numCache>
            </c:numRef>
          </c:val>
        </c:ser>
        <c:dLbls>
          <c:showLegendKey val="0"/>
          <c:showVal val="0"/>
          <c:showCatName val="0"/>
          <c:showSerName val="0"/>
          <c:showPercent val="0"/>
          <c:showBubbleSize val="0"/>
        </c:dLbls>
        <c:gapWidth val="150"/>
        <c:axId val="213350272"/>
        <c:axId val="213351808"/>
      </c:barChart>
      <c:catAx>
        <c:axId val="213350272"/>
        <c:scaling>
          <c:orientation val="minMax"/>
        </c:scaling>
        <c:delete val="1"/>
        <c:axPos val="b"/>
        <c:majorTickMark val="out"/>
        <c:minorTickMark val="none"/>
        <c:tickLblPos val="nextTo"/>
        <c:crossAx val="213351808"/>
        <c:crosses val="autoZero"/>
        <c:auto val="1"/>
        <c:lblAlgn val="ctr"/>
        <c:lblOffset val="100"/>
        <c:noMultiLvlLbl val="0"/>
      </c:catAx>
      <c:valAx>
        <c:axId val="213351808"/>
        <c:scaling>
          <c:orientation val="minMax"/>
        </c:scaling>
        <c:delete val="0"/>
        <c:axPos val="l"/>
        <c:majorGridlines/>
        <c:numFmt formatCode="General" sourceLinked="1"/>
        <c:majorTickMark val="out"/>
        <c:minorTickMark val="none"/>
        <c:tickLblPos val="nextTo"/>
        <c:crossAx val="213350272"/>
        <c:crosses val="autoZero"/>
        <c:crossBetween val="between"/>
      </c:valAx>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(2)'!$C$2:$C$3</c:f>
              <c:strCache>
                <c:ptCount val="1"/>
                <c:pt idx="0">
                  <c:v>Открытость и доступность информации об организации социального обслуживания</c:v>
                </c:pt>
              </c:strCache>
            </c:strRef>
          </c:tx>
          <c:invertIfNegative val="0"/>
          <c:val>
            <c:numRef>
              <c:f>'Лист2 (2)'!$C$5</c:f>
              <c:numCache>
                <c:formatCode>General</c:formatCode>
                <c:ptCount val="1"/>
                <c:pt idx="0">
                  <c:v>9.1</c:v>
                </c:pt>
              </c:numCache>
            </c:numRef>
          </c:val>
        </c:ser>
        <c:ser>
          <c:idx val="1"/>
          <c:order val="1"/>
          <c:tx>
            <c:strRef>
              <c:f>'Лист2 (2)'!$D$2:$D$3</c:f>
              <c:strCache>
                <c:ptCount val="1"/>
                <c:pt idx="0">
                  <c:v>Комфортность условий предоставления социальных услуг и доступность их получения</c:v>
                </c:pt>
              </c:strCache>
            </c:strRef>
          </c:tx>
          <c:invertIfNegative val="0"/>
          <c:val>
            <c:numRef>
              <c:f>'Лист2 (2)'!$D$5</c:f>
              <c:numCache>
                <c:formatCode>General</c:formatCode>
                <c:ptCount val="1"/>
                <c:pt idx="0">
                  <c:v>8.6999999999999993</c:v>
                </c:pt>
              </c:numCache>
            </c:numRef>
          </c:val>
        </c:ser>
        <c:ser>
          <c:idx val="2"/>
          <c:order val="2"/>
          <c:tx>
            <c:strRef>
              <c:f>'Лист2 (2)'!$E$2:$E$3</c:f>
              <c:strCache>
                <c:ptCount val="1"/>
                <c:pt idx="0">
                  <c:v>Время ожидания предоставления социальной услуги</c:v>
                </c:pt>
              </c:strCache>
            </c:strRef>
          </c:tx>
          <c:invertIfNegative val="0"/>
          <c:val>
            <c:numRef>
              <c:f>'Лист2 (2)'!$E$5</c:f>
              <c:numCache>
                <c:formatCode>0.0</c:formatCode>
                <c:ptCount val="1"/>
                <c:pt idx="0">
                  <c:v>10</c:v>
                </c:pt>
              </c:numCache>
            </c:numRef>
          </c:val>
        </c:ser>
        <c:ser>
          <c:idx val="3"/>
          <c:order val="3"/>
          <c:tx>
            <c:strRef>
              <c:f>'Лист2 (2)'!$F$2:$F$3</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(2)'!$F$5</c:f>
              <c:numCache>
                <c:formatCode>General</c:formatCode>
                <c:ptCount val="1"/>
                <c:pt idx="0">
                  <c:v>8.6999999999999993</c:v>
                </c:pt>
              </c:numCache>
            </c:numRef>
          </c:val>
        </c:ser>
        <c:ser>
          <c:idx val="4"/>
          <c:order val="4"/>
          <c:tx>
            <c:strRef>
              <c:f>'Лист2 (2)'!$G$2:$G$3</c:f>
              <c:strCache>
                <c:ptCount val="1"/>
                <c:pt idx="0">
                  <c:v>Удовлетворенность качеством оказания услуг</c:v>
                </c:pt>
              </c:strCache>
            </c:strRef>
          </c:tx>
          <c:invertIfNegative val="0"/>
          <c:val>
            <c:numRef>
              <c:f>'Лист2 (2)'!$G$5</c:f>
              <c:numCache>
                <c:formatCode>General</c:formatCode>
                <c:ptCount val="1"/>
                <c:pt idx="0">
                  <c:v>9.1999999999999993</c:v>
                </c:pt>
              </c:numCache>
            </c:numRef>
          </c:val>
        </c:ser>
        <c:ser>
          <c:idx val="5"/>
          <c:order val="5"/>
          <c:tx>
            <c:strRef>
              <c:f>'Лист2 (2)'!$H$2:$H$3</c:f>
              <c:strCache>
                <c:ptCount val="1"/>
                <c:pt idx="0">
                  <c:v>Итнегральный показатель</c:v>
                </c:pt>
              </c:strCache>
            </c:strRef>
          </c:tx>
          <c:invertIfNegative val="0"/>
          <c:val>
            <c:numRef>
              <c:f>'Лист2 (2)'!$H$5</c:f>
              <c:numCache>
                <c:formatCode>0.00</c:formatCode>
                <c:ptCount val="1"/>
                <c:pt idx="0">
                  <c:v>9.14</c:v>
                </c:pt>
              </c:numCache>
            </c:numRef>
          </c:val>
        </c:ser>
        <c:dLbls>
          <c:showLegendKey val="0"/>
          <c:showVal val="0"/>
          <c:showCatName val="0"/>
          <c:showSerName val="0"/>
          <c:showPercent val="0"/>
          <c:showBubbleSize val="0"/>
        </c:dLbls>
        <c:gapWidth val="150"/>
        <c:axId val="213380096"/>
        <c:axId val="213451520"/>
      </c:barChart>
      <c:catAx>
        <c:axId val="213380096"/>
        <c:scaling>
          <c:orientation val="minMax"/>
        </c:scaling>
        <c:delete val="1"/>
        <c:axPos val="b"/>
        <c:majorTickMark val="out"/>
        <c:minorTickMark val="none"/>
        <c:tickLblPos val="nextTo"/>
        <c:crossAx val="213451520"/>
        <c:crosses val="autoZero"/>
        <c:auto val="1"/>
        <c:lblAlgn val="ctr"/>
        <c:lblOffset val="100"/>
        <c:noMultiLvlLbl val="0"/>
      </c:catAx>
      <c:valAx>
        <c:axId val="213451520"/>
        <c:scaling>
          <c:orientation val="minMax"/>
        </c:scaling>
        <c:delete val="0"/>
        <c:axPos val="l"/>
        <c:majorGridlines/>
        <c:numFmt formatCode="General" sourceLinked="1"/>
        <c:majorTickMark val="out"/>
        <c:minorTickMark val="none"/>
        <c:tickLblPos val="nextTo"/>
        <c:crossAx val="213380096"/>
        <c:crosses val="autoZero"/>
        <c:crossBetween val="between"/>
      </c:valAx>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(2)'!$C$2:$C$3</c:f>
              <c:strCache>
                <c:ptCount val="1"/>
                <c:pt idx="0">
                  <c:v>Открытость и доступность информации об организации социального обслуживания</c:v>
                </c:pt>
              </c:strCache>
            </c:strRef>
          </c:tx>
          <c:invertIfNegative val="0"/>
          <c:val>
            <c:numRef>
              <c:f>'Лист2 (2)'!$C$6</c:f>
              <c:numCache>
                <c:formatCode>General</c:formatCode>
                <c:ptCount val="1"/>
                <c:pt idx="0">
                  <c:v>9</c:v>
                </c:pt>
              </c:numCache>
            </c:numRef>
          </c:val>
        </c:ser>
        <c:ser>
          <c:idx val="1"/>
          <c:order val="1"/>
          <c:tx>
            <c:strRef>
              <c:f>'Лист2 (2)'!$D$2:$D$3</c:f>
              <c:strCache>
                <c:ptCount val="1"/>
                <c:pt idx="0">
                  <c:v>Комфортность условий предоставления социальных услуг и доступность их получения</c:v>
                </c:pt>
              </c:strCache>
            </c:strRef>
          </c:tx>
          <c:invertIfNegative val="0"/>
          <c:val>
            <c:numRef>
              <c:f>'Лист2 (2)'!$D$6</c:f>
              <c:numCache>
                <c:formatCode>General</c:formatCode>
                <c:ptCount val="1"/>
                <c:pt idx="0">
                  <c:v>9</c:v>
                </c:pt>
              </c:numCache>
            </c:numRef>
          </c:val>
        </c:ser>
        <c:ser>
          <c:idx val="2"/>
          <c:order val="2"/>
          <c:tx>
            <c:strRef>
              <c:f>'Лист2 (2)'!$E$2:$E$3</c:f>
              <c:strCache>
                <c:ptCount val="1"/>
                <c:pt idx="0">
                  <c:v>Время ожидания предоставления социальной услуги</c:v>
                </c:pt>
              </c:strCache>
            </c:strRef>
          </c:tx>
          <c:invertIfNegative val="0"/>
          <c:val>
            <c:numRef>
              <c:f>'Лист2 (2)'!$E$6</c:f>
              <c:numCache>
                <c:formatCode>0.0</c:formatCode>
                <c:ptCount val="1"/>
                <c:pt idx="0">
                  <c:v>10</c:v>
                </c:pt>
              </c:numCache>
            </c:numRef>
          </c:val>
        </c:ser>
        <c:ser>
          <c:idx val="3"/>
          <c:order val="3"/>
          <c:tx>
            <c:strRef>
              <c:f>'Лист2 (2)'!$F$2:$F$3</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(2)'!$F$6</c:f>
              <c:numCache>
                <c:formatCode>General</c:formatCode>
                <c:ptCount val="1"/>
                <c:pt idx="0">
                  <c:v>9</c:v>
                </c:pt>
              </c:numCache>
            </c:numRef>
          </c:val>
        </c:ser>
        <c:ser>
          <c:idx val="4"/>
          <c:order val="4"/>
          <c:tx>
            <c:strRef>
              <c:f>'Лист2 (2)'!$G$2:$G$3</c:f>
              <c:strCache>
                <c:ptCount val="1"/>
                <c:pt idx="0">
                  <c:v>Удовлетворенность качеством оказания услуг</c:v>
                </c:pt>
              </c:strCache>
            </c:strRef>
          </c:tx>
          <c:invertIfNegative val="0"/>
          <c:val>
            <c:numRef>
              <c:f>'Лист2 (2)'!$G$6</c:f>
              <c:numCache>
                <c:formatCode>General</c:formatCode>
                <c:ptCount val="1"/>
                <c:pt idx="0">
                  <c:v>9.5</c:v>
                </c:pt>
              </c:numCache>
            </c:numRef>
          </c:val>
        </c:ser>
        <c:ser>
          <c:idx val="5"/>
          <c:order val="5"/>
          <c:tx>
            <c:strRef>
              <c:f>'Лист2 (2)'!$H$2:$H$3</c:f>
              <c:strCache>
                <c:ptCount val="1"/>
                <c:pt idx="0">
                  <c:v>Итнегральный показатель</c:v>
                </c:pt>
              </c:strCache>
            </c:strRef>
          </c:tx>
          <c:invertIfNegative val="0"/>
          <c:val>
            <c:numRef>
              <c:f>'Лист2 (2)'!$H$6</c:f>
              <c:numCache>
                <c:formatCode>0.00</c:formatCode>
                <c:ptCount val="1"/>
                <c:pt idx="0">
                  <c:v>9.3000000000000007</c:v>
                </c:pt>
              </c:numCache>
            </c:numRef>
          </c:val>
        </c:ser>
        <c:dLbls>
          <c:showLegendKey val="0"/>
          <c:showVal val="0"/>
          <c:showCatName val="0"/>
          <c:showSerName val="0"/>
          <c:showPercent val="0"/>
          <c:showBubbleSize val="0"/>
        </c:dLbls>
        <c:gapWidth val="150"/>
        <c:axId val="213488000"/>
        <c:axId val="213489536"/>
      </c:barChart>
      <c:catAx>
        <c:axId val="213488000"/>
        <c:scaling>
          <c:orientation val="minMax"/>
        </c:scaling>
        <c:delete val="1"/>
        <c:axPos val="b"/>
        <c:majorTickMark val="out"/>
        <c:minorTickMark val="none"/>
        <c:tickLblPos val="nextTo"/>
        <c:crossAx val="213489536"/>
        <c:crosses val="autoZero"/>
        <c:auto val="1"/>
        <c:lblAlgn val="ctr"/>
        <c:lblOffset val="100"/>
        <c:noMultiLvlLbl val="0"/>
      </c:catAx>
      <c:valAx>
        <c:axId val="213489536"/>
        <c:scaling>
          <c:orientation val="minMax"/>
        </c:scaling>
        <c:delete val="0"/>
        <c:axPos val="l"/>
        <c:majorGridlines/>
        <c:numFmt formatCode="General" sourceLinked="1"/>
        <c:majorTickMark val="out"/>
        <c:minorTickMark val="none"/>
        <c:tickLblPos val="nextTo"/>
        <c:crossAx val="213488000"/>
        <c:crosses val="autoZero"/>
        <c:crossBetween val="between"/>
      </c:valAx>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(2)'!$C$2:$C$3</c:f>
              <c:strCache>
                <c:ptCount val="1"/>
                <c:pt idx="0">
                  <c:v>Открытость и доступность информации об организации социального обслуживания</c:v>
                </c:pt>
              </c:strCache>
            </c:strRef>
          </c:tx>
          <c:invertIfNegative val="0"/>
          <c:val>
            <c:numRef>
              <c:f>'Лист2 (2)'!$C$7</c:f>
              <c:numCache>
                <c:formatCode>General</c:formatCode>
                <c:ptCount val="1"/>
                <c:pt idx="0">
                  <c:v>10</c:v>
                </c:pt>
              </c:numCache>
            </c:numRef>
          </c:val>
        </c:ser>
        <c:ser>
          <c:idx val="1"/>
          <c:order val="1"/>
          <c:tx>
            <c:strRef>
              <c:f>'Лист2 (2)'!$D$2:$D$3</c:f>
              <c:strCache>
                <c:ptCount val="1"/>
                <c:pt idx="0">
                  <c:v>Комфортность условий предоставления социальных услуг и доступность их получения</c:v>
                </c:pt>
              </c:strCache>
            </c:strRef>
          </c:tx>
          <c:invertIfNegative val="0"/>
          <c:val>
            <c:numRef>
              <c:f>'Лист2 (2)'!$D$7</c:f>
              <c:numCache>
                <c:formatCode>General</c:formatCode>
                <c:ptCount val="1"/>
                <c:pt idx="0">
                  <c:v>9.1</c:v>
                </c:pt>
              </c:numCache>
            </c:numRef>
          </c:val>
        </c:ser>
        <c:ser>
          <c:idx val="2"/>
          <c:order val="2"/>
          <c:tx>
            <c:strRef>
              <c:f>'Лист2 (2)'!$E$2:$E$3</c:f>
              <c:strCache>
                <c:ptCount val="1"/>
                <c:pt idx="0">
                  <c:v>Время ожидания предоставления социальной услуги</c:v>
                </c:pt>
              </c:strCache>
            </c:strRef>
          </c:tx>
          <c:invertIfNegative val="0"/>
          <c:val>
            <c:numRef>
              <c:f>'Лист2 (2)'!$E$7</c:f>
              <c:numCache>
                <c:formatCode>0.0</c:formatCode>
                <c:ptCount val="1"/>
                <c:pt idx="0">
                  <c:v>10</c:v>
                </c:pt>
              </c:numCache>
            </c:numRef>
          </c:val>
        </c:ser>
        <c:ser>
          <c:idx val="3"/>
          <c:order val="3"/>
          <c:tx>
            <c:strRef>
              <c:f>'Лист2 (2)'!$F$2:$F$3</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(2)'!$F$7</c:f>
              <c:numCache>
                <c:formatCode>General</c:formatCode>
                <c:ptCount val="1"/>
                <c:pt idx="0">
                  <c:v>10</c:v>
                </c:pt>
              </c:numCache>
            </c:numRef>
          </c:val>
        </c:ser>
        <c:ser>
          <c:idx val="4"/>
          <c:order val="4"/>
          <c:tx>
            <c:strRef>
              <c:f>'Лист2 (2)'!$G$2:$G$3</c:f>
              <c:strCache>
                <c:ptCount val="1"/>
                <c:pt idx="0">
                  <c:v>Удовлетворенность качеством оказания услуг</c:v>
                </c:pt>
              </c:strCache>
            </c:strRef>
          </c:tx>
          <c:invertIfNegative val="0"/>
          <c:val>
            <c:numRef>
              <c:f>'Лист2 (2)'!$G$7</c:f>
              <c:numCache>
                <c:formatCode>General</c:formatCode>
                <c:ptCount val="1"/>
                <c:pt idx="0">
                  <c:v>9.9</c:v>
                </c:pt>
              </c:numCache>
            </c:numRef>
          </c:val>
        </c:ser>
        <c:ser>
          <c:idx val="5"/>
          <c:order val="5"/>
          <c:tx>
            <c:strRef>
              <c:f>'Лист2 (2)'!$H$2:$H$3</c:f>
              <c:strCache>
                <c:ptCount val="1"/>
                <c:pt idx="0">
                  <c:v>Итнегральный показатель</c:v>
                </c:pt>
              </c:strCache>
            </c:strRef>
          </c:tx>
          <c:invertIfNegative val="0"/>
          <c:val>
            <c:numRef>
              <c:f>'Лист2 (2)'!$H$7</c:f>
              <c:numCache>
                <c:formatCode>0.00</c:formatCode>
                <c:ptCount val="1"/>
                <c:pt idx="0">
                  <c:v>9.8000000000000007</c:v>
                </c:pt>
              </c:numCache>
            </c:numRef>
          </c:val>
        </c:ser>
        <c:dLbls>
          <c:showLegendKey val="0"/>
          <c:showVal val="0"/>
          <c:showCatName val="0"/>
          <c:showSerName val="0"/>
          <c:showPercent val="0"/>
          <c:showBubbleSize val="0"/>
        </c:dLbls>
        <c:gapWidth val="150"/>
        <c:axId val="213513728"/>
        <c:axId val="213515264"/>
      </c:barChart>
      <c:catAx>
        <c:axId val="213513728"/>
        <c:scaling>
          <c:orientation val="minMax"/>
        </c:scaling>
        <c:delete val="1"/>
        <c:axPos val="b"/>
        <c:majorTickMark val="out"/>
        <c:minorTickMark val="none"/>
        <c:tickLblPos val="nextTo"/>
        <c:crossAx val="213515264"/>
        <c:crosses val="autoZero"/>
        <c:auto val="1"/>
        <c:lblAlgn val="ctr"/>
        <c:lblOffset val="100"/>
        <c:noMultiLvlLbl val="0"/>
      </c:catAx>
      <c:valAx>
        <c:axId val="213515264"/>
        <c:scaling>
          <c:orientation val="minMax"/>
        </c:scaling>
        <c:delete val="0"/>
        <c:axPos val="l"/>
        <c:majorGridlines/>
        <c:numFmt formatCode="General" sourceLinked="1"/>
        <c:majorTickMark val="out"/>
        <c:minorTickMark val="none"/>
        <c:tickLblPos val="nextTo"/>
        <c:crossAx val="213513728"/>
        <c:crosses val="autoZero"/>
        <c:crossBetween val="between"/>
      </c:valAx>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(2)'!$C$2:$C$3</c:f>
              <c:strCache>
                <c:ptCount val="1"/>
                <c:pt idx="0">
                  <c:v>Открытость и доступность информации об организации социального обслуживания</c:v>
                </c:pt>
              </c:strCache>
            </c:strRef>
          </c:tx>
          <c:invertIfNegative val="0"/>
          <c:val>
            <c:numRef>
              <c:f>'Лист2 (2)'!$C$8</c:f>
              <c:numCache>
                <c:formatCode>General</c:formatCode>
                <c:ptCount val="1"/>
                <c:pt idx="0">
                  <c:v>9.5</c:v>
                </c:pt>
              </c:numCache>
            </c:numRef>
          </c:val>
        </c:ser>
        <c:ser>
          <c:idx val="1"/>
          <c:order val="1"/>
          <c:tx>
            <c:strRef>
              <c:f>'Лист2 (2)'!$D$2:$D$3</c:f>
              <c:strCache>
                <c:ptCount val="1"/>
                <c:pt idx="0">
                  <c:v>Комфортность условий предоставления социальных услуг и доступность их получения</c:v>
                </c:pt>
              </c:strCache>
            </c:strRef>
          </c:tx>
          <c:invertIfNegative val="0"/>
          <c:val>
            <c:numRef>
              <c:f>'Лист2 (2)'!$D$8</c:f>
              <c:numCache>
                <c:formatCode>General</c:formatCode>
                <c:ptCount val="1"/>
                <c:pt idx="0">
                  <c:v>9</c:v>
                </c:pt>
              </c:numCache>
            </c:numRef>
          </c:val>
        </c:ser>
        <c:ser>
          <c:idx val="2"/>
          <c:order val="2"/>
          <c:tx>
            <c:strRef>
              <c:f>'Лист2 (2)'!$E$2:$E$3</c:f>
              <c:strCache>
                <c:ptCount val="1"/>
                <c:pt idx="0">
                  <c:v>Время ожидания предоставления социальной услуги</c:v>
                </c:pt>
              </c:strCache>
            </c:strRef>
          </c:tx>
          <c:invertIfNegative val="0"/>
          <c:val>
            <c:numRef>
              <c:f>'Лист2 (2)'!$E$8</c:f>
              <c:numCache>
                <c:formatCode>0.0</c:formatCode>
                <c:ptCount val="1"/>
                <c:pt idx="0">
                  <c:v>10</c:v>
                </c:pt>
              </c:numCache>
            </c:numRef>
          </c:val>
        </c:ser>
        <c:ser>
          <c:idx val="3"/>
          <c:order val="3"/>
          <c:tx>
            <c:strRef>
              <c:f>'Лист2 (2)'!$F$2:$F$3</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(2)'!$F$8</c:f>
              <c:numCache>
                <c:formatCode>General</c:formatCode>
                <c:ptCount val="1"/>
                <c:pt idx="0">
                  <c:v>10</c:v>
                </c:pt>
              </c:numCache>
            </c:numRef>
          </c:val>
        </c:ser>
        <c:ser>
          <c:idx val="4"/>
          <c:order val="4"/>
          <c:tx>
            <c:strRef>
              <c:f>'Лист2 (2)'!$G$2:$G$3</c:f>
              <c:strCache>
                <c:ptCount val="1"/>
                <c:pt idx="0">
                  <c:v>Удовлетворенность качеством оказания услуг</c:v>
                </c:pt>
              </c:strCache>
            </c:strRef>
          </c:tx>
          <c:invertIfNegative val="0"/>
          <c:val>
            <c:numRef>
              <c:f>'Лист2 (2)'!$G$8</c:f>
              <c:numCache>
                <c:formatCode>General</c:formatCode>
                <c:ptCount val="1"/>
                <c:pt idx="0">
                  <c:v>9.6999999999999993</c:v>
                </c:pt>
              </c:numCache>
            </c:numRef>
          </c:val>
        </c:ser>
        <c:ser>
          <c:idx val="5"/>
          <c:order val="5"/>
          <c:tx>
            <c:strRef>
              <c:f>'Лист2 (2)'!$H$2:$H$3</c:f>
              <c:strCache>
                <c:ptCount val="1"/>
                <c:pt idx="0">
                  <c:v>Итнегральный показатель</c:v>
                </c:pt>
              </c:strCache>
            </c:strRef>
          </c:tx>
          <c:invertIfNegative val="0"/>
          <c:val>
            <c:numRef>
              <c:f>'Лист2 (2)'!$H$8</c:f>
              <c:numCache>
                <c:formatCode>0.00</c:formatCode>
                <c:ptCount val="1"/>
                <c:pt idx="0">
                  <c:v>9.64</c:v>
                </c:pt>
              </c:numCache>
            </c:numRef>
          </c:val>
        </c:ser>
        <c:dLbls>
          <c:showLegendKey val="0"/>
          <c:showVal val="0"/>
          <c:showCatName val="0"/>
          <c:showSerName val="0"/>
          <c:showPercent val="0"/>
          <c:showBubbleSize val="0"/>
        </c:dLbls>
        <c:gapWidth val="150"/>
        <c:axId val="213621376"/>
        <c:axId val="213623168"/>
      </c:barChart>
      <c:catAx>
        <c:axId val="213621376"/>
        <c:scaling>
          <c:orientation val="minMax"/>
        </c:scaling>
        <c:delete val="1"/>
        <c:axPos val="b"/>
        <c:majorTickMark val="out"/>
        <c:minorTickMark val="none"/>
        <c:tickLblPos val="nextTo"/>
        <c:crossAx val="213623168"/>
        <c:crosses val="autoZero"/>
        <c:auto val="1"/>
        <c:lblAlgn val="ctr"/>
        <c:lblOffset val="100"/>
        <c:noMultiLvlLbl val="0"/>
      </c:catAx>
      <c:valAx>
        <c:axId val="213623168"/>
        <c:scaling>
          <c:orientation val="minMax"/>
        </c:scaling>
        <c:delete val="0"/>
        <c:axPos val="l"/>
        <c:majorGridlines/>
        <c:numFmt formatCode="General" sourceLinked="1"/>
        <c:majorTickMark val="out"/>
        <c:minorTickMark val="none"/>
        <c:tickLblPos val="nextTo"/>
        <c:crossAx val="213621376"/>
        <c:crosses val="autoZero"/>
        <c:crossBetween val="between"/>
      </c:valAx>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(2)'!$C$2:$C$3</c:f>
              <c:strCache>
                <c:ptCount val="1"/>
                <c:pt idx="0">
                  <c:v>Открытость и доступность информации об организации социального обслуживания</c:v>
                </c:pt>
              </c:strCache>
            </c:strRef>
          </c:tx>
          <c:invertIfNegative val="0"/>
          <c:val>
            <c:numRef>
              <c:f>'Лист2 (2)'!$C$9</c:f>
              <c:numCache>
                <c:formatCode>General</c:formatCode>
                <c:ptCount val="1"/>
                <c:pt idx="0">
                  <c:v>9.4</c:v>
                </c:pt>
              </c:numCache>
            </c:numRef>
          </c:val>
        </c:ser>
        <c:ser>
          <c:idx val="1"/>
          <c:order val="1"/>
          <c:tx>
            <c:strRef>
              <c:f>'Лист2 (2)'!$D$2:$D$3</c:f>
              <c:strCache>
                <c:ptCount val="1"/>
                <c:pt idx="0">
                  <c:v>Комфортность условий предоставления социальных услуг и доступность их получения</c:v>
                </c:pt>
              </c:strCache>
            </c:strRef>
          </c:tx>
          <c:invertIfNegative val="0"/>
          <c:val>
            <c:numRef>
              <c:f>'Лист2 (2)'!$D$9</c:f>
              <c:numCache>
                <c:formatCode>General</c:formatCode>
                <c:ptCount val="1"/>
                <c:pt idx="0">
                  <c:v>10</c:v>
                </c:pt>
              </c:numCache>
            </c:numRef>
          </c:val>
        </c:ser>
        <c:ser>
          <c:idx val="2"/>
          <c:order val="2"/>
          <c:tx>
            <c:strRef>
              <c:f>'Лист2 (2)'!$E$2:$E$3</c:f>
              <c:strCache>
                <c:ptCount val="1"/>
                <c:pt idx="0">
                  <c:v>Время ожидания предоставления социальной услуги</c:v>
                </c:pt>
              </c:strCache>
            </c:strRef>
          </c:tx>
          <c:invertIfNegative val="0"/>
          <c:val>
            <c:numRef>
              <c:f>'Лист2 (2)'!$E$9</c:f>
              <c:numCache>
                <c:formatCode>0.0</c:formatCode>
                <c:ptCount val="1"/>
                <c:pt idx="0">
                  <c:v>10</c:v>
                </c:pt>
              </c:numCache>
            </c:numRef>
          </c:val>
        </c:ser>
        <c:ser>
          <c:idx val="3"/>
          <c:order val="3"/>
          <c:tx>
            <c:strRef>
              <c:f>'Лист2 (2)'!$F$2:$F$3</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(2)'!$F$9</c:f>
              <c:numCache>
                <c:formatCode>General</c:formatCode>
                <c:ptCount val="1"/>
                <c:pt idx="0">
                  <c:v>9.5</c:v>
                </c:pt>
              </c:numCache>
            </c:numRef>
          </c:val>
        </c:ser>
        <c:ser>
          <c:idx val="4"/>
          <c:order val="4"/>
          <c:tx>
            <c:strRef>
              <c:f>'Лист2 (2)'!$G$2:$G$3</c:f>
              <c:strCache>
                <c:ptCount val="1"/>
                <c:pt idx="0">
                  <c:v>Удовлетворенность качеством оказания услуг</c:v>
                </c:pt>
              </c:strCache>
            </c:strRef>
          </c:tx>
          <c:invertIfNegative val="0"/>
          <c:val>
            <c:numRef>
              <c:f>'Лист2 (2)'!$G$9</c:f>
              <c:numCache>
                <c:formatCode>General</c:formatCode>
                <c:ptCount val="1"/>
                <c:pt idx="0">
                  <c:v>9.5</c:v>
                </c:pt>
              </c:numCache>
            </c:numRef>
          </c:val>
        </c:ser>
        <c:ser>
          <c:idx val="5"/>
          <c:order val="5"/>
          <c:tx>
            <c:strRef>
              <c:f>'Лист2 (2)'!$H$2:$H$3</c:f>
              <c:strCache>
                <c:ptCount val="1"/>
                <c:pt idx="0">
                  <c:v>Итнегральный показатель</c:v>
                </c:pt>
              </c:strCache>
            </c:strRef>
          </c:tx>
          <c:invertIfNegative val="0"/>
          <c:val>
            <c:numRef>
              <c:f>'Лист2 (2)'!$H$9</c:f>
              <c:numCache>
                <c:formatCode>0.00</c:formatCode>
                <c:ptCount val="1"/>
                <c:pt idx="0">
                  <c:v>9.68</c:v>
                </c:pt>
              </c:numCache>
            </c:numRef>
          </c:val>
        </c:ser>
        <c:dLbls>
          <c:showLegendKey val="0"/>
          <c:showVal val="0"/>
          <c:showCatName val="0"/>
          <c:showSerName val="0"/>
          <c:showPercent val="0"/>
          <c:showBubbleSize val="0"/>
        </c:dLbls>
        <c:gapWidth val="150"/>
        <c:axId val="213659008"/>
        <c:axId val="213660800"/>
      </c:barChart>
      <c:catAx>
        <c:axId val="213659008"/>
        <c:scaling>
          <c:orientation val="minMax"/>
        </c:scaling>
        <c:delete val="1"/>
        <c:axPos val="b"/>
        <c:majorTickMark val="out"/>
        <c:minorTickMark val="none"/>
        <c:tickLblPos val="nextTo"/>
        <c:crossAx val="213660800"/>
        <c:crosses val="autoZero"/>
        <c:auto val="1"/>
        <c:lblAlgn val="ctr"/>
        <c:lblOffset val="100"/>
        <c:noMultiLvlLbl val="0"/>
      </c:catAx>
      <c:valAx>
        <c:axId val="213660800"/>
        <c:scaling>
          <c:orientation val="minMax"/>
        </c:scaling>
        <c:delete val="0"/>
        <c:axPos val="l"/>
        <c:majorGridlines/>
        <c:numFmt formatCode="General" sourceLinked="1"/>
        <c:majorTickMark val="out"/>
        <c:minorTickMark val="none"/>
        <c:tickLblPos val="nextTo"/>
        <c:crossAx val="2136590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0555555555555555E-2"/>
          <c:y val="1.1802823392799965E-2"/>
          <c:w val="0.93888888888888888"/>
          <c:h val="0.49248206573950198"/>
        </c:manualLayout>
      </c:layout>
      <c:barChart>
        <c:barDir val="col"/>
        <c:grouping val="clustered"/>
        <c:varyColors val="0"/>
        <c:ser>
          <c:idx val="0"/>
          <c:order val="0"/>
          <c:spPr>
            <a:solidFill>
              <a:schemeClr val="accent1"/>
            </a:solidFill>
          </c:spPr>
          <c:invertIfNegative val="0"/>
          <c:trendline>
            <c:spPr>
              <a:ln>
                <a:noFill/>
              </a:ln>
            </c:spPr>
            <c:trendlineType val="linear"/>
            <c:dispRSqr val="0"/>
            <c:dispEq val="0"/>
          </c:trendline>
          <c:cat>
            <c:strRef>
              <c:f>Лист5!$B$4:$B$30</c:f>
              <c:strCache>
                <c:ptCount val="27"/>
                <c:pt idx="0">
                  <c:v>ГБУ СО «Центр социального обслуживания граждан пожилого возраста и инвалидов городского округа  Чапаевск»</c:v>
                </c:pt>
                <c:pt idx="1">
                  <c:v>ГБУ СО «Центр социального обслуживания граждан пожилого возраста и инвалидов муниципального района Безенчукский»</c:v>
                </c:pt>
                <c:pt idx="2">
                  <c:v>ГБУ СО «Центр социального обслуживания граждан пожилого возраста и инвалидов муниципального района Большеглушицкий»</c:v>
                </c:pt>
                <c:pt idx="3">
                  <c:v>ГБУ СО «Центр социального обслуживания граждан пожилого возраста и инвалидов муниципального района Елховский»</c:v>
                </c:pt>
                <c:pt idx="4">
                  <c:v>ГБУ СО «Центр социального обслуживания граждан пожилого возраста и инвалидов муниципального района Исаклинский»</c:v>
                </c:pt>
                <c:pt idx="5">
                  <c:v>ГБУ СО «Центр социального обслуживания граждан пожилого возраста и инвалидов муниципального района Камышлинский»</c:v>
                </c:pt>
                <c:pt idx="6">
                  <c:v>ГБУ СО «Центр социального обслуживания граждан пожилого возраста и инвалидов муниципального района Клявлинский»</c:v>
                </c:pt>
                <c:pt idx="7">
                  <c:v>ГБУ СО «Центр социального обслуживания граждан пожилого возраста и инвалидов муниципального района Кошкинский»</c:v>
                </c:pt>
                <c:pt idx="8">
                  <c:v>ГБУ СО «Центр социального обслуживания граждан пожилого возраста и инвалидов муниципального района Красноармейский»</c:v>
                </c:pt>
                <c:pt idx="9">
                  <c:v>ГБУ СО «Центр социального обслуживания граждан пожилого возраста и инвалидов муниципального района Красноярский»</c:v>
                </c:pt>
                <c:pt idx="10">
                  <c:v>ГБУ СО «Центр социального обслуживания  граждан пожилого возраста и инвалидов муниципального района Пестравский»</c:v>
                </c:pt>
                <c:pt idx="11">
                  <c:v>ГБУ СО «Центр социального обслуживания граждан пожилого возраста и инвалидов муниципального района Приволжский»</c:v>
                </c:pt>
                <c:pt idx="12">
                  <c:v>ГБУ СО «Центр социального обслуживания граждан пожилого возраста и инвалидов муниципального района Хворостянский»</c:v>
                </c:pt>
                <c:pt idx="13">
                  <c:v>ГБУ СО «Центр социального обслуживания граждан пожилого возраста и инвалидов   муниципального района Челно-Вершинский»</c:v>
                </c:pt>
                <c:pt idx="14">
                  <c:v>ГБУ СО «Центр социального обслуживания граждан пожилого возраста и инвалидов муниципального района Шенталинский»</c:v>
                </c:pt>
                <c:pt idx="15">
                  <c:v>ГБУ СО «Владимировский пансионат для инвалидов (психоневрологический интернат)»</c:v>
                </c:pt>
                <c:pt idx="16">
                  <c:v>ГБУ СО «Высокинский пансионат для инвалидов (психоневрологический интернат)»</c:v>
                </c:pt>
                <c:pt idx="17">
                  <c:v>ГБУ СО «Красноармейский специальный пансионат (специальный дом-интернат для престарелых и инвалидов)»</c:v>
                </c:pt>
                <c:pt idx="18">
                  <c:v>ГБУ СО «Южный пансионат для ветеранов труда (дом-интернат для престарелых и инвалидов)»</c:v>
                </c:pt>
                <c:pt idx="19">
                  <c:v>ГБУ СО «Потаповский пансионат для инвалидов (психоневрологический интернат)»</c:v>
                </c:pt>
                <c:pt idx="20">
                  <c:v>ГБУ СО «Шенталинский пансионат милосердия для ветеранов труда (дом-интернат для престарелых и инвалидов)»</c:v>
                </c:pt>
                <c:pt idx="21">
                  <c:v>ГКУ СО «Клявлинский социальный приют для детей и подростков «Надежда»</c:v>
                </c:pt>
                <c:pt idx="22">
                  <c:v>ГКУ СО «Центр социальной помощи семье и детям Центрального округа» (г.о. Тольятти)</c:v>
                </c:pt>
                <c:pt idx="23">
                  <c:v>ГКУ СО«Центр диагностики и консультирования Самарской области»</c:v>
                </c:pt>
                <c:pt idx="24">
                  <c:v>ГКУ СО «Центр социальной помощи семье и детям Самарского округа»</c:v>
                </c:pt>
                <c:pt idx="25">
                  <c:v>ГКУ СО «Центр социальной помощи семье и детям Западного округа»</c:v>
                </c:pt>
                <c:pt idx="26">
                  <c:v>ГКУ СО «Комплексный центр социального обслуживания населения «Ровесник» (г.о. Самара).</c:v>
                </c:pt>
              </c:strCache>
            </c:strRef>
          </c:cat>
          <c:val>
            <c:numRef>
              <c:f>Лист5!$D$4:$D$30</c:f>
              <c:numCache>
                <c:formatCode>General</c:formatCode>
                <c:ptCount val="27"/>
                <c:pt idx="0">
                  <c:v>9</c:v>
                </c:pt>
                <c:pt idx="1">
                  <c:v>9.3000000000000007</c:v>
                </c:pt>
                <c:pt idx="2">
                  <c:v>9</c:v>
                </c:pt>
                <c:pt idx="3">
                  <c:v>8.6999999999999993</c:v>
                </c:pt>
                <c:pt idx="4">
                  <c:v>9</c:v>
                </c:pt>
                <c:pt idx="5">
                  <c:v>8.6999999999999993</c:v>
                </c:pt>
                <c:pt idx="6">
                  <c:v>9.1999999999999993</c:v>
                </c:pt>
                <c:pt idx="7">
                  <c:v>8.6999999999999993</c:v>
                </c:pt>
                <c:pt idx="8">
                  <c:v>9</c:v>
                </c:pt>
                <c:pt idx="9">
                  <c:v>9.1</c:v>
                </c:pt>
                <c:pt idx="10">
                  <c:v>9</c:v>
                </c:pt>
                <c:pt idx="11">
                  <c:v>10</c:v>
                </c:pt>
                <c:pt idx="12">
                  <c:v>9.1</c:v>
                </c:pt>
                <c:pt idx="13">
                  <c:v>9</c:v>
                </c:pt>
                <c:pt idx="14">
                  <c:v>8.9</c:v>
                </c:pt>
                <c:pt idx="15">
                  <c:v>9</c:v>
                </c:pt>
                <c:pt idx="16">
                  <c:v>9</c:v>
                </c:pt>
                <c:pt idx="17">
                  <c:v>9</c:v>
                </c:pt>
                <c:pt idx="18">
                  <c:v>9</c:v>
                </c:pt>
                <c:pt idx="19">
                  <c:v>9</c:v>
                </c:pt>
                <c:pt idx="20">
                  <c:v>9</c:v>
                </c:pt>
                <c:pt idx="21">
                  <c:v>8.8000000000000007</c:v>
                </c:pt>
                <c:pt idx="22">
                  <c:v>8.6999999999999993</c:v>
                </c:pt>
                <c:pt idx="23">
                  <c:v>9</c:v>
                </c:pt>
                <c:pt idx="24">
                  <c:v>8.8000000000000007</c:v>
                </c:pt>
                <c:pt idx="25">
                  <c:v>9.1999999999999993</c:v>
                </c:pt>
                <c:pt idx="26">
                  <c:v>8.6999999999999993</c:v>
                </c:pt>
              </c:numCache>
            </c:numRef>
          </c:val>
        </c:ser>
        <c:dLbls>
          <c:showLegendKey val="0"/>
          <c:showVal val="1"/>
          <c:showCatName val="0"/>
          <c:showSerName val="0"/>
          <c:showPercent val="0"/>
          <c:showBubbleSize val="0"/>
        </c:dLbls>
        <c:gapWidth val="150"/>
        <c:axId val="209540992"/>
        <c:axId val="209542528"/>
      </c:barChart>
      <c:catAx>
        <c:axId val="209540992"/>
        <c:scaling>
          <c:orientation val="minMax"/>
        </c:scaling>
        <c:delete val="0"/>
        <c:axPos val="b"/>
        <c:majorTickMark val="none"/>
        <c:minorTickMark val="none"/>
        <c:tickLblPos val="nextTo"/>
        <c:crossAx val="209542528"/>
        <c:crosses val="autoZero"/>
        <c:auto val="1"/>
        <c:lblAlgn val="ctr"/>
        <c:lblOffset val="100"/>
        <c:noMultiLvlLbl val="0"/>
      </c:catAx>
      <c:valAx>
        <c:axId val="209542528"/>
        <c:scaling>
          <c:orientation val="minMax"/>
        </c:scaling>
        <c:delete val="1"/>
        <c:axPos val="l"/>
        <c:numFmt formatCode="General" sourceLinked="1"/>
        <c:majorTickMark val="none"/>
        <c:minorTickMark val="none"/>
        <c:tickLblPos val="nextTo"/>
        <c:crossAx val="209540992"/>
        <c:crosses val="autoZero"/>
        <c:crossBetween val="between"/>
      </c:valAx>
    </c:plotArea>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(2)'!$C$2:$C$3</c:f>
              <c:strCache>
                <c:ptCount val="1"/>
                <c:pt idx="0">
                  <c:v>Открытость и доступность информации об организации социального обслуживания</c:v>
                </c:pt>
              </c:strCache>
            </c:strRef>
          </c:tx>
          <c:invertIfNegative val="0"/>
          <c:val>
            <c:numRef>
              <c:f>'Лист2 (2)'!$C$10</c:f>
              <c:numCache>
                <c:formatCode>General</c:formatCode>
                <c:ptCount val="1"/>
                <c:pt idx="0">
                  <c:v>9.1999999999999993</c:v>
                </c:pt>
              </c:numCache>
            </c:numRef>
          </c:val>
        </c:ser>
        <c:ser>
          <c:idx val="1"/>
          <c:order val="1"/>
          <c:tx>
            <c:strRef>
              <c:f>'Лист2 (2)'!$D$2:$D$3</c:f>
              <c:strCache>
                <c:ptCount val="1"/>
                <c:pt idx="0">
                  <c:v>Комфортность условий предоставления социальных услуг и доступность их получения</c:v>
                </c:pt>
              </c:strCache>
            </c:strRef>
          </c:tx>
          <c:invertIfNegative val="0"/>
          <c:val>
            <c:numRef>
              <c:f>'Лист2 (2)'!$D$10</c:f>
              <c:numCache>
                <c:formatCode>General</c:formatCode>
                <c:ptCount val="1"/>
                <c:pt idx="0">
                  <c:v>9.1</c:v>
                </c:pt>
              </c:numCache>
            </c:numRef>
          </c:val>
        </c:ser>
        <c:ser>
          <c:idx val="2"/>
          <c:order val="2"/>
          <c:tx>
            <c:strRef>
              <c:f>'Лист2 (2)'!$E$2:$E$3</c:f>
              <c:strCache>
                <c:ptCount val="1"/>
                <c:pt idx="0">
                  <c:v>Время ожидания предоставления социальной услуги</c:v>
                </c:pt>
              </c:strCache>
            </c:strRef>
          </c:tx>
          <c:invertIfNegative val="0"/>
          <c:val>
            <c:numRef>
              <c:f>'Лист2 (2)'!$E$10</c:f>
              <c:numCache>
                <c:formatCode>0.0</c:formatCode>
                <c:ptCount val="1"/>
                <c:pt idx="0">
                  <c:v>10</c:v>
                </c:pt>
              </c:numCache>
            </c:numRef>
          </c:val>
        </c:ser>
        <c:ser>
          <c:idx val="3"/>
          <c:order val="3"/>
          <c:tx>
            <c:strRef>
              <c:f>'Лист2 (2)'!$F$2:$F$3</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(2)'!$F$10</c:f>
              <c:numCache>
                <c:formatCode>General</c:formatCode>
                <c:ptCount val="1"/>
                <c:pt idx="0">
                  <c:v>10</c:v>
                </c:pt>
              </c:numCache>
            </c:numRef>
          </c:val>
        </c:ser>
        <c:ser>
          <c:idx val="4"/>
          <c:order val="4"/>
          <c:tx>
            <c:strRef>
              <c:f>'Лист2 (2)'!$G$2:$G$3</c:f>
              <c:strCache>
                <c:ptCount val="1"/>
                <c:pt idx="0">
                  <c:v>Удовлетворенность качеством оказания услуг</c:v>
                </c:pt>
              </c:strCache>
            </c:strRef>
          </c:tx>
          <c:invertIfNegative val="0"/>
          <c:val>
            <c:numRef>
              <c:f>'Лист2 (2)'!$G$10</c:f>
              <c:numCache>
                <c:formatCode>General</c:formatCode>
                <c:ptCount val="1"/>
                <c:pt idx="0">
                  <c:v>9</c:v>
                </c:pt>
              </c:numCache>
            </c:numRef>
          </c:val>
        </c:ser>
        <c:ser>
          <c:idx val="5"/>
          <c:order val="5"/>
          <c:tx>
            <c:strRef>
              <c:f>'Лист2 (2)'!$H$2:$H$3</c:f>
              <c:strCache>
                <c:ptCount val="1"/>
                <c:pt idx="0">
                  <c:v>Итнегральный показатель</c:v>
                </c:pt>
              </c:strCache>
            </c:strRef>
          </c:tx>
          <c:invertIfNegative val="0"/>
          <c:val>
            <c:numRef>
              <c:f>'Лист2 (2)'!$H$10</c:f>
              <c:numCache>
                <c:formatCode>0.00</c:formatCode>
                <c:ptCount val="1"/>
                <c:pt idx="0">
                  <c:v>9.4599999999999991</c:v>
                </c:pt>
              </c:numCache>
            </c:numRef>
          </c:val>
        </c:ser>
        <c:dLbls>
          <c:showLegendKey val="0"/>
          <c:showVal val="0"/>
          <c:showCatName val="0"/>
          <c:showSerName val="0"/>
          <c:showPercent val="0"/>
          <c:showBubbleSize val="0"/>
        </c:dLbls>
        <c:gapWidth val="150"/>
        <c:axId val="213684992"/>
        <c:axId val="213686528"/>
      </c:barChart>
      <c:catAx>
        <c:axId val="213684992"/>
        <c:scaling>
          <c:orientation val="minMax"/>
        </c:scaling>
        <c:delete val="1"/>
        <c:axPos val="b"/>
        <c:majorTickMark val="out"/>
        <c:minorTickMark val="none"/>
        <c:tickLblPos val="nextTo"/>
        <c:crossAx val="213686528"/>
        <c:crosses val="autoZero"/>
        <c:auto val="1"/>
        <c:lblAlgn val="ctr"/>
        <c:lblOffset val="100"/>
        <c:noMultiLvlLbl val="0"/>
      </c:catAx>
      <c:valAx>
        <c:axId val="213686528"/>
        <c:scaling>
          <c:orientation val="minMax"/>
        </c:scaling>
        <c:delete val="0"/>
        <c:axPos val="l"/>
        <c:majorGridlines/>
        <c:numFmt formatCode="General" sourceLinked="1"/>
        <c:majorTickMark val="out"/>
        <c:minorTickMark val="none"/>
        <c:tickLblPos val="nextTo"/>
        <c:crossAx val="213684992"/>
        <c:crosses val="autoZero"/>
        <c:crossBetween val="between"/>
      </c:valAx>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(2)'!$C$11</c:f>
              <c:numCache>
                <c:formatCode>General</c:formatCode>
                <c:ptCount val="1"/>
                <c:pt idx="0">
                  <c:v>9.3000000000000007</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(2)'!$D$11</c:f>
              <c:numCache>
                <c:formatCode>General</c:formatCode>
                <c:ptCount val="1"/>
                <c:pt idx="0">
                  <c:v>9</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(2)'!$E$11</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(2)'!$F$11</c:f>
              <c:numCache>
                <c:formatCode>General</c:formatCode>
                <c:ptCount val="1"/>
                <c:pt idx="0">
                  <c:v>10</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(2)'!$G$11</c:f>
              <c:numCache>
                <c:formatCode>General</c:formatCode>
                <c:ptCount val="1"/>
                <c:pt idx="0">
                  <c:v>9.8000000000000007</c:v>
                </c:pt>
              </c:numCache>
            </c:numRef>
          </c:val>
        </c:ser>
        <c:ser>
          <c:idx val="5"/>
          <c:order val="5"/>
          <c:tx>
            <c:strRef>
              <c:f>'Лист2 (2)'!$P$20:$P$21</c:f>
              <c:strCache>
                <c:ptCount val="1"/>
                <c:pt idx="0">
                  <c:v>Итнегральный показатель</c:v>
                </c:pt>
              </c:strCache>
            </c:strRef>
          </c:tx>
          <c:invertIfNegative val="0"/>
          <c:val>
            <c:numRef>
              <c:f>'Лист2 (2)'!$H$11</c:f>
              <c:numCache>
                <c:formatCode>0.00</c:formatCode>
                <c:ptCount val="1"/>
                <c:pt idx="0">
                  <c:v>9.6199999999999992</c:v>
                </c:pt>
              </c:numCache>
            </c:numRef>
          </c:val>
        </c:ser>
        <c:dLbls>
          <c:showLegendKey val="0"/>
          <c:showVal val="0"/>
          <c:showCatName val="0"/>
          <c:showSerName val="0"/>
          <c:showPercent val="0"/>
          <c:showBubbleSize val="0"/>
        </c:dLbls>
        <c:gapWidth val="150"/>
        <c:axId val="213731200"/>
        <c:axId val="213732736"/>
      </c:barChart>
      <c:catAx>
        <c:axId val="213731200"/>
        <c:scaling>
          <c:orientation val="minMax"/>
        </c:scaling>
        <c:delete val="1"/>
        <c:axPos val="b"/>
        <c:majorTickMark val="out"/>
        <c:minorTickMark val="none"/>
        <c:tickLblPos val="nextTo"/>
        <c:crossAx val="213732736"/>
        <c:crosses val="autoZero"/>
        <c:auto val="1"/>
        <c:lblAlgn val="ctr"/>
        <c:lblOffset val="100"/>
        <c:noMultiLvlLbl val="0"/>
      </c:catAx>
      <c:valAx>
        <c:axId val="213732736"/>
        <c:scaling>
          <c:orientation val="minMax"/>
        </c:scaling>
        <c:delete val="0"/>
        <c:axPos val="l"/>
        <c:majorGridlines/>
        <c:numFmt formatCode="General" sourceLinked="1"/>
        <c:majorTickMark val="out"/>
        <c:minorTickMark val="none"/>
        <c:tickLblPos val="nextTo"/>
        <c:crossAx val="213731200"/>
        <c:crosses val="autoZero"/>
        <c:crossBetween val="between"/>
      </c:valAx>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(2)'!$C$12</c:f>
              <c:numCache>
                <c:formatCode>General</c:formatCode>
                <c:ptCount val="1"/>
                <c:pt idx="0">
                  <c:v>9.1</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(2)'!$D$12</c:f>
              <c:numCache>
                <c:formatCode>General</c:formatCode>
                <c:ptCount val="1"/>
                <c:pt idx="0">
                  <c:v>8.9</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(2)'!$E$12</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(2)'!$F$12</c:f>
              <c:numCache>
                <c:formatCode>General</c:formatCode>
                <c:ptCount val="1"/>
                <c:pt idx="0">
                  <c:v>10</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(2)'!$G$12</c:f>
              <c:numCache>
                <c:formatCode>General</c:formatCode>
                <c:ptCount val="1"/>
                <c:pt idx="0">
                  <c:v>9.9</c:v>
                </c:pt>
              </c:numCache>
            </c:numRef>
          </c:val>
        </c:ser>
        <c:ser>
          <c:idx val="5"/>
          <c:order val="5"/>
          <c:tx>
            <c:strRef>
              <c:f>'Лист2 (2)'!$P$20:$P$21</c:f>
              <c:strCache>
                <c:ptCount val="1"/>
                <c:pt idx="0">
                  <c:v>Итнегральный показатель</c:v>
                </c:pt>
              </c:strCache>
            </c:strRef>
          </c:tx>
          <c:invertIfNegative val="0"/>
          <c:val>
            <c:numRef>
              <c:f>'Лист2 (2)'!$H$12</c:f>
              <c:numCache>
                <c:formatCode>0.00</c:formatCode>
                <c:ptCount val="1"/>
                <c:pt idx="0">
                  <c:v>9.58</c:v>
                </c:pt>
              </c:numCache>
            </c:numRef>
          </c:val>
        </c:ser>
        <c:dLbls>
          <c:showLegendKey val="0"/>
          <c:showVal val="0"/>
          <c:showCatName val="0"/>
          <c:showSerName val="0"/>
          <c:showPercent val="0"/>
          <c:showBubbleSize val="0"/>
        </c:dLbls>
        <c:gapWidth val="150"/>
        <c:axId val="213761024"/>
        <c:axId val="213775104"/>
      </c:barChart>
      <c:catAx>
        <c:axId val="213761024"/>
        <c:scaling>
          <c:orientation val="minMax"/>
        </c:scaling>
        <c:delete val="1"/>
        <c:axPos val="b"/>
        <c:majorTickMark val="out"/>
        <c:minorTickMark val="none"/>
        <c:tickLblPos val="nextTo"/>
        <c:crossAx val="213775104"/>
        <c:crosses val="autoZero"/>
        <c:auto val="1"/>
        <c:lblAlgn val="ctr"/>
        <c:lblOffset val="100"/>
        <c:noMultiLvlLbl val="0"/>
      </c:catAx>
      <c:valAx>
        <c:axId val="213775104"/>
        <c:scaling>
          <c:orientation val="minMax"/>
        </c:scaling>
        <c:delete val="0"/>
        <c:axPos val="l"/>
        <c:majorGridlines/>
        <c:numFmt formatCode="General" sourceLinked="1"/>
        <c:majorTickMark val="out"/>
        <c:minorTickMark val="none"/>
        <c:tickLblPos val="nextTo"/>
        <c:crossAx val="213761024"/>
        <c:crosses val="autoZero"/>
        <c:crossBetween val="between"/>
      </c:valAx>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(2)'!$C$13</c:f>
              <c:numCache>
                <c:formatCode>General</c:formatCode>
                <c:ptCount val="1"/>
                <c:pt idx="0">
                  <c:v>9</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(2)'!$D$13</c:f>
              <c:numCache>
                <c:formatCode>General</c:formatCode>
                <c:ptCount val="1"/>
                <c:pt idx="0">
                  <c:v>9</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(2)'!$E$13</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(2)'!$F$13</c:f>
              <c:numCache>
                <c:formatCode>General</c:formatCode>
                <c:ptCount val="1"/>
                <c:pt idx="0">
                  <c:v>9.3000000000000007</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(2)'!$G$13</c:f>
              <c:numCache>
                <c:formatCode>General</c:formatCode>
                <c:ptCount val="1"/>
                <c:pt idx="0">
                  <c:v>9.5</c:v>
                </c:pt>
              </c:numCache>
            </c:numRef>
          </c:val>
        </c:ser>
        <c:ser>
          <c:idx val="5"/>
          <c:order val="5"/>
          <c:tx>
            <c:strRef>
              <c:f>'Лист2 (2)'!$P$20:$P$21</c:f>
              <c:strCache>
                <c:ptCount val="1"/>
                <c:pt idx="0">
                  <c:v>Итнегральный показатель</c:v>
                </c:pt>
              </c:strCache>
            </c:strRef>
          </c:tx>
          <c:invertIfNegative val="0"/>
          <c:val>
            <c:numRef>
              <c:f>'Лист2 (2)'!$H$13</c:f>
              <c:numCache>
                <c:formatCode>0.00</c:formatCode>
                <c:ptCount val="1"/>
                <c:pt idx="0">
                  <c:v>9.36</c:v>
                </c:pt>
              </c:numCache>
            </c:numRef>
          </c:val>
        </c:ser>
        <c:dLbls>
          <c:showLegendKey val="0"/>
          <c:showVal val="0"/>
          <c:showCatName val="0"/>
          <c:showSerName val="0"/>
          <c:showPercent val="0"/>
          <c:showBubbleSize val="0"/>
        </c:dLbls>
        <c:gapWidth val="150"/>
        <c:axId val="213799296"/>
        <c:axId val="213800832"/>
      </c:barChart>
      <c:catAx>
        <c:axId val="213799296"/>
        <c:scaling>
          <c:orientation val="minMax"/>
        </c:scaling>
        <c:delete val="1"/>
        <c:axPos val="b"/>
        <c:majorTickMark val="out"/>
        <c:minorTickMark val="none"/>
        <c:tickLblPos val="nextTo"/>
        <c:crossAx val="213800832"/>
        <c:crosses val="autoZero"/>
        <c:auto val="1"/>
        <c:lblAlgn val="ctr"/>
        <c:lblOffset val="100"/>
        <c:noMultiLvlLbl val="0"/>
      </c:catAx>
      <c:valAx>
        <c:axId val="213800832"/>
        <c:scaling>
          <c:orientation val="minMax"/>
        </c:scaling>
        <c:delete val="0"/>
        <c:axPos val="l"/>
        <c:majorGridlines/>
        <c:numFmt formatCode="General" sourceLinked="1"/>
        <c:majorTickMark val="out"/>
        <c:minorTickMark val="none"/>
        <c:tickLblPos val="nextTo"/>
        <c:crossAx val="213799296"/>
        <c:crosses val="autoZero"/>
        <c:crossBetween val="between"/>
      </c:valAx>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(2)'!$C$14</c:f>
              <c:numCache>
                <c:formatCode>General</c:formatCode>
                <c:ptCount val="1"/>
                <c:pt idx="0">
                  <c:v>9</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(2)'!$D$14</c:f>
              <c:numCache>
                <c:formatCode>General</c:formatCode>
                <c:ptCount val="1"/>
                <c:pt idx="0">
                  <c:v>9</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(2)'!$E$14</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(2)'!$F$14</c:f>
              <c:numCache>
                <c:formatCode>General</c:formatCode>
                <c:ptCount val="1"/>
                <c:pt idx="0">
                  <c:v>9.4</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(2)'!$G$14</c:f>
              <c:numCache>
                <c:formatCode>General</c:formatCode>
                <c:ptCount val="1"/>
                <c:pt idx="0">
                  <c:v>9.6</c:v>
                </c:pt>
              </c:numCache>
            </c:numRef>
          </c:val>
        </c:ser>
        <c:ser>
          <c:idx val="5"/>
          <c:order val="5"/>
          <c:tx>
            <c:strRef>
              <c:f>'Лист2 (2)'!$P$20:$P$21</c:f>
              <c:strCache>
                <c:ptCount val="1"/>
                <c:pt idx="0">
                  <c:v>Итнегральный показатель</c:v>
                </c:pt>
              </c:strCache>
            </c:strRef>
          </c:tx>
          <c:invertIfNegative val="0"/>
          <c:val>
            <c:numRef>
              <c:f>'Лист2 (2)'!$H$14</c:f>
              <c:numCache>
                <c:formatCode>0.00</c:formatCode>
                <c:ptCount val="1"/>
                <c:pt idx="0">
                  <c:v>9.4</c:v>
                </c:pt>
              </c:numCache>
            </c:numRef>
          </c:val>
        </c:ser>
        <c:dLbls>
          <c:showLegendKey val="0"/>
          <c:showVal val="0"/>
          <c:showCatName val="0"/>
          <c:showSerName val="0"/>
          <c:showPercent val="0"/>
          <c:showBubbleSize val="0"/>
        </c:dLbls>
        <c:gapWidth val="150"/>
        <c:axId val="213849600"/>
        <c:axId val="213851136"/>
      </c:barChart>
      <c:catAx>
        <c:axId val="213849600"/>
        <c:scaling>
          <c:orientation val="minMax"/>
        </c:scaling>
        <c:delete val="1"/>
        <c:axPos val="b"/>
        <c:majorTickMark val="out"/>
        <c:minorTickMark val="none"/>
        <c:tickLblPos val="nextTo"/>
        <c:crossAx val="213851136"/>
        <c:crosses val="autoZero"/>
        <c:auto val="1"/>
        <c:lblAlgn val="ctr"/>
        <c:lblOffset val="100"/>
        <c:noMultiLvlLbl val="0"/>
      </c:catAx>
      <c:valAx>
        <c:axId val="213851136"/>
        <c:scaling>
          <c:orientation val="minMax"/>
        </c:scaling>
        <c:delete val="0"/>
        <c:axPos val="l"/>
        <c:majorGridlines/>
        <c:numFmt formatCode="General" sourceLinked="1"/>
        <c:majorTickMark val="out"/>
        <c:minorTickMark val="none"/>
        <c:tickLblPos val="nextTo"/>
        <c:crossAx val="213849600"/>
        <c:crosses val="autoZero"/>
        <c:crossBetween val="between"/>
      </c:valAx>
    </c:plotArea>
    <c:legend>
      <c:legendPos val="r"/>
      <c:overlay val="0"/>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(2)'!$C$15</c:f>
              <c:numCache>
                <c:formatCode>General</c:formatCode>
                <c:ptCount val="1"/>
                <c:pt idx="0">
                  <c:v>9</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(2)'!$D$15</c:f>
              <c:numCache>
                <c:formatCode>General</c:formatCode>
                <c:ptCount val="1"/>
                <c:pt idx="0">
                  <c:v>9</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(2)'!$E$15</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(2)'!$F$15</c:f>
              <c:numCache>
                <c:formatCode>General</c:formatCode>
                <c:ptCount val="1"/>
                <c:pt idx="0">
                  <c:v>9.1999999999999993</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(2)'!$G$15</c:f>
              <c:numCache>
                <c:formatCode>General</c:formatCode>
                <c:ptCount val="1"/>
                <c:pt idx="0">
                  <c:v>9.5</c:v>
                </c:pt>
              </c:numCache>
            </c:numRef>
          </c:val>
        </c:ser>
        <c:ser>
          <c:idx val="5"/>
          <c:order val="5"/>
          <c:tx>
            <c:strRef>
              <c:f>'Лист2 (2)'!$P$20:$P$21</c:f>
              <c:strCache>
                <c:ptCount val="1"/>
                <c:pt idx="0">
                  <c:v>Итнегральный показатель</c:v>
                </c:pt>
              </c:strCache>
            </c:strRef>
          </c:tx>
          <c:invertIfNegative val="0"/>
          <c:val>
            <c:numRef>
              <c:f>'Лист2 (2)'!$H$15</c:f>
              <c:numCache>
                <c:formatCode>0.00</c:formatCode>
                <c:ptCount val="1"/>
                <c:pt idx="0">
                  <c:v>9.34</c:v>
                </c:pt>
              </c:numCache>
            </c:numRef>
          </c:val>
        </c:ser>
        <c:dLbls>
          <c:showLegendKey val="0"/>
          <c:showVal val="0"/>
          <c:showCatName val="0"/>
          <c:showSerName val="0"/>
          <c:showPercent val="0"/>
          <c:showBubbleSize val="0"/>
        </c:dLbls>
        <c:gapWidth val="150"/>
        <c:axId val="213875328"/>
        <c:axId val="213889408"/>
      </c:barChart>
      <c:catAx>
        <c:axId val="213875328"/>
        <c:scaling>
          <c:orientation val="minMax"/>
        </c:scaling>
        <c:delete val="1"/>
        <c:axPos val="b"/>
        <c:majorTickMark val="out"/>
        <c:minorTickMark val="none"/>
        <c:tickLblPos val="nextTo"/>
        <c:crossAx val="213889408"/>
        <c:crosses val="autoZero"/>
        <c:auto val="1"/>
        <c:lblAlgn val="ctr"/>
        <c:lblOffset val="100"/>
        <c:noMultiLvlLbl val="0"/>
      </c:catAx>
      <c:valAx>
        <c:axId val="213889408"/>
        <c:scaling>
          <c:orientation val="minMax"/>
        </c:scaling>
        <c:delete val="0"/>
        <c:axPos val="l"/>
        <c:majorGridlines/>
        <c:numFmt formatCode="General" sourceLinked="1"/>
        <c:majorTickMark val="out"/>
        <c:minorTickMark val="none"/>
        <c:tickLblPos val="nextTo"/>
        <c:crossAx val="213875328"/>
        <c:crosses val="autoZero"/>
        <c:crossBetween val="between"/>
      </c:valAx>
    </c:plotArea>
    <c:legend>
      <c:legendPos val="r"/>
      <c:overlay val="0"/>
    </c:legend>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(2)'!$C$16</c:f>
              <c:numCache>
                <c:formatCode>General</c:formatCode>
                <c:ptCount val="1"/>
                <c:pt idx="0">
                  <c:v>9.1</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(2)'!$D$16</c:f>
              <c:numCache>
                <c:formatCode>General</c:formatCode>
                <c:ptCount val="1"/>
                <c:pt idx="0">
                  <c:v>9</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(2)'!$E$16</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(2)'!$F$16</c:f>
              <c:numCache>
                <c:formatCode>General</c:formatCode>
                <c:ptCount val="1"/>
                <c:pt idx="0">
                  <c:v>9.4</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(2)'!$G$16</c:f>
              <c:numCache>
                <c:formatCode>General</c:formatCode>
                <c:ptCount val="1"/>
                <c:pt idx="0">
                  <c:v>9.6999999999999993</c:v>
                </c:pt>
              </c:numCache>
            </c:numRef>
          </c:val>
        </c:ser>
        <c:ser>
          <c:idx val="5"/>
          <c:order val="5"/>
          <c:tx>
            <c:strRef>
              <c:f>'Лист2 (2)'!$P$20:$P$21</c:f>
              <c:strCache>
                <c:ptCount val="1"/>
                <c:pt idx="0">
                  <c:v>Итнегральный показатель</c:v>
                </c:pt>
              </c:strCache>
            </c:strRef>
          </c:tx>
          <c:invertIfNegative val="0"/>
          <c:val>
            <c:numRef>
              <c:f>'Лист2 (2)'!$H$16</c:f>
              <c:numCache>
                <c:formatCode>0.00</c:formatCode>
                <c:ptCount val="1"/>
                <c:pt idx="0">
                  <c:v>9.4400000000000013</c:v>
                </c:pt>
              </c:numCache>
            </c:numRef>
          </c:val>
        </c:ser>
        <c:dLbls>
          <c:showLegendKey val="0"/>
          <c:showVal val="0"/>
          <c:showCatName val="0"/>
          <c:showSerName val="0"/>
          <c:showPercent val="0"/>
          <c:showBubbleSize val="0"/>
        </c:dLbls>
        <c:gapWidth val="150"/>
        <c:axId val="212672512"/>
        <c:axId val="212674048"/>
      </c:barChart>
      <c:catAx>
        <c:axId val="212672512"/>
        <c:scaling>
          <c:orientation val="minMax"/>
        </c:scaling>
        <c:delete val="1"/>
        <c:axPos val="b"/>
        <c:majorTickMark val="out"/>
        <c:minorTickMark val="none"/>
        <c:tickLblPos val="nextTo"/>
        <c:crossAx val="212674048"/>
        <c:crosses val="autoZero"/>
        <c:auto val="1"/>
        <c:lblAlgn val="ctr"/>
        <c:lblOffset val="100"/>
        <c:noMultiLvlLbl val="0"/>
      </c:catAx>
      <c:valAx>
        <c:axId val="212674048"/>
        <c:scaling>
          <c:orientation val="minMax"/>
        </c:scaling>
        <c:delete val="0"/>
        <c:axPos val="l"/>
        <c:majorGridlines/>
        <c:numFmt formatCode="General" sourceLinked="1"/>
        <c:majorTickMark val="out"/>
        <c:minorTickMark val="none"/>
        <c:tickLblPos val="nextTo"/>
        <c:crossAx val="212672512"/>
        <c:crosses val="autoZero"/>
        <c:crossBetween val="between"/>
      </c:valAx>
    </c:plotArea>
    <c:legend>
      <c:legendPos val="r"/>
      <c:overlay val="0"/>
    </c:legend>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(2)'!$C$17</c:f>
              <c:numCache>
                <c:formatCode>General</c:formatCode>
                <c:ptCount val="1"/>
                <c:pt idx="0">
                  <c:v>9</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(2)'!$D$17</c:f>
              <c:numCache>
                <c:formatCode>General</c:formatCode>
                <c:ptCount val="1"/>
                <c:pt idx="0">
                  <c:v>9</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(2)'!$E$17</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(2)'!$F$17</c:f>
              <c:numCache>
                <c:formatCode>General</c:formatCode>
                <c:ptCount val="1"/>
                <c:pt idx="0">
                  <c:v>9</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(2)'!$G$17</c:f>
              <c:numCache>
                <c:formatCode>General</c:formatCode>
                <c:ptCount val="1"/>
                <c:pt idx="0">
                  <c:v>9.4</c:v>
                </c:pt>
              </c:numCache>
            </c:numRef>
          </c:val>
        </c:ser>
        <c:ser>
          <c:idx val="5"/>
          <c:order val="5"/>
          <c:tx>
            <c:strRef>
              <c:f>'Лист2 (2)'!$P$20:$P$21</c:f>
              <c:strCache>
                <c:ptCount val="1"/>
                <c:pt idx="0">
                  <c:v>Итнегральный показатель</c:v>
                </c:pt>
              </c:strCache>
            </c:strRef>
          </c:tx>
          <c:invertIfNegative val="0"/>
          <c:val>
            <c:numRef>
              <c:f>'Лист2 (2)'!$H$17</c:f>
              <c:numCache>
                <c:formatCode>0.00</c:formatCode>
                <c:ptCount val="1"/>
                <c:pt idx="0">
                  <c:v>9.2799999999999994</c:v>
                </c:pt>
              </c:numCache>
            </c:numRef>
          </c:val>
        </c:ser>
        <c:dLbls>
          <c:showLegendKey val="0"/>
          <c:showVal val="0"/>
          <c:showCatName val="0"/>
          <c:showSerName val="0"/>
          <c:showPercent val="0"/>
          <c:showBubbleSize val="0"/>
        </c:dLbls>
        <c:gapWidth val="150"/>
        <c:axId val="212710528"/>
        <c:axId val="212712064"/>
      </c:barChart>
      <c:catAx>
        <c:axId val="212710528"/>
        <c:scaling>
          <c:orientation val="minMax"/>
        </c:scaling>
        <c:delete val="1"/>
        <c:axPos val="b"/>
        <c:majorTickMark val="out"/>
        <c:minorTickMark val="none"/>
        <c:tickLblPos val="nextTo"/>
        <c:crossAx val="212712064"/>
        <c:crosses val="autoZero"/>
        <c:auto val="1"/>
        <c:lblAlgn val="ctr"/>
        <c:lblOffset val="100"/>
        <c:noMultiLvlLbl val="0"/>
      </c:catAx>
      <c:valAx>
        <c:axId val="212712064"/>
        <c:scaling>
          <c:orientation val="minMax"/>
        </c:scaling>
        <c:delete val="0"/>
        <c:axPos val="l"/>
        <c:majorGridlines/>
        <c:numFmt formatCode="General" sourceLinked="1"/>
        <c:majorTickMark val="out"/>
        <c:minorTickMark val="none"/>
        <c:tickLblPos val="nextTo"/>
        <c:crossAx val="212710528"/>
        <c:crosses val="autoZero"/>
        <c:crossBetween val="between"/>
      </c:valAx>
    </c:plotArea>
    <c:legend>
      <c:legendPos val="r"/>
      <c:overlay val="0"/>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(2)'!$C$18</c:f>
              <c:numCache>
                <c:formatCode>General</c:formatCode>
                <c:ptCount val="1"/>
                <c:pt idx="0">
                  <c:v>9.1999999999999993</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(2)'!$D$18</c:f>
              <c:numCache>
                <c:formatCode>General</c:formatCode>
                <c:ptCount val="1"/>
                <c:pt idx="0">
                  <c:v>9</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(2)'!$E$18</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(2)'!$F$18</c:f>
              <c:numCache>
                <c:formatCode>General</c:formatCode>
                <c:ptCount val="1"/>
                <c:pt idx="0">
                  <c:v>9.3000000000000007</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(2)'!$G$18</c:f>
              <c:numCache>
                <c:formatCode>General</c:formatCode>
                <c:ptCount val="1"/>
                <c:pt idx="0">
                  <c:v>9.5</c:v>
                </c:pt>
              </c:numCache>
            </c:numRef>
          </c:val>
        </c:ser>
        <c:ser>
          <c:idx val="5"/>
          <c:order val="5"/>
          <c:tx>
            <c:strRef>
              <c:f>'Лист2 (2)'!$P$20:$P$21</c:f>
              <c:strCache>
                <c:ptCount val="1"/>
                <c:pt idx="0">
                  <c:v>Итнегральный показатель</c:v>
                </c:pt>
              </c:strCache>
            </c:strRef>
          </c:tx>
          <c:invertIfNegative val="0"/>
          <c:val>
            <c:numRef>
              <c:f>'Лист2 (2)'!$H$18</c:f>
              <c:numCache>
                <c:formatCode>0.00</c:formatCode>
                <c:ptCount val="1"/>
                <c:pt idx="0">
                  <c:v>9.4</c:v>
                </c:pt>
              </c:numCache>
            </c:numRef>
          </c:val>
        </c:ser>
        <c:dLbls>
          <c:showLegendKey val="0"/>
          <c:showVal val="0"/>
          <c:showCatName val="0"/>
          <c:showSerName val="0"/>
          <c:showPercent val="0"/>
          <c:showBubbleSize val="0"/>
        </c:dLbls>
        <c:gapWidth val="150"/>
        <c:axId val="214042880"/>
        <c:axId val="214056960"/>
      </c:barChart>
      <c:catAx>
        <c:axId val="214042880"/>
        <c:scaling>
          <c:orientation val="minMax"/>
        </c:scaling>
        <c:delete val="1"/>
        <c:axPos val="b"/>
        <c:majorTickMark val="out"/>
        <c:minorTickMark val="none"/>
        <c:tickLblPos val="nextTo"/>
        <c:crossAx val="214056960"/>
        <c:crosses val="autoZero"/>
        <c:auto val="1"/>
        <c:lblAlgn val="ctr"/>
        <c:lblOffset val="100"/>
        <c:noMultiLvlLbl val="0"/>
      </c:catAx>
      <c:valAx>
        <c:axId val="214056960"/>
        <c:scaling>
          <c:orientation val="minMax"/>
        </c:scaling>
        <c:delete val="0"/>
        <c:axPos val="l"/>
        <c:majorGridlines/>
        <c:numFmt formatCode="General" sourceLinked="1"/>
        <c:majorTickMark val="out"/>
        <c:minorTickMark val="none"/>
        <c:tickLblPos val="nextTo"/>
        <c:crossAx val="214042880"/>
        <c:crosses val="autoZero"/>
        <c:crossBetween val="between"/>
      </c:valAx>
    </c:plotArea>
    <c:legend>
      <c:legendPos val="r"/>
      <c:overlay val="0"/>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(2)'!$C$19</c:f>
              <c:numCache>
                <c:formatCode>General</c:formatCode>
                <c:ptCount val="1"/>
                <c:pt idx="0">
                  <c:v>9.4</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(2)'!$D$19</c:f>
              <c:numCache>
                <c:formatCode>General</c:formatCode>
                <c:ptCount val="1"/>
                <c:pt idx="0">
                  <c:v>8.8000000000000007</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(2)'!$E$19</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(2)'!$F$19</c:f>
              <c:numCache>
                <c:formatCode>General</c:formatCode>
                <c:ptCount val="1"/>
                <c:pt idx="0">
                  <c:v>9.3000000000000007</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(2)'!$G$19</c:f>
              <c:numCache>
                <c:formatCode>General</c:formatCode>
                <c:ptCount val="1"/>
                <c:pt idx="0">
                  <c:v>9.4</c:v>
                </c:pt>
              </c:numCache>
            </c:numRef>
          </c:val>
        </c:ser>
        <c:ser>
          <c:idx val="5"/>
          <c:order val="5"/>
          <c:tx>
            <c:strRef>
              <c:f>'Лист2 (2)'!$P$20:$P$21</c:f>
              <c:strCache>
                <c:ptCount val="1"/>
                <c:pt idx="0">
                  <c:v>Итнегральный показатель</c:v>
                </c:pt>
              </c:strCache>
            </c:strRef>
          </c:tx>
          <c:invertIfNegative val="0"/>
          <c:val>
            <c:numRef>
              <c:f>'Лист2 (2)'!$H$19</c:f>
              <c:numCache>
                <c:formatCode>0.00</c:formatCode>
                <c:ptCount val="1"/>
                <c:pt idx="0">
                  <c:v>9.379999999999999</c:v>
                </c:pt>
              </c:numCache>
            </c:numRef>
          </c:val>
        </c:ser>
        <c:dLbls>
          <c:showLegendKey val="0"/>
          <c:showVal val="0"/>
          <c:showCatName val="0"/>
          <c:showSerName val="0"/>
          <c:showPercent val="0"/>
          <c:showBubbleSize val="0"/>
        </c:dLbls>
        <c:gapWidth val="150"/>
        <c:axId val="214080896"/>
        <c:axId val="214094976"/>
      </c:barChart>
      <c:catAx>
        <c:axId val="214080896"/>
        <c:scaling>
          <c:orientation val="minMax"/>
        </c:scaling>
        <c:delete val="1"/>
        <c:axPos val="b"/>
        <c:majorTickMark val="out"/>
        <c:minorTickMark val="none"/>
        <c:tickLblPos val="nextTo"/>
        <c:crossAx val="214094976"/>
        <c:crosses val="autoZero"/>
        <c:auto val="1"/>
        <c:lblAlgn val="ctr"/>
        <c:lblOffset val="100"/>
        <c:noMultiLvlLbl val="0"/>
      </c:catAx>
      <c:valAx>
        <c:axId val="214094976"/>
        <c:scaling>
          <c:orientation val="minMax"/>
        </c:scaling>
        <c:delete val="0"/>
        <c:axPos val="l"/>
        <c:majorGridlines/>
        <c:numFmt formatCode="General" sourceLinked="1"/>
        <c:majorTickMark val="out"/>
        <c:minorTickMark val="none"/>
        <c:tickLblPos val="nextTo"/>
        <c:crossAx val="214080896"/>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0555555555555555E-2"/>
          <c:y val="1.3941890984557163E-2"/>
          <c:w val="0.94722227690288718"/>
          <c:h val="0.50413655846975958"/>
        </c:manualLayout>
      </c:layout>
      <c:barChart>
        <c:barDir val="col"/>
        <c:grouping val="clustered"/>
        <c:varyColors val="0"/>
        <c:ser>
          <c:idx val="0"/>
          <c:order val="0"/>
          <c:spPr>
            <a:solidFill>
              <a:schemeClr val="accent6">
                <a:lumMod val="75000"/>
              </a:schemeClr>
            </a:solidFill>
          </c:spPr>
          <c:invertIfNegative val="0"/>
          <c:trendline>
            <c:spPr>
              <a:ln>
                <a:solidFill>
                  <a:schemeClr val="accent6"/>
                </a:solidFill>
              </a:ln>
            </c:spPr>
            <c:trendlineType val="linear"/>
            <c:dispRSqr val="0"/>
            <c:dispEq val="0"/>
          </c:trendline>
          <c:cat>
            <c:strRef>
              <c:f>'Лист5 (2)'!$B$4:$B$30</c:f>
              <c:strCache>
                <c:ptCount val="27"/>
                <c:pt idx="0">
                  <c:v>ГБУ СО «Центр социального обслуживания граждан пожилого возраста и инвалидов городского округа  Чапаевск»</c:v>
                </c:pt>
                <c:pt idx="1">
                  <c:v>ГБУ СО «Центр социального обслуживания граждан пожилого возраста и инвалидов муниципального района Безенчукский»</c:v>
                </c:pt>
                <c:pt idx="2">
                  <c:v>ГБУ СО «Центр социального обслуживания граждан пожилого возраста и инвалидов муниципального района Большеглушицкий»</c:v>
                </c:pt>
                <c:pt idx="3">
                  <c:v>ГБУ СО «Центр социального обслуживания граждан пожилого возраста и инвалидов муниципального района Елховский»</c:v>
                </c:pt>
                <c:pt idx="4">
                  <c:v>ГБУ СО «Центр социального обслуживания граждан пожилого возраста и инвалидов муниципального района Исаклинский»</c:v>
                </c:pt>
                <c:pt idx="5">
                  <c:v>ГБУ СО «Центр социального обслуживания граждан пожилого возраста и инвалидов муниципального района Камышлинский»</c:v>
                </c:pt>
                <c:pt idx="6">
                  <c:v>ГБУ СО «Центр социального обслуживания граждан пожилого возраста и инвалидов муниципального района Клявлинский»</c:v>
                </c:pt>
                <c:pt idx="7">
                  <c:v>ГБУ СО «Центр социального обслуживания граждан пожилого возраста и инвалидов муниципального района Кошкинский»</c:v>
                </c:pt>
                <c:pt idx="8">
                  <c:v>ГБУ СО «Центр социального обслуживания граждан пожилого возраста и инвалидов муниципального района Красноармейский»</c:v>
                </c:pt>
                <c:pt idx="9">
                  <c:v>ГБУ СО «Центр социального обслуживания граждан пожилого возраста и инвалидов муниципального района Красноярский»</c:v>
                </c:pt>
                <c:pt idx="10">
                  <c:v>ГБУ СО «Центр социального обслуживания  граждан пожилого возраста и инвалидов муниципального района Пестравский»</c:v>
                </c:pt>
                <c:pt idx="11">
                  <c:v>ГБУ СО «Центр социального обслуживания граждан пожилого возраста и инвалидов муниципального района Приволжский»</c:v>
                </c:pt>
                <c:pt idx="12">
                  <c:v>ГБУ СО «Центр социального обслуживания граждан пожилого возраста и инвалидов муниципального района Хворостянский»</c:v>
                </c:pt>
                <c:pt idx="13">
                  <c:v>ГБУ СО «Центр социального обслуживания граждан пожилого возраста и инвалидов   муниципального района Челно-Вершинский»</c:v>
                </c:pt>
                <c:pt idx="14">
                  <c:v>ГБУ СО «Центр социального обслуживания граждан пожилого возраста и инвалидов муниципального района Шенталинский»</c:v>
                </c:pt>
                <c:pt idx="15">
                  <c:v>ГБУ СО «Владимировский пансионат для инвалидов (психоневрологический интернат)»</c:v>
                </c:pt>
                <c:pt idx="16">
                  <c:v>ГБУ СО «Высокинский пансионат для инвалидов (психоневрологический интернат)»</c:v>
                </c:pt>
                <c:pt idx="17">
                  <c:v>ГБУ СО «Красноармейский специальный пансионат (специальный дом-интернат для престарелых и инвалидов)»</c:v>
                </c:pt>
                <c:pt idx="18">
                  <c:v>ГБУ СО «Южный пансионат для ветеранов труда (дом-интернат для престарелых и инвалидов)»</c:v>
                </c:pt>
                <c:pt idx="19">
                  <c:v>ГБУ СО «Потаповский пансионат для инвалидов (психоневрологический интернат)»</c:v>
                </c:pt>
                <c:pt idx="20">
                  <c:v>ГБУ СО «Шенталинский пансионат милосердия для ветеранов труда (дом-интернат для престарелых и инвалидов)»</c:v>
                </c:pt>
                <c:pt idx="21">
                  <c:v>ГКУ СО «Клявлинский социальный приют для детей и подростков «Надежда»</c:v>
                </c:pt>
                <c:pt idx="22">
                  <c:v>ГКУ СО «Центр социальной помощи семье и детям Центрального округа» (г.о. Тольятти)</c:v>
                </c:pt>
                <c:pt idx="23">
                  <c:v>ГКУ СО«Центр диагностики и консультирования Самарской области»</c:v>
                </c:pt>
                <c:pt idx="24">
                  <c:v>ГКУ СО «Центр социальной помощи семье и детям Самарского округа»</c:v>
                </c:pt>
                <c:pt idx="25">
                  <c:v>ГКУ СО «Центр социальной помощи семье и детям Западного округа»</c:v>
                </c:pt>
                <c:pt idx="26">
                  <c:v>ГКУ СО «Комплексный центр социального обслуживания населения «Ровесник» (г.о. Самара).</c:v>
                </c:pt>
              </c:strCache>
            </c:strRef>
          </c:cat>
          <c:val>
            <c:numRef>
              <c:f>'Лист5 (2)'!$D$4:$D$30</c:f>
              <c:numCache>
                <c:formatCode>General</c:formatCode>
                <c:ptCount val="27"/>
                <c:pt idx="0">
                  <c:v>10</c:v>
                </c:pt>
                <c:pt idx="1">
                  <c:v>10</c:v>
                </c:pt>
                <c:pt idx="2">
                  <c:v>10</c:v>
                </c:pt>
                <c:pt idx="3">
                  <c:v>10</c:v>
                </c:pt>
                <c:pt idx="4">
                  <c:v>10</c:v>
                </c:pt>
                <c:pt idx="5">
                  <c:v>10</c:v>
                </c:pt>
                <c:pt idx="6">
                  <c:v>10</c:v>
                </c:pt>
                <c:pt idx="7">
                  <c:v>10</c:v>
                </c:pt>
                <c:pt idx="8">
                  <c:v>10</c:v>
                </c:pt>
                <c:pt idx="9">
                  <c:v>10</c:v>
                </c:pt>
                <c:pt idx="10">
                  <c:v>10</c:v>
                </c:pt>
                <c:pt idx="11">
                  <c:v>10</c:v>
                </c:pt>
                <c:pt idx="12">
                  <c:v>10</c:v>
                </c:pt>
                <c:pt idx="13">
                  <c:v>10</c:v>
                </c:pt>
                <c:pt idx="14">
                  <c:v>10</c:v>
                </c:pt>
                <c:pt idx="15">
                  <c:v>10</c:v>
                </c:pt>
                <c:pt idx="16">
                  <c:v>10</c:v>
                </c:pt>
                <c:pt idx="17">
                  <c:v>10</c:v>
                </c:pt>
                <c:pt idx="18">
                  <c:v>10</c:v>
                </c:pt>
                <c:pt idx="19">
                  <c:v>10</c:v>
                </c:pt>
                <c:pt idx="20">
                  <c:v>10</c:v>
                </c:pt>
                <c:pt idx="21">
                  <c:v>10</c:v>
                </c:pt>
                <c:pt idx="22">
                  <c:v>10</c:v>
                </c:pt>
                <c:pt idx="23">
                  <c:v>10</c:v>
                </c:pt>
                <c:pt idx="24">
                  <c:v>10</c:v>
                </c:pt>
                <c:pt idx="25">
                  <c:v>10</c:v>
                </c:pt>
                <c:pt idx="26">
                  <c:v>10</c:v>
                </c:pt>
              </c:numCache>
            </c:numRef>
          </c:val>
        </c:ser>
        <c:dLbls>
          <c:showLegendKey val="0"/>
          <c:showVal val="1"/>
          <c:showCatName val="0"/>
          <c:showSerName val="0"/>
          <c:showPercent val="0"/>
          <c:showBubbleSize val="0"/>
        </c:dLbls>
        <c:gapWidth val="150"/>
        <c:axId val="209625472"/>
        <c:axId val="209627008"/>
      </c:barChart>
      <c:catAx>
        <c:axId val="209625472"/>
        <c:scaling>
          <c:orientation val="minMax"/>
        </c:scaling>
        <c:delete val="0"/>
        <c:axPos val="b"/>
        <c:majorTickMark val="none"/>
        <c:minorTickMark val="none"/>
        <c:tickLblPos val="nextTo"/>
        <c:crossAx val="209627008"/>
        <c:crosses val="autoZero"/>
        <c:auto val="1"/>
        <c:lblAlgn val="ctr"/>
        <c:lblOffset val="100"/>
        <c:noMultiLvlLbl val="0"/>
      </c:catAx>
      <c:valAx>
        <c:axId val="209627008"/>
        <c:scaling>
          <c:orientation val="minMax"/>
        </c:scaling>
        <c:delete val="1"/>
        <c:axPos val="l"/>
        <c:numFmt formatCode="General" sourceLinked="1"/>
        <c:majorTickMark val="none"/>
        <c:minorTickMark val="none"/>
        <c:tickLblPos val="nextTo"/>
        <c:crossAx val="209625472"/>
        <c:crosses val="autoZero"/>
        <c:crossBetween val="between"/>
      </c:valAx>
    </c:plotArea>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(2)'!$C$20</c:f>
              <c:numCache>
                <c:formatCode>General</c:formatCode>
                <c:ptCount val="1"/>
                <c:pt idx="0">
                  <c:v>8.3000000000000007</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(2)'!$D$20</c:f>
              <c:numCache>
                <c:formatCode>General</c:formatCode>
                <c:ptCount val="1"/>
                <c:pt idx="0">
                  <c:v>8.6999999999999993</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(2)'!$E$20</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(2)'!$F$20</c:f>
              <c:numCache>
                <c:formatCode>General</c:formatCode>
                <c:ptCount val="1"/>
                <c:pt idx="0">
                  <c:v>8.6999999999999993</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(2)'!$G$20</c:f>
              <c:numCache>
                <c:formatCode>General</c:formatCode>
                <c:ptCount val="1"/>
                <c:pt idx="0">
                  <c:v>9.5</c:v>
                </c:pt>
              </c:numCache>
            </c:numRef>
          </c:val>
        </c:ser>
        <c:ser>
          <c:idx val="5"/>
          <c:order val="5"/>
          <c:tx>
            <c:strRef>
              <c:f>'Лист2 (2)'!$P$20:$P$21</c:f>
              <c:strCache>
                <c:ptCount val="1"/>
                <c:pt idx="0">
                  <c:v>Итнегральный показатель</c:v>
                </c:pt>
              </c:strCache>
            </c:strRef>
          </c:tx>
          <c:invertIfNegative val="0"/>
          <c:val>
            <c:numRef>
              <c:f>'Лист2 (2)'!$H$20</c:f>
              <c:numCache>
                <c:formatCode>0.00</c:formatCode>
                <c:ptCount val="1"/>
                <c:pt idx="0">
                  <c:v>9.0400000000000009</c:v>
                </c:pt>
              </c:numCache>
            </c:numRef>
          </c:val>
        </c:ser>
        <c:dLbls>
          <c:showLegendKey val="0"/>
          <c:showVal val="0"/>
          <c:showCatName val="0"/>
          <c:showSerName val="0"/>
          <c:showPercent val="0"/>
          <c:showBubbleSize val="0"/>
        </c:dLbls>
        <c:gapWidth val="150"/>
        <c:axId val="214323968"/>
        <c:axId val="214325504"/>
      </c:barChart>
      <c:catAx>
        <c:axId val="214323968"/>
        <c:scaling>
          <c:orientation val="minMax"/>
        </c:scaling>
        <c:delete val="1"/>
        <c:axPos val="b"/>
        <c:majorTickMark val="out"/>
        <c:minorTickMark val="none"/>
        <c:tickLblPos val="nextTo"/>
        <c:crossAx val="214325504"/>
        <c:crosses val="autoZero"/>
        <c:auto val="1"/>
        <c:lblAlgn val="ctr"/>
        <c:lblOffset val="100"/>
        <c:noMultiLvlLbl val="0"/>
      </c:catAx>
      <c:valAx>
        <c:axId val="214325504"/>
        <c:scaling>
          <c:orientation val="minMax"/>
        </c:scaling>
        <c:delete val="0"/>
        <c:axPos val="l"/>
        <c:majorGridlines/>
        <c:numFmt formatCode="General" sourceLinked="1"/>
        <c:majorTickMark val="out"/>
        <c:minorTickMark val="none"/>
        <c:tickLblPos val="nextTo"/>
        <c:crossAx val="214323968"/>
        <c:crosses val="autoZero"/>
        <c:crossBetween val="between"/>
      </c:valAx>
    </c:plotArea>
    <c:legend>
      <c:legendPos val="r"/>
      <c:overlay val="0"/>
    </c:legend>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(2)'!$C$21</c:f>
              <c:numCache>
                <c:formatCode>General</c:formatCode>
                <c:ptCount val="1"/>
                <c:pt idx="0">
                  <c:v>9.3000000000000007</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(2)'!$D$21</c:f>
              <c:numCache>
                <c:formatCode>General</c:formatCode>
                <c:ptCount val="1"/>
                <c:pt idx="0">
                  <c:v>9</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(2)'!$E$21</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(2)'!$F$21</c:f>
              <c:numCache>
                <c:formatCode>General</c:formatCode>
                <c:ptCount val="1"/>
                <c:pt idx="0">
                  <c:v>9</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(2)'!$G$21</c:f>
              <c:numCache>
                <c:formatCode>General</c:formatCode>
                <c:ptCount val="1"/>
                <c:pt idx="0">
                  <c:v>9.5</c:v>
                </c:pt>
              </c:numCache>
            </c:numRef>
          </c:val>
        </c:ser>
        <c:ser>
          <c:idx val="5"/>
          <c:order val="5"/>
          <c:tx>
            <c:strRef>
              <c:f>'Лист2 (2)'!$P$20:$P$21</c:f>
              <c:strCache>
                <c:ptCount val="1"/>
                <c:pt idx="0">
                  <c:v>Итнегральный показатель</c:v>
                </c:pt>
              </c:strCache>
            </c:strRef>
          </c:tx>
          <c:invertIfNegative val="0"/>
          <c:val>
            <c:numRef>
              <c:f>'Лист2 (2)'!$H$21</c:f>
              <c:numCache>
                <c:formatCode>0.00</c:formatCode>
                <c:ptCount val="1"/>
                <c:pt idx="0">
                  <c:v>9.36</c:v>
                </c:pt>
              </c:numCache>
            </c:numRef>
          </c:val>
        </c:ser>
        <c:dLbls>
          <c:showLegendKey val="0"/>
          <c:showVal val="0"/>
          <c:showCatName val="0"/>
          <c:showSerName val="0"/>
          <c:showPercent val="0"/>
          <c:showBubbleSize val="0"/>
        </c:dLbls>
        <c:gapWidth val="150"/>
        <c:axId val="214366080"/>
        <c:axId val="214367616"/>
      </c:barChart>
      <c:catAx>
        <c:axId val="214366080"/>
        <c:scaling>
          <c:orientation val="minMax"/>
        </c:scaling>
        <c:delete val="1"/>
        <c:axPos val="b"/>
        <c:majorTickMark val="out"/>
        <c:minorTickMark val="none"/>
        <c:tickLblPos val="nextTo"/>
        <c:crossAx val="214367616"/>
        <c:crosses val="autoZero"/>
        <c:auto val="1"/>
        <c:lblAlgn val="ctr"/>
        <c:lblOffset val="100"/>
        <c:noMultiLvlLbl val="0"/>
      </c:catAx>
      <c:valAx>
        <c:axId val="214367616"/>
        <c:scaling>
          <c:orientation val="minMax"/>
        </c:scaling>
        <c:delete val="0"/>
        <c:axPos val="l"/>
        <c:majorGridlines/>
        <c:numFmt formatCode="General" sourceLinked="1"/>
        <c:majorTickMark val="out"/>
        <c:minorTickMark val="none"/>
        <c:tickLblPos val="nextTo"/>
        <c:crossAx val="214366080"/>
        <c:crosses val="autoZero"/>
        <c:crossBetween val="between"/>
      </c:valAx>
    </c:plotArea>
    <c:legend>
      <c:legendPos val="r"/>
      <c:overlay val="0"/>
    </c:legend>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890671073523216E-2"/>
          <c:y val="2.3460157813078437E-2"/>
          <c:w val="0.56485418489355499"/>
          <c:h val="0.91882230779546714"/>
        </c:manualLayout>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(2)'!$C$22</c:f>
              <c:numCache>
                <c:formatCode>General</c:formatCode>
                <c:ptCount val="1"/>
                <c:pt idx="0">
                  <c:v>9.5</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(2)'!$D$22</c:f>
              <c:numCache>
                <c:formatCode>General</c:formatCode>
                <c:ptCount val="1"/>
                <c:pt idx="0">
                  <c:v>8.8000000000000007</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(2)'!$E$22</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(2)'!$F$22</c:f>
              <c:numCache>
                <c:formatCode>General</c:formatCode>
                <c:ptCount val="1"/>
                <c:pt idx="0">
                  <c:v>9.5</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(2)'!$G$22</c:f>
              <c:numCache>
                <c:formatCode>General</c:formatCode>
                <c:ptCount val="1"/>
                <c:pt idx="0">
                  <c:v>9.6</c:v>
                </c:pt>
              </c:numCache>
            </c:numRef>
          </c:val>
        </c:ser>
        <c:ser>
          <c:idx val="5"/>
          <c:order val="5"/>
          <c:tx>
            <c:strRef>
              <c:f>'Лист2 (2)'!$P$20:$P$21</c:f>
              <c:strCache>
                <c:ptCount val="1"/>
                <c:pt idx="0">
                  <c:v>Итнегральный показатель</c:v>
                </c:pt>
              </c:strCache>
            </c:strRef>
          </c:tx>
          <c:invertIfNegative val="0"/>
          <c:val>
            <c:numRef>
              <c:f>'Лист2 (2)'!$H$22</c:f>
              <c:numCache>
                <c:formatCode>0.00</c:formatCode>
                <c:ptCount val="1"/>
                <c:pt idx="0">
                  <c:v>9.48</c:v>
                </c:pt>
              </c:numCache>
            </c:numRef>
          </c:val>
        </c:ser>
        <c:dLbls>
          <c:showLegendKey val="0"/>
          <c:showVal val="0"/>
          <c:showCatName val="0"/>
          <c:showSerName val="0"/>
          <c:showPercent val="0"/>
          <c:showBubbleSize val="0"/>
        </c:dLbls>
        <c:gapWidth val="150"/>
        <c:axId val="214539264"/>
        <c:axId val="214545152"/>
      </c:barChart>
      <c:catAx>
        <c:axId val="214539264"/>
        <c:scaling>
          <c:orientation val="minMax"/>
        </c:scaling>
        <c:delete val="1"/>
        <c:axPos val="b"/>
        <c:majorTickMark val="out"/>
        <c:minorTickMark val="none"/>
        <c:tickLblPos val="nextTo"/>
        <c:crossAx val="214545152"/>
        <c:crosses val="autoZero"/>
        <c:auto val="1"/>
        <c:lblAlgn val="ctr"/>
        <c:lblOffset val="100"/>
        <c:noMultiLvlLbl val="0"/>
      </c:catAx>
      <c:valAx>
        <c:axId val="214545152"/>
        <c:scaling>
          <c:orientation val="minMax"/>
        </c:scaling>
        <c:delete val="0"/>
        <c:axPos val="l"/>
        <c:majorGridlines/>
        <c:numFmt formatCode="General" sourceLinked="1"/>
        <c:majorTickMark val="out"/>
        <c:minorTickMark val="none"/>
        <c:tickLblPos val="nextTo"/>
        <c:crossAx val="214539264"/>
        <c:crosses val="autoZero"/>
        <c:crossBetween val="between"/>
      </c:valAx>
    </c:plotArea>
    <c:legend>
      <c:legendPos val="r"/>
      <c:overlay val="0"/>
    </c:legend>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(2)'!$C$23</c:f>
              <c:numCache>
                <c:formatCode>General</c:formatCode>
                <c:ptCount val="1"/>
                <c:pt idx="0">
                  <c:v>9.1999999999999993</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(2)'!$D$23</c:f>
              <c:numCache>
                <c:formatCode>General</c:formatCode>
                <c:ptCount val="1"/>
                <c:pt idx="0">
                  <c:v>9.1999999999999993</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(2)'!$E$23</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(2)'!$F$23</c:f>
              <c:numCache>
                <c:formatCode>General</c:formatCode>
                <c:ptCount val="1"/>
                <c:pt idx="0">
                  <c:v>9.1999999999999993</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(2)'!$G$23</c:f>
              <c:numCache>
                <c:formatCode>General</c:formatCode>
                <c:ptCount val="1"/>
                <c:pt idx="0">
                  <c:v>9.6</c:v>
                </c:pt>
              </c:numCache>
            </c:numRef>
          </c:val>
        </c:ser>
        <c:ser>
          <c:idx val="5"/>
          <c:order val="5"/>
          <c:tx>
            <c:strRef>
              <c:f>'Лист2 (2)'!$P$20:$P$21</c:f>
              <c:strCache>
                <c:ptCount val="1"/>
                <c:pt idx="0">
                  <c:v>Итнегральный показатель</c:v>
                </c:pt>
              </c:strCache>
            </c:strRef>
          </c:tx>
          <c:invertIfNegative val="0"/>
          <c:val>
            <c:numRef>
              <c:f>'Лист2 (2)'!$H$23</c:f>
              <c:numCache>
                <c:formatCode>0.00</c:formatCode>
                <c:ptCount val="1"/>
                <c:pt idx="0">
                  <c:v>9.44</c:v>
                </c:pt>
              </c:numCache>
            </c:numRef>
          </c:val>
        </c:ser>
        <c:dLbls>
          <c:showLegendKey val="0"/>
          <c:showVal val="0"/>
          <c:showCatName val="0"/>
          <c:showSerName val="0"/>
          <c:showPercent val="0"/>
          <c:showBubbleSize val="0"/>
        </c:dLbls>
        <c:gapWidth val="150"/>
        <c:axId val="214638976"/>
        <c:axId val="214640512"/>
      </c:barChart>
      <c:catAx>
        <c:axId val="214638976"/>
        <c:scaling>
          <c:orientation val="minMax"/>
        </c:scaling>
        <c:delete val="1"/>
        <c:axPos val="b"/>
        <c:majorTickMark val="out"/>
        <c:minorTickMark val="none"/>
        <c:tickLblPos val="nextTo"/>
        <c:crossAx val="214640512"/>
        <c:crosses val="autoZero"/>
        <c:auto val="1"/>
        <c:lblAlgn val="ctr"/>
        <c:lblOffset val="100"/>
        <c:noMultiLvlLbl val="0"/>
      </c:catAx>
      <c:valAx>
        <c:axId val="214640512"/>
        <c:scaling>
          <c:orientation val="minMax"/>
        </c:scaling>
        <c:delete val="0"/>
        <c:axPos val="l"/>
        <c:majorGridlines/>
        <c:numFmt formatCode="General" sourceLinked="1"/>
        <c:majorTickMark val="out"/>
        <c:minorTickMark val="none"/>
        <c:tickLblPos val="nextTo"/>
        <c:crossAx val="214638976"/>
        <c:crosses val="autoZero"/>
        <c:crossBetween val="between"/>
      </c:valAx>
    </c:plotArea>
    <c:legend>
      <c:legendPos val="r"/>
      <c:overlay val="0"/>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8050540938480245E-2"/>
          <c:y val="2.1769646441253666E-2"/>
          <c:w val="0.57290570386018824"/>
          <c:h val="0.93685286398023782"/>
        </c:manualLayout>
      </c:layout>
      <c:barChart>
        <c:barDir val="col"/>
        <c:grouping val="clustered"/>
        <c:varyColors val="0"/>
        <c:ser>
          <c:idx val="0"/>
          <c:order val="0"/>
          <c:tx>
            <c:strRef>
              <c:f>'Лист2 (2)'!$K$20:$K$21</c:f>
              <c:strCache>
                <c:ptCount val="1"/>
                <c:pt idx="0">
                  <c:v>Открытость и доступность информации об организации социального обслуживания</c:v>
                </c:pt>
              </c:strCache>
            </c:strRef>
          </c:tx>
          <c:invertIfNegative val="0"/>
          <c:val>
            <c:numRef>
              <c:f>'Лист2 (2)'!$C$24</c:f>
              <c:numCache>
                <c:formatCode>General</c:formatCode>
                <c:ptCount val="1"/>
                <c:pt idx="0">
                  <c:v>9</c:v>
                </c:pt>
              </c:numCache>
            </c:numRef>
          </c:val>
        </c:ser>
        <c:ser>
          <c:idx val="1"/>
          <c:order val="1"/>
          <c:tx>
            <c:strRef>
              <c:f>'Лист2 (2)'!$L$20:$L$21</c:f>
              <c:strCache>
                <c:ptCount val="1"/>
                <c:pt idx="0">
                  <c:v>Комфортность условий предоставления социальных услуг и доступность их получения</c:v>
                </c:pt>
              </c:strCache>
            </c:strRef>
          </c:tx>
          <c:invertIfNegative val="0"/>
          <c:val>
            <c:numRef>
              <c:f>'Лист2 (2)'!$D$24</c:f>
              <c:numCache>
                <c:formatCode>General</c:formatCode>
                <c:ptCount val="1"/>
                <c:pt idx="0">
                  <c:v>8.6999999999999993</c:v>
                </c:pt>
              </c:numCache>
            </c:numRef>
          </c:val>
        </c:ser>
        <c:ser>
          <c:idx val="2"/>
          <c:order val="2"/>
          <c:tx>
            <c:strRef>
              <c:f>'Лист2 (2)'!$M$20:$M$21</c:f>
              <c:strCache>
                <c:ptCount val="1"/>
                <c:pt idx="0">
                  <c:v>Время ожидания предоставления социальной услуги</c:v>
                </c:pt>
              </c:strCache>
            </c:strRef>
          </c:tx>
          <c:invertIfNegative val="0"/>
          <c:val>
            <c:numRef>
              <c:f>'Лист2 (2)'!$E$24</c:f>
              <c:numCache>
                <c:formatCode>0.0</c:formatCode>
                <c:ptCount val="1"/>
                <c:pt idx="0">
                  <c:v>10</c:v>
                </c:pt>
              </c:numCache>
            </c:numRef>
          </c:val>
        </c:ser>
        <c:ser>
          <c:idx val="3"/>
          <c:order val="3"/>
          <c:tx>
            <c:strRef>
              <c:f>'Лист2 (2)'!$N$20:$N$21</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 (2)'!$F$24</c:f>
              <c:numCache>
                <c:formatCode>General</c:formatCode>
                <c:ptCount val="1"/>
                <c:pt idx="0">
                  <c:v>9.1</c:v>
                </c:pt>
              </c:numCache>
            </c:numRef>
          </c:val>
        </c:ser>
        <c:ser>
          <c:idx val="4"/>
          <c:order val="4"/>
          <c:tx>
            <c:strRef>
              <c:f>'Лист2 (2)'!$O$20:$O$21</c:f>
              <c:strCache>
                <c:ptCount val="1"/>
                <c:pt idx="0">
                  <c:v>Удовлетворенность качеством оказания услуг</c:v>
                </c:pt>
              </c:strCache>
            </c:strRef>
          </c:tx>
          <c:invertIfNegative val="0"/>
          <c:val>
            <c:numRef>
              <c:f>'Лист2 (2)'!$G$24</c:f>
              <c:numCache>
                <c:formatCode>General</c:formatCode>
                <c:ptCount val="1"/>
                <c:pt idx="0">
                  <c:v>9.5</c:v>
                </c:pt>
              </c:numCache>
            </c:numRef>
          </c:val>
        </c:ser>
        <c:ser>
          <c:idx val="5"/>
          <c:order val="5"/>
          <c:tx>
            <c:strRef>
              <c:f>'Лист2 (2)'!$P$20:$P$21</c:f>
              <c:strCache>
                <c:ptCount val="1"/>
                <c:pt idx="0">
                  <c:v>Итнегральный показатель</c:v>
                </c:pt>
              </c:strCache>
            </c:strRef>
          </c:tx>
          <c:invertIfNegative val="0"/>
          <c:val>
            <c:numRef>
              <c:f>'Лист2 (2)'!$H$24</c:f>
              <c:numCache>
                <c:formatCode>0.00</c:formatCode>
                <c:ptCount val="1"/>
                <c:pt idx="0">
                  <c:v>9.26</c:v>
                </c:pt>
              </c:numCache>
            </c:numRef>
          </c:val>
        </c:ser>
        <c:dLbls>
          <c:showLegendKey val="0"/>
          <c:showVal val="0"/>
          <c:showCatName val="0"/>
          <c:showSerName val="0"/>
          <c:showPercent val="0"/>
          <c:showBubbleSize val="0"/>
        </c:dLbls>
        <c:gapWidth val="150"/>
        <c:axId val="214672896"/>
        <c:axId val="214674432"/>
      </c:barChart>
      <c:catAx>
        <c:axId val="214672896"/>
        <c:scaling>
          <c:orientation val="minMax"/>
        </c:scaling>
        <c:delete val="1"/>
        <c:axPos val="b"/>
        <c:majorTickMark val="out"/>
        <c:minorTickMark val="none"/>
        <c:tickLblPos val="nextTo"/>
        <c:crossAx val="214674432"/>
        <c:crosses val="autoZero"/>
        <c:auto val="1"/>
        <c:lblAlgn val="ctr"/>
        <c:lblOffset val="100"/>
        <c:noMultiLvlLbl val="0"/>
      </c:catAx>
      <c:valAx>
        <c:axId val="214674432"/>
        <c:scaling>
          <c:orientation val="minMax"/>
        </c:scaling>
        <c:delete val="0"/>
        <c:axPos val="l"/>
        <c:majorGridlines/>
        <c:numFmt formatCode="General" sourceLinked="1"/>
        <c:majorTickMark val="out"/>
        <c:minorTickMark val="none"/>
        <c:tickLblPos val="nextTo"/>
        <c:crossAx val="214672896"/>
        <c:crosses val="autoZero"/>
        <c:crossBetween val="between"/>
      </c:valAx>
    </c:plotArea>
    <c:legend>
      <c:legendPos val="r"/>
      <c:overlay val="0"/>
    </c:legend>
    <c:plotVisOnly val="1"/>
    <c:dispBlanksAs val="gap"/>
    <c:showDLblsOverMax val="0"/>
  </c:chart>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7260746485239195E-2"/>
          <c:y val="2.2336769759450172E-2"/>
          <c:w val="0.78342507790755767"/>
          <c:h val="0.94321021727954113"/>
        </c:manualLayout>
      </c:layout>
      <c:barChart>
        <c:barDir val="bar"/>
        <c:grouping val="clustered"/>
        <c:varyColors val="0"/>
        <c:ser>
          <c:idx val="0"/>
          <c:order val="0"/>
          <c:tx>
            <c:strRef>
              <c:f>Лист6!$A$3</c:f>
              <c:strCache>
                <c:ptCount val="1"/>
                <c:pt idx="0">
                  <c:v>Требование избыточных документов</c:v>
                </c:pt>
              </c:strCache>
            </c:strRef>
          </c:tx>
          <c:invertIfNegative val="0"/>
          <c:val>
            <c:numRef>
              <c:f>Лист6!$F$3</c:f>
              <c:numCache>
                <c:formatCode>General</c:formatCode>
                <c:ptCount val="1"/>
                <c:pt idx="0">
                  <c:v>4.2</c:v>
                </c:pt>
              </c:numCache>
            </c:numRef>
          </c:val>
        </c:ser>
        <c:ser>
          <c:idx val="1"/>
          <c:order val="1"/>
          <c:tx>
            <c:strRef>
              <c:f>Лист6!$A$5</c:f>
              <c:strCache>
                <c:ptCount val="1"/>
                <c:pt idx="0">
                  <c:v>Ссложность заполнения официальных форм, бланков</c:v>
                </c:pt>
              </c:strCache>
            </c:strRef>
          </c:tx>
          <c:invertIfNegative val="0"/>
          <c:val>
            <c:numRef>
              <c:f>Лист6!#ССЫЛКА!</c:f>
              <c:numCache>
                <c:formatCode>General</c:formatCode>
                <c:ptCount val="1"/>
                <c:pt idx="0">
                  <c:v>1</c:v>
                </c:pt>
              </c:numCache>
            </c:numRef>
          </c:val>
        </c:ser>
        <c:ser>
          <c:idx val="2"/>
          <c:order val="2"/>
          <c:tx>
            <c:strRef>
              <c:f>Лист6!$A$7</c:f>
              <c:strCache>
                <c:ptCount val="1"/>
                <c:pt idx="0">
                  <c:v>Хождение по многим кабинетам и учреждениям</c:v>
                </c:pt>
              </c:strCache>
            </c:strRef>
          </c:tx>
          <c:invertIfNegative val="0"/>
          <c:val>
            <c:numRef>
              <c:f>Лист6!$F$5</c:f>
              <c:numCache>
                <c:formatCode>General</c:formatCode>
                <c:ptCount val="1"/>
                <c:pt idx="0">
                  <c:v>3.1</c:v>
                </c:pt>
              </c:numCache>
            </c:numRef>
          </c:val>
        </c:ser>
        <c:ser>
          <c:idx val="3"/>
          <c:order val="3"/>
          <c:tx>
            <c:strRef>
              <c:f>Лист6!$A$9</c:f>
              <c:strCache>
                <c:ptCount val="1"/>
                <c:pt idx="0">
                  <c:v>Плохая территориальная доступность учреждения</c:v>
                </c:pt>
              </c:strCache>
            </c:strRef>
          </c:tx>
          <c:invertIfNegative val="0"/>
          <c:val>
            <c:numRef>
              <c:f>Лист6!#ССЫЛКА!</c:f>
              <c:numCache>
                <c:formatCode>General</c:formatCode>
                <c:ptCount val="1"/>
                <c:pt idx="0">
                  <c:v>1</c:v>
                </c:pt>
              </c:numCache>
            </c:numRef>
          </c:val>
        </c:ser>
        <c:dLbls>
          <c:showLegendKey val="0"/>
          <c:showVal val="0"/>
          <c:showCatName val="0"/>
          <c:showSerName val="0"/>
          <c:showPercent val="0"/>
          <c:showBubbleSize val="0"/>
        </c:dLbls>
        <c:gapWidth val="150"/>
        <c:axId val="214709376"/>
        <c:axId val="214710912"/>
      </c:barChart>
      <c:catAx>
        <c:axId val="214709376"/>
        <c:scaling>
          <c:orientation val="minMax"/>
        </c:scaling>
        <c:delete val="1"/>
        <c:axPos val="l"/>
        <c:majorTickMark val="out"/>
        <c:minorTickMark val="none"/>
        <c:tickLblPos val="nextTo"/>
        <c:crossAx val="214710912"/>
        <c:crosses val="autoZero"/>
        <c:auto val="1"/>
        <c:lblAlgn val="ctr"/>
        <c:lblOffset val="100"/>
        <c:noMultiLvlLbl val="0"/>
      </c:catAx>
      <c:valAx>
        <c:axId val="214710912"/>
        <c:scaling>
          <c:orientation val="minMax"/>
        </c:scaling>
        <c:delete val="0"/>
        <c:axPos val="b"/>
        <c:majorGridlines/>
        <c:numFmt formatCode="General" sourceLinked="1"/>
        <c:majorTickMark val="out"/>
        <c:minorTickMark val="none"/>
        <c:tickLblPos val="nextTo"/>
        <c:crossAx val="214709376"/>
        <c:crosses val="autoZero"/>
        <c:crossBetween val="between"/>
      </c:valAx>
    </c:plotArea>
    <c:legend>
      <c:legendPos val="r"/>
      <c:layout>
        <c:manualLayout>
          <c:xMode val="edge"/>
          <c:yMode val="edge"/>
          <c:x val="0.80572099182466239"/>
          <c:y val="0.40664664339637957"/>
          <c:w val="0.18219441603032249"/>
          <c:h val="0.42897475444435423"/>
        </c:manualLayout>
      </c:layout>
      <c:overlay val="0"/>
    </c:legend>
    <c:plotVisOnly val="1"/>
    <c:dispBlanksAs val="gap"/>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2.9013849153100235E-2"/>
          <c:y val="0"/>
          <c:w val="0.56711278013325261"/>
          <c:h val="0.95588195039976442"/>
        </c:manualLayout>
      </c:layout>
      <c:barChart>
        <c:barDir val="bar"/>
        <c:grouping val="clustered"/>
        <c:varyColors val="0"/>
        <c:ser>
          <c:idx val="0"/>
          <c:order val="0"/>
          <c:tx>
            <c:strRef>
              <c:f>Лист7!$A$3</c:f>
              <c:strCache>
                <c:ptCount val="1"/>
                <c:pt idx="0">
                  <c:v>Повышение общего уровня професссионализма сотрудников</c:v>
                </c:pt>
              </c:strCache>
            </c:strRef>
          </c:tx>
          <c:invertIfNegative val="0"/>
          <c:val>
            <c:numRef>
              <c:f>Лист7!$K$3</c:f>
              <c:numCache>
                <c:formatCode>General</c:formatCode>
                <c:ptCount val="1"/>
                <c:pt idx="0">
                  <c:v>52.36</c:v>
                </c:pt>
              </c:numCache>
            </c:numRef>
          </c:val>
        </c:ser>
        <c:ser>
          <c:idx val="1"/>
          <c:order val="1"/>
          <c:tx>
            <c:strRef>
              <c:f>Лист7!$A$4</c:f>
              <c:strCache>
                <c:ptCount val="1"/>
                <c:pt idx="0">
                  <c:v>Сокращение времени ожидания в очереди (отсутствие очередей)</c:v>
                </c:pt>
              </c:strCache>
            </c:strRef>
          </c:tx>
          <c:invertIfNegative val="0"/>
          <c:val>
            <c:numRef>
              <c:f>Лист7!$K$4</c:f>
              <c:numCache>
                <c:formatCode>General</c:formatCode>
                <c:ptCount val="1"/>
                <c:pt idx="0">
                  <c:v>32.74</c:v>
                </c:pt>
              </c:numCache>
            </c:numRef>
          </c:val>
        </c:ser>
        <c:ser>
          <c:idx val="2"/>
          <c:order val="2"/>
          <c:tx>
            <c:strRef>
              <c:f>Лист7!$A$5</c:f>
              <c:strCache>
                <c:ptCount val="1"/>
                <c:pt idx="0">
                  <c:v>Упрощение заполнения запросов, официальных бланков</c:v>
                </c:pt>
              </c:strCache>
            </c:strRef>
          </c:tx>
          <c:invertIfNegative val="0"/>
          <c:val>
            <c:numRef>
              <c:f>Лист7!$K$5</c:f>
              <c:numCache>
                <c:formatCode>General</c:formatCode>
                <c:ptCount val="1"/>
                <c:pt idx="0">
                  <c:v>31.65</c:v>
                </c:pt>
              </c:numCache>
            </c:numRef>
          </c:val>
        </c:ser>
        <c:ser>
          <c:idx val="3"/>
          <c:order val="3"/>
          <c:tx>
            <c:strRef>
              <c:f>Лист7!$A$6</c:f>
              <c:strCache>
                <c:ptCount val="1"/>
                <c:pt idx="0">
                  <c:v>Улучшение территориальной доступности учреждений</c:v>
                </c:pt>
              </c:strCache>
            </c:strRef>
          </c:tx>
          <c:invertIfNegative val="0"/>
          <c:val>
            <c:numRef>
              <c:f>Лист7!$K$6</c:f>
              <c:numCache>
                <c:formatCode>General</c:formatCode>
                <c:ptCount val="1"/>
                <c:pt idx="0">
                  <c:v>26.18</c:v>
                </c:pt>
              </c:numCache>
            </c:numRef>
          </c:val>
        </c:ser>
        <c:ser>
          <c:idx val="4"/>
          <c:order val="4"/>
          <c:tx>
            <c:strRef>
              <c:f>Лист7!$A$7</c:f>
              <c:strCache>
                <c:ptCount val="1"/>
                <c:pt idx="0">
                  <c:v>Повышение общего уровня вежливости сотрудников</c:v>
                </c:pt>
              </c:strCache>
            </c:strRef>
          </c:tx>
          <c:invertIfNegative val="0"/>
          <c:val>
            <c:numRef>
              <c:f>Лист7!$K$7</c:f>
              <c:numCache>
                <c:formatCode>General</c:formatCode>
                <c:ptCount val="1"/>
                <c:pt idx="0">
                  <c:v>24.82</c:v>
                </c:pt>
              </c:numCache>
            </c:numRef>
          </c:val>
        </c:ser>
        <c:ser>
          <c:idx val="5"/>
          <c:order val="5"/>
          <c:tx>
            <c:strRef>
              <c:f>Лист7!$A$8</c:f>
              <c:strCache>
                <c:ptCount val="1"/>
                <c:pt idx="0">
                  <c:v>Обеспечение информации о предоставлении услуги, необходимых форм документов</c:v>
                </c:pt>
              </c:strCache>
            </c:strRef>
          </c:tx>
          <c:invertIfNegative val="0"/>
          <c:val>
            <c:numRef>
              <c:f>Лист7!$K$8</c:f>
              <c:numCache>
                <c:formatCode>General</c:formatCode>
                <c:ptCount val="1"/>
                <c:pt idx="0">
                  <c:v>22.44</c:v>
                </c:pt>
              </c:numCache>
            </c:numRef>
          </c:val>
        </c:ser>
        <c:ser>
          <c:idx val="6"/>
          <c:order val="6"/>
          <c:tx>
            <c:strRef>
              <c:f>Лист7!$A$9</c:f>
              <c:strCache>
                <c:ptCount val="1"/>
                <c:pt idx="0">
                  <c:v>Снижение стоимости услуги</c:v>
                </c:pt>
              </c:strCache>
            </c:strRef>
          </c:tx>
          <c:invertIfNegative val="0"/>
          <c:val>
            <c:numRef>
              <c:f>Лист7!$K$9</c:f>
              <c:numCache>
                <c:formatCode>General</c:formatCode>
                <c:ptCount val="1"/>
                <c:pt idx="0">
                  <c:v>10.210000000000001</c:v>
                </c:pt>
              </c:numCache>
            </c:numRef>
          </c:val>
        </c:ser>
        <c:ser>
          <c:idx val="7"/>
          <c:order val="7"/>
          <c:tx>
            <c:strRef>
              <c:f>Лист7!$A$10</c:f>
              <c:strCache>
                <c:ptCount val="1"/>
                <c:pt idx="0">
                  <c:v>Удобство графика работы социальных учреждений</c:v>
                </c:pt>
              </c:strCache>
            </c:strRef>
          </c:tx>
          <c:invertIfNegative val="0"/>
          <c:val>
            <c:numRef>
              <c:f>Лист7!$K$10</c:f>
              <c:numCache>
                <c:formatCode>General</c:formatCode>
                <c:ptCount val="1"/>
                <c:pt idx="0">
                  <c:v>5.9</c:v>
                </c:pt>
              </c:numCache>
            </c:numRef>
          </c:val>
        </c:ser>
        <c:ser>
          <c:idx val="8"/>
          <c:order val="8"/>
          <c:tx>
            <c:strRef>
              <c:f>Лист7!$A$11</c:f>
              <c:strCache>
                <c:ptCount val="1"/>
                <c:pt idx="0">
                  <c:v>Сокращение сроков предоставления социальных услуг</c:v>
                </c:pt>
              </c:strCache>
            </c:strRef>
          </c:tx>
          <c:invertIfNegative val="0"/>
          <c:val>
            <c:numRef>
              <c:f>Лист7!$K$11</c:f>
              <c:numCache>
                <c:formatCode>General</c:formatCode>
                <c:ptCount val="1"/>
                <c:pt idx="0">
                  <c:v>3.1</c:v>
                </c:pt>
              </c:numCache>
            </c:numRef>
          </c:val>
        </c:ser>
        <c:ser>
          <c:idx val="9"/>
          <c:order val="9"/>
          <c:tx>
            <c:strRef>
              <c:f>Лист7!$A$12</c:f>
              <c:strCache>
                <c:ptCount val="1"/>
                <c:pt idx="0">
                  <c:v>Улучшение условий приёма посетителей</c:v>
                </c:pt>
              </c:strCache>
            </c:strRef>
          </c:tx>
          <c:invertIfNegative val="0"/>
          <c:val>
            <c:numRef>
              <c:f>Лист7!$K$12</c:f>
              <c:numCache>
                <c:formatCode>General</c:formatCode>
                <c:ptCount val="1"/>
                <c:pt idx="0">
                  <c:v>2.9</c:v>
                </c:pt>
              </c:numCache>
            </c:numRef>
          </c:val>
        </c:ser>
        <c:ser>
          <c:idx val="10"/>
          <c:order val="10"/>
          <c:tx>
            <c:strRef>
              <c:f>Лист7!$A$13</c:f>
              <c:strCache>
                <c:ptCount val="1"/>
                <c:pt idx="0">
                  <c:v>Сокращение числа обращений в организацию социального обслуживания и иные учреждения</c:v>
                </c:pt>
              </c:strCache>
            </c:strRef>
          </c:tx>
          <c:invertIfNegative val="0"/>
          <c:val>
            <c:numRef>
              <c:f>Лист7!$K$13</c:f>
              <c:numCache>
                <c:formatCode>General</c:formatCode>
                <c:ptCount val="1"/>
                <c:pt idx="0">
                  <c:v>2.9</c:v>
                </c:pt>
              </c:numCache>
            </c:numRef>
          </c:val>
        </c:ser>
        <c:ser>
          <c:idx val="11"/>
          <c:order val="11"/>
          <c:tx>
            <c:strRef>
              <c:f>Лист7!$A$14</c:f>
              <c:strCache>
                <c:ptCount val="1"/>
                <c:pt idx="0">
                  <c:v>Обеспечение возможности получения информации о стадии рассмотрения обращения</c:v>
                </c:pt>
              </c:strCache>
            </c:strRef>
          </c:tx>
          <c:invertIfNegative val="0"/>
          <c:val>
            <c:numRef>
              <c:f>Лист7!$K$14</c:f>
              <c:numCache>
                <c:formatCode>General</c:formatCode>
                <c:ptCount val="1"/>
                <c:pt idx="0">
                  <c:v>3.2</c:v>
                </c:pt>
              </c:numCache>
            </c:numRef>
          </c:val>
        </c:ser>
        <c:ser>
          <c:idx val="12"/>
          <c:order val="12"/>
          <c:tx>
            <c:strRef>
              <c:f>Лист7!$A$15</c:f>
              <c:strCache>
                <c:ptCount val="1"/>
                <c:pt idx="0">
                  <c:v>Иное</c:v>
                </c:pt>
              </c:strCache>
            </c:strRef>
          </c:tx>
          <c:invertIfNegative val="0"/>
          <c:val>
            <c:numRef>
              <c:f>Лист7!$K$15</c:f>
              <c:numCache>
                <c:formatCode>General</c:formatCode>
                <c:ptCount val="1"/>
                <c:pt idx="0">
                  <c:v>22.18</c:v>
                </c:pt>
              </c:numCache>
            </c:numRef>
          </c:val>
        </c:ser>
        <c:dLbls>
          <c:showLegendKey val="0"/>
          <c:showVal val="0"/>
          <c:showCatName val="0"/>
          <c:showSerName val="0"/>
          <c:showPercent val="0"/>
          <c:showBubbleSize val="0"/>
        </c:dLbls>
        <c:gapWidth val="150"/>
        <c:axId val="214757376"/>
        <c:axId val="214758912"/>
      </c:barChart>
      <c:catAx>
        <c:axId val="214757376"/>
        <c:scaling>
          <c:orientation val="minMax"/>
        </c:scaling>
        <c:delete val="1"/>
        <c:axPos val="l"/>
        <c:majorTickMark val="out"/>
        <c:minorTickMark val="none"/>
        <c:tickLblPos val="nextTo"/>
        <c:crossAx val="214758912"/>
        <c:crosses val="autoZero"/>
        <c:auto val="1"/>
        <c:lblAlgn val="ctr"/>
        <c:lblOffset val="100"/>
        <c:noMultiLvlLbl val="0"/>
      </c:catAx>
      <c:valAx>
        <c:axId val="214758912"/>
        <c:scaling>
          <c:orientation val="minMax"/>
        </c:scaling>
        <c:delete val="0"/>
        <c:axPos val="b"/>
        <c:majorGridlines/>
        <c:numFmt formatCode="General" sourceLinked="1"/>
        <c:majorTickMark val="out"/>
        <c:minorTickMark val="none"/>
        <c:tickLblPos val="nextTo"/>
        <c:crossAx val="214757376"/>
        <c:crosses val="autoZero"/>
        <c:crossBetween val="between"/>
      </c:valAx>
    </c:plotArea>
    <c:legend>
      <c:legendPos val="r"/>
      <c:layout>
        <c:manualLayout>
          <c:xMode val="edge"/>
          <c:yMode val="edge"/>
          <c:x val="0.60021436227224012"/>
          <c:y val="5.6772606394497774E-4"/>
          <c:w val="0.38692390139335475"/>
          <c:h val="0.99928155020226428"/>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0555555555555555E-2"/>
          <c:y val="0"/>
          <c:w val="0.93888888888888888"/>
          <c:h val="0.49616575271841018"/>
        </c:manualLayout>
      </c:layout>
      <c:barChart>
        <c:barDir val="col"/>
        <c:grouping val="clustered"/>
        <c:varyColors val="0"/>
        <c:ser>
          <c:idx val="0"/>
          <c:order val="0"/>
          <c:spPr>
            <a:solidFill>
              <a:schemeClr val="accent4"/>
            </a:solidFill>
          </c:spPr>
          <c:invertIfNegative val="0"/>
          <c:trendline>
            <c:spPr>
              <a:ln>
                <a:noFill/>
              </a:ln>
            </c:spPr>
            <c:trendlineType val="linear"/>
            <c:dispRSqr val="0"/>
            <c:dispEq val="0"/>
          </c:trendline>
          <c:cat>
            <c:strRef>
              <c:f>'Лист5 (3)'!$B$4:$B$30</c:f>
              <c:strCache>
                <c:ptCount val="27"/>
                <c:pt idx="0">
                  <c:v>ГБУ СО «Центр социального обслуживания граждан пожилого возраста и инвалидов городского округа  Чапаевск»</c:v>
                </c:pt>
                <c:pt idx="1">
                  <c:v>ГБУ СО «Центр социального обслуживания граждан пожилого возраста и инвалидов муниципального района Безенчукский»</c:v>
                </c:pt>
                <c:pt idx="2">
                  <c:v>ГБУ СО «Центр социального обслуживания граждан пожилого возраста и инвалидов муниципального района Большеглушицкий»</c:v>
                </c:pt>
                <c:pt idx="3">
                  <c:v>ГБУ СО «Центр социального обслуживания граждан пожилого возраста и инвалидов муниципального района Елховский»</c:v>
                </c:pt>
                <c:pt idx="4">
                  <c:v>ГБУ СО «Центр социального обслуживания граждан пожилого возраста и инвалидов муниципального района Исаклинский»</c:v>
                </c:pt>
                <c:pt idx="5">
                  <c:v>ГБУ СО «Центр социального обслуживания граждан пожилого возраста и инвалидов муниципального района Камышлинский»</c:v>
                </c:pt>
                <c:pt idx="6">
                  <c:v>ГБУ СО «Центр социального обслуживания граждан пожилого возраста и инвалидов муниципального района Клявлинский»</c:v>
                </c:pt>
                <c:pt idx="7">
                  <c:v>ГБУ СО «Центр социального обслуживания граждан пожилого возраста и инвалидов муниципального района Кошкинский»</c:v>
                </c:pt>
                <c:pt idx="8">
                  <c:v>ГБУ СО «Центр социального обслуживания граждан пожилого возраста и инвалидов муниципального района Красноармейский»</c:v>
                </c:pt>
                <c:pt idx="9">
                  <c:v>ГБУ СО «Центр социального обслуживания граждан пожилого возраста и инвалидов муниципального района Красноярский»</c:v>
                </c:pt>
                <c:pt idx="10">
                  <c:v>ГБУ СО «Центр социального обслуживания  граждан пожилого возраста и инвалидов муниципального района Пестравский»</c:v>
                </c:pt>
                <c:pt idx="11">
                  <c:v>ГБУ СО «Центр социального обслуживания граждан пожилого возраста и инвалидов муниципального района Приволжский»</c:v>
                </c:pt>
                <c:pt idx="12">
                  <c:v>ГБУ СО «Центр социального обслуживания граждан пожилого возраста и инвалидов муниципального района Хворостянский»</c:v>
                </c:pt>
                <c:pt idx="13">
                  <c:v>ГБУ СО «Центр социального обслуживания граждан пожилого возраста и инвалидов   муниципального района Челно-Вершинский»</c:v>
                </c:pt>
                <c:pt idx="14">
                  <c:v>ГБУ СО «Центр социального обслуживания граждан пожилого возраста и инвалидов муниципального района Шенталинский»</c:v>
                </c:pt>
                <c:pt idx="15">
                  <c:v>ГБУ СО «Владимировский пансионат для инвалидов (психоневрологический интернат)»</c:v>
                </c:pt>
                <c:pt idx="16">
                  <c:v>ГБУ СО «Высокинский пансионат для инвалидов (психоневрологический интернат)»</c:v>
                </c:pt>
                <c:pt idx="17">
                  <c:v>ГБУ СО «Красноармейский специальный пансионат (специальный дом-интернат для престарелых и инвалидов)»</c:v>
                </c:pt>
                <c:pt idx="18">
                  <c:v>ГБУ СО «Южный пансионат для ветеранов труда (дом-интернат для престарелых и инвалидов)»</c:v>
                </c:pt>
                <c:pt idx="19">
                  <c:v>ГБУ СО «Потаповский пансионат для инвалидов (психоневрологический интернат)»</c:v>
                </c:pt>
                <c:pt idx="20">
                  <c:v>ГБУ СО «Шенталинский пансионат милосердия для ветеранов труда (дом-интернат для престарелых и инвалидов)»</c:v>
                </c:pt>
                <c:pt idx="21">
                  <c:v>ГКУ СО «Клявлинский социальный приют для детей и подростков «Надежда»</c:v>
                </c:pt>
                <c:pt idx="22">
                  <c:v>ГКУ СО «Центр социальной помощи семье и детям Центрального округа» (г.о. Тольятти)</c:v>
                </c:pt>
                <c:pt idx="23">
                  <c:v>ГКУ СО«Центр диагностики и консультирования Самарской области»</c:v>
                </c:pt>
                <c:pt idx="24">
                  <c:v>ГКУ СО «Центр социальной помощи семье и детям Самарского округа»</c:v>
                </c:pt>
                <c:pt idx="25">
                  <c:v>ГКУ СО «Центр социальной помощи семье и детям Западного округа»</c:v>
                </c:pt>
                <c:pt idx="26">
                  <c:v>ГКУ СО «Комплексный центр социального обслуживания населения «Ровесник» (г.о. Самара).</c:v>
                </c:pt>
              </c:strCache>
            </c:strRef>
          </c:cat>
          <c:val>
            <c:numRef>
              <c:f>'Лист5 (3)'!$E$4:$E$30</c:f>
              <c:numCache>
                <c:formatCode>General</c:formatCode>
                <c:ptCount val="27"/>
                <c:pt idx="0">
                  <c:v>10</c:v>
                </c:pt>
                <c:pt idx="1">
                  <c:v>10</c:v>
                </c:pt>
                <c:pt idx="2">
                  <c:v>9.3000000000000007</c:v>
                </c:pt>
                <c:pt idx="3">
                  <c:v>9.4</c:v>
                </c:pt>
                <c:pt idx="4">
                  <c:v>10</c:v>
                </c:pt>
                <c:pt idx="5">
                  <c:v>8.6999999999999993</c:v>
                </c:pt>
                <c:pt idx="6">
                  <c:v>10</c:v>
                </c:pt>
                <c:pt idx="7">
                  <c:v>8.6999999999999993</c:v>
                </c:pt>
                <c:pt idx="8">
                  <c:v>9</c:v>
                </c:pt>
                <c:pt idx="9">
                  <c:v>10</c:v>
                </c:pt>
                <c:pt idx="10">
                  <c:v>10</c:v>
                </c:pt>
                <c:pt idx="11">
                  <c:v>9.5</c:v>
                </c:pt>
                <c:pt idx="12">
                  <c:v>10</c:v>
                </c:pt>
                <c:pt idx="13">
                  <c:v>10</c:v>
                </c:pt>
                <c:pt idx="14">
                  <c:v>10</c:v>
                </c:pt>
                <c:pt idx="15">
                  <c:v>9.3000000000000007</c:v>
                </c:pt>
                <c:pt idx="16">
                  <c:v>9.4</c:v>
                </c:pt>
                <c:pt idx="17">
                  <c:v>9.1999999999999993</c:v>
                </c:pt>
                <c:pt idx="18">
                  <c:v>9.4</c:v>
                </c:pt>
                <c:pt idx="19">
                  <c:v>9</c:v>
                </c:pt>
                <c:pt idx="20">
                  <c:v>9.3000000000000007</c:v>
                </c:pt>
                <c:pt idx="21">
                  <c:v>9.3000000000000007</c:v>
                </c:pt>
                <c:pt idx="22">
                  <c:v>8.6999999999999993</c:v>
                </c:pt>
                <c:pt idx="23">
                  <c:v>9</c:v>
                </c:pt>
                <c:pt idx="24">
                  <c:v>9.5</c:v>
                </c:pt>
                <c:pt idx="25">
                  <c:v>9.1999999999999993</c:v>
                </c:pt>
                <c:pt idx="26">
                  <c:v>9.1</c:v>
                </c:pt>
              </c:numCache>
            </c:numRef>
          </c:val>
        </c:ser>
        <c:dLbls>
          <c:showLegendKey val="0"/>
          <c:showVal val="1"/>
          <c:showCatName val="0"/>
          <c:showSerName val="0"/>
          <c:showPercent val="0"/>
          <c:showBubbleSize val="0"/>
        </c:dLbls>
        <c:gapWidth val="150"/>
        <c:axId val="209734272"/>
        <c:axId val="209752448"/>
      </c:barChart>
      <c:catAx>
        <c:axId val="209734272"/>
        <c:scaling>
          <c:orientation val="minMax"/>
        </c:scaling>
        <c:delete val="0"/>
        <c:axPos val="b"/>
        <c:majorTickMark val="none"/>
        <c:minorTickMark val="none"/>
        <c:tickLblPos val="nextTo"/>
        <c:crossAx val="209752448"/>
        <c:crosses val="autoZero"/>
        <c:auto val="1"/>
        <c:lblAlgn val="ctr"/>
        <c:lblOffset val="100"/>
        <c:noMultiLvlLbl val="0"/>
      </c:catAx>
      <c:valAx>
        <c:axId val="209752448"/>
        <c:scaling>
          <c:orientation val="minMax"/>
        </c:scaling>
        <c:delete val="1"/>
        <c:axPos val="l"/>
        <c:numFmt formatCode="General" sourceLinked="1"/>
        <c:majorTickMark val="none"/>
        <c:minorTickMark val="none"/>
        <c:tickLblPos val="nextTo"/>
        <c:crossAx val="20973427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0555555555555555E-2"/>
          <c:y val="0"/>
          <c:w val="0.9532258467691539"/>
          <c:h val="0.49075096777286403"/>
        </c:manualLayout>
      </c:layout>
      <c:barChart>
        <c:barDir val="col"/>
        <c:grouping val="clustered"/>
        <c:varyColors val="0"/>
        <c:ser>
          <c:idx val="0"/>
          <c:order val="0"/>
          <c:spPr>
            <a:solidFill>
              <a:schemeClr val="accent4"/>
            </a:solidFill>
          </c:spPr>
          <c:invertIfNegative val="0"/>
          <c:trendline>
            <c:spPr>
              <a:ln>
                <a:noFill/>
              </a:ln>
            </c:spPr>
            <c:trendlineType val="linear"/>
            <c:dispRSqr val="0"/>
            <c:dispEq val="0"/>
          </c:trendline>
          <c:cat>
            <c:strRef>
              <c:f>'Лист5 (4)'!$B$4:$B$30</c:f>
              <c:strCache>
                <c:ptCount val="27"/>
                <c:pt idx="0">
                  <c:v>ГБУ СО «Центр социального обслуживания граждан пожилого возраста и инвалидов городского округа  Чапаевск»</c:v>
                </c:pt>
                <c:pt idx="1">
                  <c:v>ГБУ СО «Центр социального обслуживания граждан пожилого возраста и инвалидов муниципального района Безенчукский»</c:v>
                </c:pt>
                <c:pt idx="2">
                  <c:v>ГБУ СО «Центр социального обслуживания граждан пожилого возраста и инвалидов муниципального района Большеглушицкий»</c:v>
                </c:pt>
                <c:pt idx="3">
                  <c:v>ГБУ СО «Центр социального обслуживания граждан пожилого возраста и инвалидов муниципального района Елховский»</c:v>
                </c:pt>
                <c:pt idx="4">
                  <c:v>ГБУ СО «Центр социального обслуживания граждан пожилого возраста и инвалидов муниципального района Исаклинский»</c:v>
                </c:pt>
                <c:pt idx="5">
                  <c:v>ГБУ СО «Центр социального обслуживания граждан пожилого возраста и инвалидов муниципального района Камышлинский»</c:v>
                </c:pt>
                <c:pt idx="6">
                  <c:v>ГБУ СО «Центр социального обслуживания граждан пожилого возраста и инвалидов муниципального района Клявлинский»</c:v>
                </c:pt>
                <c:pt idx="7">
                  <c:v>ГБУ СО «Центр социального обслуживания граждан пожилого возраста и инвалидов муниципального района Кошкинский»</c:v>
                </c:pt>
                <c:pt idx="8">
                  <c:v>ГБУ СО «Центр социального обслуживания граждан пожилого возраста и инвалидов муниципального района Красноармейский»</c:v>
                </c:pt>
                <c:pt idx="9">
                  <c:v>ГБУ СО «Центр социального обслуживания граждан пожилого возраста и инвалидов муниципального района Красноярский»</c:v>
                </c:pt>
                <c:pt idx="10">
                  <c:v>ГБУ СО «Центр социального обслуживания  граждан пожилого возраста и инвалидов муниципального района Пестравский»</c:v>
                </c:pt>
                <c:pt idx="11">
                  <c:v>ГБУ СО «Центр социального обслуживания граждан пожилого возраста и инвалидов муниципального района Приволжский»</c:v>
                </c:pt>
                <c:pt idx="12">
                  <c:v>ГБУ СО «Центр социального обслуживания граждан пожилого возраста и инвалидов муниципального района Хворостянский»</c:v>
                </c:pt>
                <c:pt idx="13">
                  <c:v>ГБУ СО «Центр социального обслуживания граждан пожилого возраста и инвалидов   муниципального района Челно-Вершинский»</c:v>
                </c:pt>
                <c:pt idx="14">
                  <c:v>ГБУ СО «Центр социального обслуживания граждан пожилого возраста и инвалидов муниципального района Шенталинский»</c:v>
                </c:pt>
                <c:pt idx="15">
                  <c:v>ГБУ СО «Владимировский пансионат для инвалидов (психоневрологический интернат)»</c:v>
                </c:pt>
                <c:pt idx="16">
                  <c:v>ГБУ СО «Высокинский пансионат для инвалидов (психоневрологический интернат)»</c:v>
                </c:pt>
                <c:pt idx="17">
                  <c:v>ГБУ СО «Красноармейский специальный пансионат (специальный дом-интернат для престарелых и инвалидов)»</c:v>
                </c:pt>
                <c:pt idx="18">
                  <c:v>ГБУ СО «Южный пансионат для ветеранов труда (дом-интернат для престарелых и инвалидов)»</c:v>
                </c:pt>
                <c:pt idx="19">
                  <c:v>ГБУ СО «Потаповский пансионат для инвалидов (психоневрологический интернат)»</c:v>
                </c:pt>
                <c:pt idx="20">
                  <c:v>ГБУ СО «Шенталинский пансионат милосердия для ветеранов труда (дом-интернат для престарелых и инвалидов)»</c:v>
                </c:pt>
                <c:pt idx="21">
                  <c:v>ГКУ СО «Клявлинский социальный приют для детей и подростков «Надежда»</c:v>
                </c:pt>
                <c:pt idx="22">
                  <c:v>ГКУ СО «Центр социальной помощи семье и детям Центрального округа» (г.о. Тольятти)</c:v>
                </c:pt>
                <c:pt idx="23">
                  <c:v>ГКУ СО«Центр диагностики и консультирования Самарской области»</c:v>
                </c:pt>
                <c:pt idx="24">
                  <c:v>ГКУ СО «Центр социальной помощи семье и детям Самарского округа»</c:v>
                </c:pt>
                <c:pt idx="25">
                  <c:v>ГКУ СО «Центр социальной помощи семье и детям Западного округа»</c:v>
                </c:pt>
                <c:pt idx="26">
                  <c:v>ГКУ СО «Комплексный центр социального обслуживания населения «Ровесник» (г.о. Самара).</c:v>
                </c:pt>
              </c:strCache>
            </c:strRef>
          </c:cat>
          <c:val>
            <c:numRef>
              <c:f>'Лист5 (4)'!$F$4:$F$30</c:f>
              <c:numCache>
                <c:formatCode>General</c:formatCode>
                <c:ptCount val="27"/>
                <c:pt idx="0">
                  <c:v>9.6</c:v>
                </c:pt>
                <c:pt idx="1">
                  <c:v>9.8000000000000007</c:v>
                </c:pt>
                <c:pt idx="2">
                  <c:v>9.5</c:v>
                </c:pt>
                <c:pt idx="3">
                  <c:v>9.4</c:v>
                </c:pt>
                <c:pt idx="4">
                  <c:v>9.6999999999999993</c:v>
                </c:pt>
                <c:pt idx="5">
                  <c:v>9.3000000000000007</c:v>
                </c:pt>
                <c:pt idx="6">
                  <c:v>9.6</c:v>
                </c:pt>
                <c:pt idx="7">
                  <c:v>9.1999999999999993</c:v>
                </c:pt>
                <c:pt idx="8">
                  <c:v>9.5</c:v>
                </c:pt>
                <c:pt idx="9">
                  <c:v>9.9</c:v>
                </c:pt>
                <c:pt idx="10">
                  <c:v>9.6999999999999993</c:v>
                </c:pt>
                <c:pt idx="11">
                  <c:v>9.5</c:v>
                </c:pt>
                <c:pt idx="12">
                  <c:v>9</c:v>
                </c:pt>
                <c:pt idx="13">
                  <c:v>9.8000000000000007</c:v>
                </c:pt>
                <c:pt idx="14">
                  <c:v>9.9</c:v>
                </c:pt>
                <c:pt idx="15">
                  <c:v>9.5</c:v>
                </c:pt>
                <c:pt idx="16">
                  <c:v>9.6</c:v>
                </c:pt>
                <c:pt idx="17">
                  <c:v>9.5</c:v>
                </c:pt>
                <c:pt idx="18">
                  <c:v>9.6999999999999993</c:v>
                </c:pt>
                <c:pt idx="19">
                  <c:v>9.4</c:v>
                </c:pt>
                <c:pt idx="20">
                  <c:v>9.5</c:v>
                </c:pt>
                <c:pt idx="21">
                  <c:v>9.4</c:v>
                </c:pt>
                <c:pt idx="22">
                  <c:v>9.5</c:v>
                </c:pt>
                <c:pt idx="23">
                  <c:v>9.5</c:v>
                </c:pt>
                <c:pt idx="24">
                  <c:v>9.6</c:v>
                </c:pt>
                <c:pt idx="25">
                  <c:v>9.6</c:v>
                </c:pt>
                <c:pt idx="26">
                  <c:v>9.5</c:v>
                </c:pt>
              </c:numCache>
            </c:numRef>
          </c:val>
        </c:ser>
        <c:dLbls>
          <c:showLegendKey val="0"/>
          <c:showVal val="1"/>
          <c:showCatName val="0"/>
          <c:showSerName val="0"/>
          <c:showPercent val="0"/>
          <c:showBubbleSize val="0"/>
        </c:dLbls>
        <c:gapWidth val="150"/>
        <c:axId val="174077056"/>
        <c:axId val="174078592"/>
      </c:barChart>
      <c:catAx>
        <c:axId val="174077056"/>
        <c:scaling>
          <c:orientation val="minMax"/>
        </c:scaling>
        <c:delete val="0"/>
        <c:axPos val="b"/>
        <c:majorTickMark val="none"/>
        <c:minorTickMark val="none"/>
        <c:tickLblPos val="nextTo"/>
        <c:crossAx val="174078592"/>
        <c:crosses val="autoZero"/>
        <c:auto val="1"/>
        <c:lblAlgn val="ctr"/>
        <c:lblOffset val="100"/>
        <c:noMultiLvlLbl val="0"/>
      </c:catAx>
      <c:valAx>
        <c:axId val="174078592"/>
        <c:scaling>
          <c:orientation val="minMax"/>
        </c:scaling>
        <c:delete val="1"/>
        <c:axPos val="l"/>
        <c:numFmt formatCode="General" sourceLinked="1"/>
        <c:majorTickMark val="none"/>
        <c:minorTickMark val="none"/>
        <c:tickLblPos val="nextTo"/>
        <c:crossAx val="174077056"/>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0555555555555555E-2"/>
          <c:y val="7.4733042475650839E-3"/>
          <c:w val="0.9688034188034188"/>
          <c:h val="0.47806515907365882"/>
        </c:manualLayout>
      </c:layout>
      <c:barChart>
        <c:barDir val="col"/>
        <c:grouping val="clustered"/>
        <c:varyColors val="0"/>
        <c:ser>
          <c:idx val="0"/>
          <c:order val="0"/>
          <c:spPr>
            <a:solidFill>
              <a:schemeClr val="accent6"/>
            </a:solidFill>
          </c:spPr>
          <c:invertIfNegative val="0"/>
          <c:trendline>
            <c:spPr>
              <a:ln>
                <a:noFill/>
              </a:ln>
            </c:spPr>
            <c:trendlineType val="linear"/>
            <c:dispRSqr val="0"/>
            <c:dispEq val="0"/>
          </c:trendline>
          <c:cat>
            <c:strRef>
              <c:f>'Лист5 (5)'!$B$4:$B$30</c:f>
              <c:strCache>
                <c:ptCount val="27"/>
                <c:pt idx="0">
                  <c:v>ГБУ СО «Центр социального обслуживания граждан пожилого возраста и инвалидов городского округа  Чапаевск»</c:v>
                </c:pt>
                <c:pt idx="1">
                  <c:v>ГБУ СО «Центр социального обслуживания граждан пожилого возраста и инвалидов муниципального района Безенчукский»</c:v>
                </c:pt>
                <c:pt idx="2">
                  <c:v>ГБУ СО «Центр социального обслуживания граждан пожилого возраста и инвалидов муниципального района Большеглушицкий»</c:v>
                </c:pt>
                <c:pt idx="3">
                  <c:v>ГБУ СО «Центр социального обслуживания граждан пожилого возраста и инвалидов муниципального района Елховский»</c:v>
                </c:pt>
                <c:pt idx="4">
                  <c:v>ГБУ СО «Центр социального обслуживания граждан пожилого возраста и инвалидов муниципального района Исаклинский»</c:v>
                </c:pt>
                <c:pt idx="5">
                  <c:v>ГБУ СО «Центр социального обслуживания граждан пожилого возраста и инвалидов муниципального района Камышлинский»</c:v>
                </c:pt>
                <c:pt idx="6">
                  <c:v>ГБУ СО «Центр социального обслуживания граждан пожилого возраста и инвалидов муниципального района Клявлинский»</c:v>
                </c:pt>
                <c:pt idx="7">
                  <c:v>ГБУ СО «Центр социального обслуживания граждан пожилого возраста и инвалидов муниципального района Кошкинский»</c:v>
                </c:pt>
                <c:pt idx="8">
                  <c:v>ГБУ СО «Центр социального обслуживания граждан пожилого возраста и инвалидов муниципального района Красноармейский»</c:v>
                </c:pt>
                <c:pt idx="9">
                  <c:v>ГБУ СО «Центр социального обслуживания граждан пожилого возраста и инвалидов муниципального района Красноярский»</c:v>
                </c:pt>
                <c:pt idx="10">
                  <c:v>ГБУ СО «Центр социального обслуживания  граждан пожилого возраста и инвалидов муниципального района Пестравский»</c:v>
                </c:pt>
                <c:pt idx="11">
                  <c:v>ГБУ СО «Центр социального обслуживания граждан пожилого возраста и инвалидов муниципального района Приволжский»</c:v>
                </c:pt>
                <c:pt idx="12">
                  <c:v>ГБУ СО «Центр социального обслуживания граждан пожилого возраста и инвалидов муниципального района Хворостянский»</c:v>
                </c:pt>
                <c:pt idx="13">
                  <c:v>ГБУ СО «Центр социального обслуживания граждан пожилого возраста и инвалидов   муниципального района Челно-Вершинский»</c:v>
                </c:pt>
                <c:pt idx="14">
                  <c:v>ГБУ СО «Центр социального обслуживания граждан пожилого возраста и инвалидов муниципального района Шенталинский»</c:v>
                </c:pt>
                <c:pt idx="15">
                  <c:v>ГБУ СО «Владимировский пансионат для инвалидов (психоневрологический интернат)»</c:v>
                </c:pt>
                <c:pt idx="16">
                  <c:v>ГБУ СО «Высокинский пансионат для инвалидов (психоневрологический интернат)»</c:v>
                </c:pt>
                <c:pt idx="17">
                  <c:v>ГБУ СО «Красноармейский специальный пансионат (специальный дом-интернат для престарелых и инвалидов)»</c:v>
                </c:pt>
                <c:pt idx="18">
                  <c:v>ГБУ СО «Южный пансионат для ветеранов труда (дом-интернат для престарелых и инвалидов)»</c:v>
                </c:pt>
                <c:pt idx="19">
                  <c:v>ГБУ СО «Потаповский пансионат для инвалидов (психоневрологический интернат)»</c:v>
                </c:pt>
                <c:pt idx="20">
                  <c:v>ГБУ СО «Шенталинский пансионат милосердия для ветеранов труда (дом-интернат для престарелых и инвалидов)»</c:v>
                </c:pt>
                <c:pt idx="21">
                  <c:v>ГКУ СО «Клявлинский социальный приют для детей и подростков «Надежда»</c:v>
                </c:pt>
                <c:pt idx="22">
                  <c:v>ГКУ СО «Центр социальной помощи семье и детям Центрального округа» (г.о. Тольятти)</c:v>
                </c:pt>
                <c:pt idx="23">
                  <c:v>ГКУ СО«Центр диагностики и консультирования Самарской области»</c:v>
                </c:pt>
                <c:pt idx="24">
                  <c:v>ГКУ СО «Центр социальной помощи семье и детям Самарского округа»</c:v>
                </c:pt>
                <c:pt idx="25">
                  <c:v>ГКУ СО «Центр социальной помощи семье и детям Западного округа»</c:v>
                </c:pt>
                <c:pt idx="26">
                  <c:v>ГКУ СО «Комплексный центр социального обслуживания населения «Ровесник» (г.о. Самара).</c:v>
                </c:pt>
              </c:strCache>
            </c:strRef>
          </c:cat>
          <c:val>
            <c:numRef>
              <c:f>'Лист5 (5)'!$G$4:$G$30</c:f>
              <c:numCache>
                <c:formatCode>General</c:formatCode>
                <c:ptCount val="27"/>
                <c:pt idx="0">
                  <c:v>9.8000000000000007</c:v>
                </c:pt>
                <c:pt idx="1">
                  <c:v>9.74</c:v>
                </c:pt>
                <c:pt idx="2">
                  <c:v>9.68</c:v>
                </c:pt>
                <c:pt idx="3">
                  <c:v>9.65</c:v>
                </c:pt>
                <c:pt idx="4">
                  <c:v>9.64</c:v>
                </c:pt>
                <c:pt idx="5">
                  <c:v>9.64</c:v>
                </c:pt>
                <c:pt idx="6">
                  <c:v>9.6199999999999992</c:v>
                </c:pt>
                <c:pt idx="7">
                  <c:v>9.58</c:v>
                </c:pt>
                <c:pt idx="8">
                  <c:v>9.58</c:v>
                </c:pt>
                <c:pt idx="9">
                  <c:v>9.48</c:v>
                </c:pt>
                <c:pt idx="10">
                  <c:v>9.4600000000000009</c:v>
                </c:pt>
                <c:pt idx="11">
                  <c:v>9.44</c:v>
                </c:pt>
                <c:pt idx="12">
                  <c:v>9.44</c:v>
                </c:pt>
                <c:pt idx="13">
                  <c:v>9.4</c:v>
                </c:pt>
                <c:pt idx="14">
                  <c:v>9.4</c:v>
                </c:pt>
                <c:pt idx="15">
                  <c:v>9.4</c:v>
                </c:pt>
                <c:pt idx="16">
                  <c:v>9.3800000000000008</c:v>
                </c:pt>
                <c:pt idx="17">
                  <c:v>9.3800000000000008</c:v>
                </c:pt>
                <c:pt idx="18">
                  <c:v>9.36</c:v>
                </c:pt>
                <c:pt idx="19">
                  <c:v>9.36</c:v>
                </c:pt>
                <c:pt idx="20">
                  <c:v>9.34</c:v>
                </c:pt>
                <c:pt idx="21">
                  <c:v>9.3000000000000007</c:v>
                </c:pt>
                <c:pt idx="22">
                  <c:v>9.2799999999999994</c:v>
                </c:pt>
                <c:pt idx="23">
                  <c:v>9.26</c:v>
                </c:pt>
                <c:pt idx="24">
                  <c:v>9.1999999999999993</c:v>
                </c:pt>
                <c:pt idx="25">
                  <c:v>9.14</c:v>
                </c:pt>
                <c:pt idx="26">
                  <c:v>9.0399999999999991</c:v>
                </c:pt>
              </c:numCache>
            </c:numRef>
          </c:val>
        </c:ser>
        <c:dLbls>
          <c:showLegendKey val="0"/>
          <c:showVal val="1"/>
          <c:showCatName val="0"/>
          <c:showSerName val="0"/>
          <c:showPercent val="0"/>
          <c:showBubbleSize val="0"/>
        </c:dLbls>
        <c:gapWidth val="150"/>
        <c:axId val="174108032"/>
        <c:axId val="174261376"/>
      </c:barChart>
      <c:catAx>
        <c:axId val="174108032"/>
        <c:scaling>
          <c:orientation val="minMax"/>
        </c:scaling>
        <c:delete val="0"/>
        <c:axPos val="b"/>
        <c:majorTickMark val="none"/>
        <c:minorTickMark val="none"/>
        <c:tickLblPos val="nextTo"/>
        <c:crossAx val="174261376"/>
        <c:crosses val="autoZero"/>
        <c:auto val="1"/>
        <c:lblAlgn val="ctr"/>
        <c:lblOffset val="100"/>
        <c:noMultiLvlLbl val="0"/>
      </c:catAx>
      <c:valAx>
        <c:axId val="174261376"/>
        <c:scaling>
          <c:orientation val="minMax"/>
        </c:scaling>
        <c:delete val="1"/>
        <c:axPos val="l"/>
        <c:numFmt formatCode="General" sourceLinked="1"/>
        <c:majorTickMark val="none"/>
        <c:minorTickMark val="none"/>
        <c:tickLblPos val="nextTo"/>
        <c:crossAx val="17410803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0555555555555555E-2"/>
          <c:y val="0"/>
          <c:w val="0.93888888888888888"/>
          <c:h val="0.49306239186469403"/>
        </c:manualLayout>
      </c:layout>
      <c:barChart>
        <c:barDir val="col"/>
        <c:grouping val="clustered"/>
        <c:varyColors val="0"/>
        <c:ser>
          <c:idx val="0"/>
          <c:order val="0"/>
          <c:spPr>
            <a:solidFill>
              <a:schemeClr val="accent4"/>
            </a:solidFill>
          </c:spPr>
          <c:invertIfNegative val="0"/>
          <c:trendline>
            <c:spPr>
              <a:ln>
                <a:solidFill>
                  <a:schemeClr val="accent6"/>
                </a:solidFill>
              </a:ln>
            </c:spPr>
            <c:trendlineType val="linear"/>
            <c:dispRSqr val="0"/>
            <c:dispEq val="0"/>
          </c:trendline>
          <c:cat>
            <c:strRef>
              <c:f>'Лист5 (5)'!$B$4:$B$30</c:f>
              <c:strCache>
                <c:ptCount val="27"/>
                <c:pt idx="0">
                  <c:v>ГБУ СО «Центр социального обслуживания граждан пожилого возраста и инвалидов городского округа  Чапаевск»</c:v>
                </c:pt>
                <c:pt idx="1">
                  <c:v>ГБУ СО «Центр социального обслуживания граждан пожилого возраста и инвалидов муниципального района Безенчукский»</c:v>
                </c:pt>
                <c:pt idx="2">
                  <c:v>ГБУ СО «Центр социального обслуживания граждан пожилого возраста и инвалидов муниципального района Большеглушицкий»</c:v>
                </c:pt>
                <c:pt idx="3">
                  <c:v>ГБУ СО «Центр социального обслуживания граждан пожилого возраста и инвалидов муниципального района Елховский»</c:v>
                </c:pt>
                <c:pt idx="4">
                  <c:v>ГБУ СО «Центр социального обслуживания граждан пожилого возраста и инвалидов муниципального района Исаклинский»</c:v>
                </c:pt>
                <c:pt idx="5">
                  <c:v>ГБУ СО «Центр социального обслуживания граждан пожилого возраста и инвалидов муниципального района Камышлинский»</c:v>
                </c:pt>
                <c:pt idx="6">
                  <c:v>ГБУ СО «Центр социального обслуживания граждан пожилого возраста и инвалидов муниципального района Клявлинский»</c:v>
                </c:pt>
                <c:pt idx="7">
                  <c:v>ГБУ СО «Центр социального обслуживания граждан пожилого возраста и инвалидов муниципального района Кошкинский»</c:v>
                </c:pt>
                <c:pt idx="8">
                  <c:v>ГБУ СО «Центр социального обслуживания граждан пожилого возраста и инвалидов муниципального района Красноармейский»</c:v>
                </c:pt>
                <c:pt idx="9">
                  <c:v>ГБУ СО «Центр социального обслуживания граждан пожилого возраста и инвалидов муниципального района Красноярский»</c:v>
                </c:pt>
                <c:pt idx="10">
                  <c:v>ГБУ СО «Центр социального обслуживания  граждан пожилого возраста и инвалидов муниципального района Пестравский»</c:v>
                </c:pt>
                <c:pt idx="11">
                  <c:v>ГБУ СО «Центр социального обслуживания граждан пожилого возраста и инвалидов муниципального района Приволжский»</c:v>
                </c:pt>
                <c:pt idx="12">
                  <c:v>ГБУ СО «Центр социального обслуживания граждан пожилого возраста и инвалидов муниципального района Хворостянский»</c:v>
                </c:pt>
                <c:pt idx="13">
                  <c:v>ГБУ СО «Центр социального обслуживания граждан пожилого возраста и инвалидов   муниципального района Челно-Вершинский»</c:v>
                </c:pt>
                <c:pt idx="14">
                  <c:v>ГБУ СО «Центр социального обслуживания граждан пожилого возраста и инвалидов муниципального района Шенталинский»</c:v>
                </c:pt>
                <c:pt idx="15">
                  <c:v>ГБУ СО «Владимировский пансионат для инвалидов (психоневрологический интернат)»</c:v>
                </c:pt>
                <c:pt idx="16">
                  <c:v>ГБУ СО «Высокинский пансионат для инвалидов (психоневрологический интернат)»</c:v>
                </c:pt>
                <c:pt idx="17">
                  <c:v>ГБУ СО «Красноармейский специальный пансионат (специальный дом-интернат для престарелых и инвалидов)»</c:v>
                </c:pt>
                <c:pt idx="18">
                  <c:v>ГБУ СО «Южный пансионат для ветеранов труда (дом-интернат для престарелых и инвалидов)»</c:v>
                </c:pt>
                <c:pt idx="19">
                  <c:v>ГБУ СО «Потаповский пансионат для инвалидов (психоневрологический интернат)»</c:v>
                </c:pt>
                <c:pt idx="20">
                  <c:v>ГБУ СО «Шенталинский пансионат милосердия для ветеранов труда (дом-интернат для престарелых и инвалидов)»</c:v>
                </c:pt>
                <c:pt idx="21">
                  <c:v>ГКУ СО «Клявлинский социальный приют для детей и подростков «Надежда»</c:v>
                </c:pt>
                <c:pt idx="22">
                  <c:v>ГКУ СО «Центр социальной помощи семье и детям Центрального округа» (г.о. Тольятти)</c:v>
                </c:pt>
                <c:pt idx="23">
                  <c:v>ГКУ СО«Центр диагностики и консультирования Самарской области»</c:v>
                </c:pt>
                <c:pt idx="24">
                  <c:v>ГКУ СО «Центр социальной помощи семье и детям Самарского округа»</c:v>
                </c:pt>
                <c:pt idx="25">
                  <c:v>ГКУ СО «Центр социальной помощи семье и детям Западного округа»</c:v>
                </c:pt>
                <c:pt idx="26">
                  <c:v>ГКУ СО «Комплексный центр социального обслуживания населения «Ровесник» (г.о. Самара).</c:v>
                </c:pt>
              </c:strCache>
            </c:strRef>
          </c:cat>
          <c:val>
            <c:numRef>
              <c:f>'Лист5 (5)'!$H$4:$H$30</c:f>
              <c:numCache>
                <c:formatCode>0.0</c:formatCode>
                <c:ptCount val="27"/>
                <c:pt idx="0">
                  <c:v>96</c:v>
                </c:pt>
                <c:pt idx="1">
                  <c:v>98</c:v>
                </c:pt>
                <c:pt idx="2">
                  <c:v>95</c:v>
                </c:pt>
                <c:pt idx="3">
                  <c:v>94</c:v>
                </c:pt>
                <c:pt idx="4">
                  <c:v>97</c:v>
                </c:pt>
                <c:pt idx="5">
                  <c:v>93</c:v>
                </c:pt>
                <c:pt idx="6">
                  <c:v>96</c:v>
                </c:pt>
                <c:pt idx="7">
                  <c:v>92</c:v>
                </c:pt>
                <c:pt idx="8">
                  <c:v>95</c:v>
                </c:pt>
                <c:pt idx="9">
                  <c:v>99</c:v>
                </c:pt>
                <c:pt idx="10">
                  <c:v>95</c:v>
                </c:pt>
                <c:pt idx="11">
                  <c:v>94</c:v>
                </c:pt>
                <c:pt idx="12">
                  <c:v>90</c:v>
                </c:pt>
                <c:pt idx="13">
                  <c:v>94</c:v>
                </c:pt>
                <c:pt idx="14">
                  <c:v>99</c:v>
                </c:pt>
                <c:pt idx="15">
                  <c:v>95</c:v>
                </c:pt>
                <c:pt idx="16">
                  <c:v>96</c:v>
                </c:pt>
                <c:pt idx="17">
                  <c:v>95</c:v>
                </c:pt>
                <c:pt idx="18">
                  <c:v>97</c:v>
                </c:pt>
                <c:pt idx="19">
                  <c:v>94</c:v>
                </c:pt>
                <c:pt idx="20">
                  <c:v>95</c:v>
                </c:pt>
                <c:pt idx="21">
                  <c:v>94</c:v>
                </c:pt>
                <c:pt idx="22">
                  <c:v>95</c:v>
                </c:pt>
                <c:pt idx="23">
                  <c:v>95</c:v>
                </c:pt>
                <c:pt idx="24">
                  <c:v>96</c:v>
                </c:pt>
                <c:pt idx="25">
                  <c:v>96</c:v>
                </c:pt>
                <c:pt idx="26">
                  <c:v>95</c:v>
                </c:pt>
              </c:numCache>
            </c:numRef>
          </c:val>
        </c:ser>
        <c:dLbls>
          <c:showLegendKey val="0"/>
          <c:showVal val="1"/>
          <c:showCatName val="0"/>
          <c:showSerName val="0"/>
          <c:showPercent val="0"/>
          <c:showBubbleSize val="0"/>
        </c:dLbls>
        <c:gapWidth val="150"/>
        <c:axId val="174286720"/>
        <c:axId val="174288256"/>
      </c:barChart>
      <c:catAx>
        <c:axId val="174286720"/>
        <c:scaling>
          <c:orientation val="minMax"/>
        </c:scaling>
        <c:delete val="0"/>
        <c:axPos val="b"/>
        <c:majorTickMark val="none"/>
        <c:minorTickMark val="none"/>
        <c:tickLblPos val="nextTo"/>
        <c:crossAx val="174288256"/>
        <c:crosses val="autoZero"/>
        <c:auto val="1"/>
        <c:lblAlgn val="ctr"/>
        <c:lblOffset val="100"/>
        <c:noMultiLvlLbl val="0"/>
      </c:catAx>
      <c:valAx>
        <c:axId val="174288256"/>
        <c:scaling>
          <c:orientation val="minMax"/>
        </c:scaling>
        <c:delete val="1"/>
        <c:axPos val="l"/>
        <c:numFmt formatCode="0.0" sourceLinked="1"/>
        <c:majorTickMark val="none"/>
        <c:minorTickMark val="none"/>
        <c:tickLblPos val="nextTo"/>
        <c:crossAx val="174286720"/>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Лист2!$C$2</c:f>
              <c:strCache>
                <c:ptCount val="1"/>
                <c:pt idx="0">
                  <c:v>Открытость и доступность информации об организации социального обслуживания</c:v>
                </c:pt>
              </c:strCache>
            </c:strRef>
          </c:tx>
          <c:invertIfNegative val="0"/>
          <c:val>
            <c:numRef>
              <c:f>Лист2!$C$4</c:f>
              <c:numCache>
                <c:formatCode>General</c:formatCode>
                <c:ptCount val="1"/>
                <c:pt idx="0">
                  <c:v>9.3000000000000007</c:v>
                </c:pt>
              </c:numCache>
            </c:numRef>
          </c:val>
        </c:ser>
        <c:ser>
          <c:idx val="1"/>
          <c:order val="1"/>
          <c:tx>
            <c:strRef>
              <c:f>Лист2!$D$2</c:f>
              <c:strCache>
                <c:ptCount val="1"/>
                <c:pt idx="0">
                  <c:v>Комфортность условий предоставления социальных услуг и доступность их получения</c:v>
                </c:pt>
              </c:strCache>
            </c:strRef>
          </c:tx>
          <c:invertIfNegative val="0"/>
          <c:val>
            <c:numRef>
              <c:f>Лист2!$D$4</c:f>
              <c:numCache>
                <c:formatCode>General</c:formatCode>
                <c:ptCount val="1"/>
                <c:pt idx="0">
                  <c:v>9</c:v>
                </c:pt>
              </c:numCache>
            </c:numRef>
          </c:val>
        </c:ser>
        <c:ser>
          <c:idx val="2"/>
          <c:order val="2"/>
          <c:tx>
            <c:strRef>
              <c:f>Лист2!$E$2</c:f>
              <c:strCache>
                <c:ptCount val="1"/>
                <c:pt idx="0">
                  <c:v>Время ожидания предоставления социальной услуги</c:v>
                </c:pt>
              </c:strCache>
            </c:strRef>
          </c:tx>
          <c:invertIfNegative val="0"/>
          <c:val>
            <c:numRef>
              <c:f>Лист2!$E$4</c:f>
              <c:numCache>
                <c:formatCode>0.0</c:formatCode>
                <c:ptCount val="1"/>
                <c:pt idx="0">
                  <c:v>10</c:v>
                </c:pt>
              </c:numCache>
            </c:numRef>
          </c:val>
        </c:ser>
        <c:ser>
          <c:idx val="3"/>
          <c:order val="3"/>
          <c:tx>
            <c:strRef>
              <c:f>Лист2!$F$2</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Лист2!$F$4</c:f>
              <c:numCache>
                <c:formatCode>General</c:formatCode>
                <c:ptCount val="1"/>
                <c:pt idx="0">
                  <c:v>10</c:v>
                </c:pt>
              </c:numCache>
            </c:numRef>
          </c:val>
        </c:ser>
        <c:ser>
          <c:idx val="4"/>
          <c:order val="4"/>
          <c:tx>
            <c:strRef>
              <c:f>Лист2!$G$2</c:f>
              <c:strCache>
                <c:ptCount val="1"/>
                <c:pt idx="0">
                  <c:v>Удовлетворенность качеством оказания услуг</c:v>
                </c:pt>
              </c:strCache>
            </c:strRef>
          </c:tx>
          <c:invertIfNegative val="0"/>
          <c:val>
            <c:numRef>
              <c:f>Лист2!$G$4</c:f>
              <c:numCache>
                <c:formatCode>General</c:formatCode>
                <c:ptCount val="1"/>
                <c:pt idx="0">
                  <c:v>9.6</c:v>
                </c:pt>
              </c:numCache>
            </c:numRef>
          </c:val>
        </c:ser>
        <c:ser>
          <c:idx val="5"/>
          <c:order val="5"/>
          <c:tx>
            <c:strRef>
              <c:f>Лист2!$H$2</c:f>
              <c:strCache>
                <c:ptCount val="1"/>
                <c:pt idx="0">
                  <c:v>Итнегральный показатель</c:v>
                </c:pt>
              </c:strCache>
            </c:strRef>
          </c:tx>
          <c:invertIfNegative val="0"/>
          <c:val>
            <c:numRef>
              <c:f>Лист2!$H$4</c:f>
              <c:numCache>
                <c:formatCode>0.00</c:formatCode>
                <c:ptCount val="1"/>
                <c:pt idx="0">
                  <c:v>9.58</c:v>
                </c:pt>
              </c:numCache>
            </c:numRef>
          </c:val>
        </c:ser>
        <c:dLbls>
          <c:showLegendKey val="0"/>
          <c:showVal val="0"/>
          <c:showCatName val="0"/>
          <c:showSerName val="0"/>
          <c:showPercent val="0"/>
          <c:showBubbleSize val="0"/>
        </c:dLbls>
        <c:gapWidth val="150"/>
        <c:axId val="209651968"/>
        <c:axId val="209657856"/>
      </c:barChart>
      <c:catAx>
        <c:axId val="209651968"/>
        <c:scaling>
          <c:orientation val="minMax"/>
        </c:scaling>
        <c:delete val="1"/>
        <c:axPos val="b"/>
        <c:majorTickMark val="out"/>
        <c:minorTickMark val="none"/>
        <c:tickLblPos val="nextTo"/>
        <c:crossAx val="209657856"/>
        <c:crosses val="autoZero"/>
        <c:auto val="1"/>
        <c:lblAlgn val="ctr"/>
        <c:lblOffset val="100"/>
        <c:noMultiLvlLbl val="0"/>
      </c:catAx>
      <c:valAx>
        <c:axId val="209657856"/>
        <c:scaling>
          <c:orientation val="minMax"/>
        </c:scaling>
        <c:delete val="0"/>
        <c:axPos val="l"/>
        <c:majorGridlines/>
        <c:numFmt formatCode="General" sourceLinked="1"/>
        <c:majorTickMark val="out"/>
        <c:minorTickMark val="none"/>
        <c:tickLblPos val="nextTo"/>
        <c:crossAx val="20965196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Лист2!$C$2</c:f>
              <c:strCache>
                <c:ptCount val="1"/>
                <c:pt idx="0">
                  <c:v>Открытость и доступность информации об организации социального обслуживания</c:v>
                </c:pt>
              </c:strCache>
            </c:strRef>
          </c:tx>
          <c:invertIfNegative val="0"/>
          <c:val>
            <c:numRef>
              <c:f>Лист2!$C$5</c:f>
              <c:numCache>
                <c:formatCode>General</c:formatCode>
                <c:ptCount val="1"/>
                <c:pt idx="0">
                  <c:v>9.6</c:v>
                </c:pt>
              </c:numCache>
            </c:numRef>
          </c:val>
        </c:ser>
        <c:ser>
          <c:idx val="1"/>
          <c:order val="1"/>
          <c:tx>
            <c:strRef>
              <c:f>Лист2!$D$2</c:f>
              <c:strCache>
                <c:ptCount val="1"/>
                <c:pt idx="0">
                  <c:v>Комфортность условий предоставления социальных услуг и доступность их получения</c:v>
                </c:pt>
              </c:strCache>
            </c:strRef>
          </c:tx>
          <c:invertIfNegative val="0"/>
          <c:val>
            <c:numRef>
              <c:f>Лист2!$D$5</c:f>
              <c:numCache>
                <c:formatCode>General</c:formatCode>
                <c:ptCount val="1"/>
                <c:pt idx="0">
                  <c:v>9.3000000000000007</c:v>
                </c:pt>
              </c:numCache>
            </c:numRef>
          </c:val>
        </c:ser>
        <c:ser>
          <c:idx val="2"/>
          <c:order val="2"/>
          <c:tx>
            <c:strRef>
              <c:f>Лист2!$E$2</c:f>
              <c:strCache>
                <c:ptCount val="1"/>
                <c:pt idx="0">
                  <c:v>Время ожидания предоставления социальной услуги</c:v>
                </c:pt>
              </c:strCache>
            </c:strRef>
          </c:tx>
          <c:invertIfNegative val="0"/>
          <c:val>
            <c:numRef>
              <c:f>Лист2!$E$5</c:f>
              <c:numCache>
                <c:formatCode>0.0</c:formatCode>
                <c:ptCount val="1"/>
                <c:pt idx="0">
                  <c:v>10</c:v>
                </c:pt>
              </c:numCache>
            </c:numRef>
          </c:val>
        </c:ser>
        <c:ser>
          <c:idx val="3"/>
          <c:order val="3"/>
          <c:tx>
            <c:strRef>
              <c:f>Лист2!$F$2</c:f>
              <c:strCache>
                <c:ptCount val="1"/>
                <c:pt idx="0">
                  <c:v>Доброжелательность, вежливость, компетентность работников организаций социального обслуживания</c:v>
                </c:pt>
              </c:strCache>
            </c:strRef>
          </c:tx>
          <c:invertIfNegative val="0"/>
          <c:val>
            <c:numRef>
              <c:f>Лист2!$F$5</c:f>
              <c:numCache>
                <c:formatCode>General</c:formatCode>
                <c:ptCount val="1"/>
                <c:pt idx="0">
                  <c:v>10</c:v>
                </c:pt>
              </c:numCache>
            </c:numRef>
          </c:val>
        </c:ser>
        <c:ser>
          <c:idx val="4"/>
          <c:order val="4"/>
          <c:tx>
            <c:strRef>
              <c:f>Лист2!$G$2</c:f>
              <c:strCache>
                <c:ptCount val="1"/>
                <c:pt idx="0">
                  <c:v>Удовлетворенность качеством оказания услуг</c:v>
                </c:pt>
              </c:strCache>
            </c:strRef>
          </c:tx>
          <c:invertIfNegative val="0"/>
          <c:val>
            <c:numRef>
              <c:f>Лист2!$G$5</c:f>
              <c:numCache>
                <c:formatCode>General</c:formatCode>
                <c:ptCount val="1"/>
                <c:pt idx="0">
                  <c:v>9.8000000000000007</c:v>
                </c:pt>
              </c:numCache>
            </c:numRef>
          </c:val>
        </c:ser>
        <c:ser>
          <c:idx val="5"/>
          <c:order val="5"/>
          <c:tx>
            <c:strRef>
              <c:f>Лист2!$H$2</c:f>
              <c:strCache>
                <c:ptCount val="1"/>
                <c:pt idx="0">
                  <c:v>Итнегральный показатель</c:v>
                </c:pt>
              </c:strCache>
            </c:strRef>
          </c:tx>
          <c:invertIfNegative val="0"/>
          <c:val>
            <c:numRef>
              <c:f>Лист2!$H$5</c:f>
              <c:numCache>
                <c:formatCode>0.00</c:formatCode>
                <c:ptCount val="1"/>
                <c:pt idx="0">
                  <c:v>9.74</c:v>
                </c:pt>
              </c:numCache>
            </c:numRef>
          </c:val>
        </c:ser>
        <c:dLbls>
          <c:showLegendKey val="0"/>
          <c:showVal val="0"/>
          <c:showCatName val="0"/>
          <c:showSerName val="0"/>
          <c:showPercent val="0"/>
          <c:showBubbleSize val="0"/>
        </c:dLbls>
        <c:gapWidth val="150"/>
        <c:axId val="209685888"/>
        <c:axId val="209687680"/>
      </c:barChart>
      <c:catAx>
        <c:axId val="209685888"/>
        <c:scaling>
          <c:orientation val="minMax"/>
        </c:scaling>
        <c:delete val="1"/>
        <c:axPos val="b"/>
        <c:majorTickMark val="out"/>
        <c:minorTickMark val="none"/>
        <c:tickLblPos val="nextTo"/>
        <c:crossAx val="209687680"/>
        <c:crosses val="autoZero"/>
        <c:auto val="1"/>
        <c:lblAlgn val="ctr"/>
        <c:lblOffset val="100"/>
        <c:noMultiLvlLbl val="0"/>
      </c:catAx>
      <c:valAx>
        <c:axId val="209687680"/>
        <c:scaling>
          <c:orientation val="minMax"/>
        </c:scaling>
        <c:delete val="0"/>
        <c:axPos val="l"/>
        <c:majorGridlines/>
        <c:numFmt formatCode="General" sourceLinked="1"/>
        <c:majorTickMark val="out"/>
        <c:minorTickMark val="none"/>
        <c:tickLblPos val="nextTo"/>
        <c:crossAx val="20968588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7F931-DA67-4A93-A0E1-407877079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206</Pages>
  <Words>37308</Words>
  <Characters>212658</Characters>
  <Application>Microsoft Office Word</Application>
  <DocSecurity>0</DocSecurity>
  <Lines>1772</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AAA</cp:lastModifiedBy>
  <cp:revision>3</cp:revision>
  <cp:lastPrinted>2017-01-18T07:48:00Z</cp:lastPrinted>
  <dcterms:created xsi:type="dcterms:W3CDTF">2017-01-18T07:56:00Z</dcterms:created>
  <dcterms:modified xsi:type="dcterms:W3CDTF">2017-01-23T08:18:00Z</dcterms:modified>
</cp:coreProperties>
</file>