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>Протокол заседания №1</w:t>
      </w:r>
    </w:p>
    <w:p w:rsid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независимой </w:t>
      </w:r>
      <w:proofErr w:type="gramStart"/>
      <w:r w:rsidRPr="00175654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Муниципального казенного учреждения городского округа</w:t>
      </w:r>
      <w:proofErr w:type="gramEnd"/>
      <w:r w:rsidRPr="00175654">
        <w:rPr>
          <w:rFonts w:ascii="Times New Roman" w:hAnsi="Times New Roman" w:cs="Times New Roman"/>
          <w:b/>
          <w:sz w:val="28"/>
          <w:szCs w:val="28"/>
        </w:rPr>
        <w:t xml:space="preserve"> Самара «Городской центр социальной помощи семье и детям»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654" w:rsidTr="004E7775">
        <w:tc>
          <w:tcPr>
            <w:tcW w:w="4785" w:type="dxa"/>
          </w:tcPr>
          <w:p w:rsidR="00175654" w:rsidRDefault="00175654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54">
              <w:rPr>
                <w:rFonts w:ascii="Times New Roman" w:hAnsi="Times New Roman" w:cs="Times New Roman"/>
                <w:sz w:val="28"/>
                <w:szCs w:val="28"/>
              </w:rPr>
              <w:t>13 сентября 2013 года</w:t>
            </w:r>
          </w:p>
          <w:p w:rsidR="004E7775" w:rsidRDefault="004E7775" w:rsidP="004E7775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775" w:rsidRPr="00175654" w:rsidRDefault="004E7775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786" w:type="dxa"/>
          </w:tcPr>
          <w:p w:rsidR="00175654" w:rsidRPr="004E7775" w:rsidRDefault="00175654" w:rsidP="0017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казенного учреждения городского округа Самара «Городской центр социальной </w:t>
            </w:r>
            <w:r w:rsidR="004E7775" w:rsidRPr="004E7775"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 (г. Самара, ул. Алексея Толстого 34, актовый зал)</w:t>
            </w:r>
          </w:p>
        </w:tc>
      </w:tr>
    </w:tbl>
    <w:p w:rsidR="00175654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775" w:rsidTr="00E5597B">
        <w:tc>
          <w:tcPr>
            <w:tcW w:w="4785" w:type="dxa"/>
          </w:tcPr>
          <w:p w:rsidR="004E7775" w:rsidRPr="00E5597B" w:rsidRDefault="004E7775" w:rsidP="004E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Жданова Галина Владимировна</w:t>
            </w:r>
          </w:p>
        </w:tc>
        <w:tc>
          <w:tcPr>
            <w:tcW w:w="4786" w:type="dxa"/>
          </w:tcPr>
          <w:p w:rsidR="004E7775" w:rsidRPr="00E5597B" w:rsidRDefault="004E7775" w:rsidP="004E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</w:t>
            </w: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. Самара «Городской центр социальной помощи семье и детям»</w:t>
            </w:r>
          </w:p>
        </w:tc>
      </w:tr>
      <w:tr w:rsidR="004E7775" w:rsidTr="00E5597B">
        <w:tc>
          <w:tcPr>
            <w:tcW w:w="4785" w:type="dxa"/>
          </w:tcPr>
          <w:p w:rsidR="004E7775" w:rsidRPr="00E5597B" w:rsidRDefault="004E7775" w:rsidP="004E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Герасимова Зинаида Петровна</w:t>
            </w:r>
          </w:p>
        </w:tc>
        <w:tc>
          <w:tcPr>
            <w:tcW w:w="4786" w:type="dxa"/>
          </w:tcPr>
          <w:p w:rsidR="004E7775" w:rsidRPr="00E5597B" w:rsidRDefault="004E7775" w:rsidP="004E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B23" w:rsidRPr="00E559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МКУ </w:t>
            </w: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. Самара «Городской центр социальной помощи семье и детям»</w:t>
            </w:r>
          </w:p>
        </w:tc>
      </w:tr>
      <w:tr w:rsidR="004E7775" w:rsidTr="00E5597B">
        <w:tc>
          <w:tcPr>
            <w:tcW w:w="9571" w:type="dxa"/>
            <w:gridSpan w:val="2"/>
          </w:tcPr>
          <w:p w:rsidR="004E7775" w:rsidRPr="00E5597B" w:rsidRDefault="004E7775" w:rsidP="004E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71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Харитонова Татьяна Владимировна</w:t>
            </w:r>
          </w:p>
        </w:tc>
        <w:tc>
          <w:tcPr>
            <w:tcW w:w="4786" w:type="dxa"/>
          </w:tcPr>
          <w:p w:rsidR="00E5597B" w:rsidRPr="00E5597B" w:rsidRDefault="00E5597B" w:rsidP="0071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преподаватель  Поволжской  социально-гуманитарной академии, кандидат психологических наук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Погановская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Софья Георгиевна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лаготворительного фонда «Доверие</w:t>
            </w: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Андриянова Анна Викторовна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Самарской  общественной организации  детей-инвалидов «Парус надежды»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Хрипкова Лидия Валентиновна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приемный родитель</w:t>
            </w:r>
          </w:p>
        </w:tc>
      </w:tr>
      <w:tr w:rsidR="00E5597B" w:rsidTr="00E5597B">
        <w:tc>
          <w:tcPr>
            <w:tcW w:w="4785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Игореевна</w:t>
            </w:r>
            <w:proofErr w:type="spellEnd"/>
          </w:p>
        </w:tc>
        <w:tc>
          <w:tcPr>
            <w:tcW w:w="4786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по организации отдыха и оздоровления детей МКУ  городского округа  Самара «Городской центр социальной помощи семье и детям»</w:t>
            </w:r>
          </w:p>
        </w:tc>
      </w:tr>
    </w:tbl>
    <w:p w:rsidR="004E7775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</w:p>
    <w:p w:rsidR="00E5597B" w:rsidRDefault="00E5597B" w:rsidP="00E559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97B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>
        <w:rPr>
          <w:rFonts w:ascii="Times New Roman" w:hAnsi="Times New Roman" w:cs="Times New Roman"/>
          <w:sz w:val="28"/>
          <w:szCs w:val="28"/>
        </w:rPr>
        <w:t xml:space="preserve">слово о формировании независимой оценки качества работы государственных (муниципальных) учреждений, оказывающих социальные услуги, и о реализации на территории Самарской области пилотного проекта по проведению оценки работы учреждений в сфере социального обслуживания (Жданова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Ж.И.)</w:t>
      </w:r>
    </w:p>
    <w:p w:rsidR="00E5597B" w:rsidRDefault="00E5597B" w:rsidP="00E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97B" w:rsidRDefault="00E5597B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367CA3" w:rsidRDefault="00F2315C" w:rsidP="00367C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нормативных правовых актах </w:t>
      </w:r>
      <w:r w:rsidR="000C3783">
        <w:rPr>
          <w:rFonts w:ascii="Times New Roman" w:hAnsi="Times New Roman" w:cs="Times New Roman"/>
          <w:sz w:val="28"/>
          <w:szCs w:val="28"/>
        </w:rPr>
        <w:t>по формированию независимой оценки качества работы учреждений социального обслуживания (</w:t>
      </w:r>
      <w:proofErr w:type="spellStart"/>
      <w:r w:rsidR="000C3783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0C3783">
        <w:rPr>
          <w:rFonts w:ascii="Times New Roman" w:hAnsi="Times New Roman" w:cs="Times New Roman"/>
          <w:sz w:val="28"/>
          <w:szCs w:val="28"/>
        </w:rPr>
        <w:t xml:space="preserve"> Ж.И.)</w:t>
      </w:r>
    </w:p>
    <w:p w:rsidR="000C3783" w:rsidRDefault="000C3783" w:rsidP="000C37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3783" w:rsidRDefault="000C3783" w:rsidP="000C3783">
      <w:pPr>
        <w:pStyle w:val="a4"/>
        <w:numPr>
          <w:ilvl w:val="1"/>
          <w:numId w:val="1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82253" w:rsidRDefault="00C82253" w:rsidP="000C3783">
      <w:pPr>
        <w:pStyle w:val="a4"/>
        <w:numPr>
          <w:ilvl w:val="1"/>
          <w:numId w:val="1"/>
        </w:numPr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общественному совету с утвержденным порядком проведения независимой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работы учреждений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3783" w:rsidRDefault="000C3783" w:rsidP="000C378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0C3783" w:rsidRDefault="000C3783" w:rsidP="000C37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и секретаря общественного совета </w:t>
      </w:r>
      <w:r w:rsidR="00932B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вопросам независимой оценки качества работы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«Городской центр социальной помощи семье и детям» (Жданова Г.В.)</w:t>
      </w:r>
    </w:p>
    <w:p w:rsidR="000C3783" w:rsidRDefault="000C3783" w:rsidP="000C378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783" w:rsidRDefault="000C3783" w:rsidP="00C82253">
      <w:pPr>
        <w:pStyle w:val="a4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0C378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Единогласным решением все присутствующие проголосовали за избрание председателем общественного совета по вопросам независимой оценки качества работы 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«Городской центр социальной помощи семье и детям» Харитонову Т.В.,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</w:t>
      </w: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Т.В. Харитонова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Ж.И.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</w:p>
    <w:sectPr w:rsidR="00C82253" w:rsidRPr="00C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4FE"/>
    <w:multiLevelType w:val="multilevel"/>
    <w:tmpl w:val="E738D11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8F3C9D"/>
    <w:multiLevelType w:val="hybridMultilevel"/>
    <w:tmpl w:val="F418047C"/>
    <w:lvl w:ilvl="0" w:tplc="04190013">
      <w:start w:val="1"/>
      <w:numFmt w:val="upperRoman"/>
      <w:lvlText w:val="%1."/>
      <w:lvlJc w:val="righ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4"/>
    <w:rsid w:val="000C3783"/>
    <w:rsid w:val="00175654"/>
    <w:rsid w:val="002F7B23"/>
    <w:rsid w:val="00367CA3"/>
    <w:rsid w:val="004E7775"/>
    <w:rsid w:val="00932B28"/>
    <w:rsid w:val="00B11B65"/>
    <w:rsid w:val="00BC2147"/>
    <w:rsid w:val="00C82253"/>
    <w:rsid w:val="00D12165"/>
    <w:rsid w:val="00E5597B"/>
    <w:rsid w:val="00F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2013-09-18T05:55:00Z</dcterms:created>
  <dcterms:modified xsi:type="dcterms:W3CDTF">2013-10-16T14:22:00Z</dcterms:modified>
</cp:coreProperties>
</file>