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5" w:rsidRDefault="0081651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«Социальный педагог года»</w:t>
      </w:r>
      <w:r>
        <w:rPr>
          <w:sz w:val="28"/>
          <w:szCs w:val="28"/>
        </w:rPr>
        <w:t xml:space="preserve"> </w:t>
      </w:r>
    </w:p>
    <w:p w:rsidR="00FC3C05" w:rsidRDefault="0081651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FC3C05" w:rsidRDefault="00FC3C0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21"/>
        <w:gridCol w:w="2812"/>
        <w:gridCol w:w="6555"/>
      </w:tblGrid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</w:t>
            </w: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«Воспитание ребёнка начинае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тся со дня рождения его матери»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Клочкова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Татьяна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Владимировна 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сентября 1957 года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242-27-62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8-927-202-03-10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tataklo4kova@gmail.com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и год </w:t>
            </w:r>
          </w:p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 w:rsidP="0091556E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высшее</w:t>
            </w:r>
            <w:proofErr w:type="gram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Ульяновский ордена «Знак Почёта» государственный педагогический институт имени. Н. Ульянова, 1990 год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 (социальный педагог, педагог-психолог, социальный психолог …)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1D6D5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ГКУ</w:t>
            </w:r>
            <w:r w:rsidR="00816514"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Самарской области «Комплексный центр социального обслуживания населения  Самарского округа»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16514"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Октябрьское подразделение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ФИО руководителя подразделения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Проничева Галина Алексеевна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социальный педагог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социального педагога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года 6 месяцев (с 12 августа 2013 года)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года 6 месяцев (с 12 августа 2013 года)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социальный педагог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Награды, звания, ученая степень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Почему Вы выбрали профессию социального педагога?</w:t>
            </w: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и всесторонней поддержки разным типам семей с детьми; социализация ребёнка и семьи для повышения ответственности родителей (законных представителей) за воспитание детей. 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Проведение обследования и  диагностики условий жизни и воспитания детей в замещающих (опекунских) семьях. 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Назовите приоритетные направления деятельности и наиболее значимые результаты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Проведение развивающих занятий в группах кратковремен</w:t>
            </w:r>
            <w:r w:rsidR="009155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ного пребывания с неорганизован</w:t>
            </w: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ными детьми дошкольного возраста с 2 до 7 лет, находящи</w:t>
            </w:r>
            <w:r w:rsidR="009155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ми</w:t>
            </w: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ся в трудной жизненной ситуации. 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 группах кратковременного пребывания получили услуги:  в 2013 г. - 39 семей/ 39 детей; в 2014 г. – 44 семьи/46 детей;      в 2015 г. - 31 семья/32 ребёнка; в 2016 г. – 17 семей/21 ребёнок; в 2017 г. - 19 семей/22 ребёнка. 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Из них: поступили в ДОУ – 42 ребёнка, в школу – 8 детей.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Организация и активизация родителей (законных представителей) детей, посещающих группы кратковременного пребывания: проведение индивидуального и семейного консультирования по социально-педагогическим вопросам, мастер-классов по изобразительной деятельности, заняти</w:t>
            </w:r>
            <w:r w:rsidR="009155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й</w:t>
            </w:r>
            <w:r w:rsidRPr="001D6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«Семейной гостиной».</w:t>
            </w:r>
          </w:p>
          <w:p w:rsidR="0091556E" w:rsidRDefault="00816514" w:rsidP="0091556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сентября 2016 г. проведение работы с замещающими (опекунскими) семьями</w:t>
            </w:r>
            <w:proofErr w:type="gramStart"/>
            <w:r w:rsidR="00915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15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пределение видов необходимой помощи детям в разных типах семей, преодолени</w:t>
            </w:r>
            <w:r w:rsidR="00915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неблагополучия, </w:t>
            </w:r>
            <w:r w:rsidR="00915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по </w:t>
            </w: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адаптации детей в замещающих семьях; консультирование по соц</w:t>
            </w:r>
            <w:r w:rsidR="009155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иально-педагогическим вопросам. </w:t>
            </w:r>
          </w:p>
          <w:p w:rsidR="00FC3C05" w:rsidRPr="001D6D55" w:rsidRDefault="00816514" w:rsidP="0091556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Ответственность за работу по ГО и ЧС в ГКУ СО «КЦСОН Самарского округа» Октябрьское подразделение.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Чем привлекает Вас профессия социального педагога?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 w:rsidP="0091556E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Возможность оказывать помощь семьям с детьми </w:t>
            </w:r>
            <w:r w:rsidR="00915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="00915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г.о</w:t>
            </w:r>
            <w:proofErr w:type="spellEnd"/>
            <w:r w:rsidR="00915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Самара</w:t>
            </w: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Что Вас не устраивает в работе социального педагога?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Ограничение финансирования на приобретение пособий, материалов, игр, канцтоваров для развивающих занятий с детьми.</w:t>
            </w:r>
          </w:p>
        </w:tc>
      </w:tr>
      <w:tr w:rsidR="00FC3C05">
        <w:trPr>
          <w:trHeight w:val="906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В чем секрет Вашего профессионального успеха?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Делать</w:t>
            </w:r>
            <w:r w:rsidR="00915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должно</w:t>
            </w:r>
            <w:r w:rsidR="00915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так, чтобы не было стыдно смотреть людям в глаза.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Назовите Ваши основные профессиональные и личностные компетенции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Разработка программ реабилитации, социализации ребёнка и семьи. 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Планирование и проведение обследования, диагностики условий жизни и воспитания детей в замещающих (опекунских) семьях. 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анализ своих действий; способность быстро действовать; возможность подсказать ребёнку (взрослому) подходящий метод, способ действия; грамотное сочетание в работе большого опыта с теорией; открытость, позитивность, </w:t>
            </w:r>
            <w:proofErr w:type="spellStart"/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мотивированность</w:t>
            </w:r>
            <w:proofErr w:type="spellEnd"/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обучаемость. </w:t>
            </w:r>
          </w:p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D6D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Умение работать с документами, вести служебную переписку в соответствии с требованиями к отчетности, качеству её предоставления; знание нормативных положений, постановлений, законов, касающихся работы в сфере социальной помощи и защиты семье и детям, воспитания и образования; знание компьютерных программ (база по  многодетным, опекаемым семьям, АРМ МРН «СУПРЕМА» по отдыху и оздоровлению детей Самарской области).</w:t>
            </w:r>
            <w:proofErr w:type="gramEnd"/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Как вы видите перспективы Вашего профессионального роста и развития?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 для дальнейшей успешной работы.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>Почему Вы решили принять участие в этом конкурсе?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почему бы и нет? (Кто, если не я?)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какой приз будет достойным </w:t>
            </w:r>
            <w:r w:rsidRPr="001D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вознаграждением победителям будущих конкурсов «Социальный педагог года»?  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Автоматическое повышение квалификационной категории на разряд.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 w:rsidP="001D6D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Ваши увлечения, интересы, хобби 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 w:rsidP="001D6D5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Радость общения с родными и близкими людьми, чтение, ручная работа (пошив кукол, вышивка, кружевоплетение, вязание), выращивание орхидей, любование котом... </w:t>
            </w:r>
            <w:proofErr w:type="gramEnd"/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авторы, книги </w:t>
            </w: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Наринэ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Абгарян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(повести о </w:t>
            </w: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Манюне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Маша </w:t>
            </w: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Трауб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(«Дневник мамы первоклассника»), Олег Рой и Татьяна Устинова (детективы), Андрей </w:t>
            </w: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Жвалевский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Евгения Пастернак («Время всегда хорошее»), </w:t>
            </w: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Януш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Леон Вишневский («Интимная теория относительности», «Одиночество в сети»)...  </w:t>
            </w:r>
          </w:p>
        </w:tc>
      </w:tr>
      <w:tr w:rsidR="00FC3C0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FC3C05" w:rsidP="001D6D5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sz w:val="24"/>
                <w:szCs w:val="24"/>
              </w:rPr>
              <w:t xml:space="preserve">Ваша любимая музыка, исполнители </w:t>
            </w: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05" w:rsidRPr="001D6D55" w:rsidRDefault="00FC3C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3C05" w:rsidRPr="001D6D55" w:rsidRDefault="0081651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Е. Дятлов, Д. Маликов, Д. Майданов, Д. </w:t>
            </w:r>
            <w:proofErr w:type="spellStart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Дассен</w:t>
            </w:r>
            <w:proofErr w:type="spellEnd"/>
            <w:r w:rsidRPr="001D6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 Носков, С. Трофимов, Д. Хворостовский...</w:t>
            </w:r>
          </w:p>
        </w:tc>
      </w:tr>
    </w:tbl>
    <w:p w:rsidR="00FC3C05" w:rsidRDefault="00FC3C0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C3C05" w:rsidRDefault="008165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конкурсанта </w:t>
      </w:r>
      <w:r w:rsidR="001D6D55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="001D6D55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</w:p>
    <w:p w:rsidR="001D6D55" w:rsidRDefault="001D6D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C3C05" w:rsidRDefault="00816514" w:rsidP="001D6D55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D6D55">
        <w:rPr>
          <w:rFonts w:ascii="Times New Roman" w:hAnsi="Times New Roman" w:cs="Times New Roman"/>
          <w:sz w:val="24"/>
          <w:szCs w:val="24"/>
        </w:rPr>
        <w:t xml:space="preserve"> 05.03.2018 г.</w:t>
      </w:r>
    </w:p>
    <w:sectPr w:rsidR="00FC3C05" w:rsidSect="001D6D55">
      <w:pgSz w:w="11906" w:h="16838"/>
      <w:pgMar w:top="1134" w:right="851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E57"/>
    <w:multiLevelType w:val="hybridMultilevel"/>
    <w:tmpl w:val="179C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C05"/>
    <w:rsid w:val="001D6D55"/>
    <w:rsid w:val="00816514"/>
    <w:rsid w:val="0091556E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4418</Characters>
  <Application>Microsoft Office Word</Application>
  <DocSecurity>0</DocSecurity>
  <Lines>36</Lines>
  <Paragraphs>10</Paragraphs>
  <ScaleCrop>false</ScaleCrop>
  <Company>Krokoz™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Семья</dc:creator>
  <cp:lastModifiedBy>Семья</cp:lastModifiedBy>
  <cp:revision>5</cp:revision>
  <cp:lastPrinted>2018-02-28T10:13:00Z</cp:lastPrinted>
  <dcterms:created xsi:type="dcterms:W3CDTF">2018-02-28T10:33:00Z</dcterms:created>
  <dcterms:modified xsi:type="dcterms:W3CDTF">2018-03-05T06:57:00Z</dcterms:modified>
</cp:coreProperties>
</file>